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6839" w14:textId="77777777" w:rsidR="00686B87" w:rsidRPr="00686B87" w:rsidRDefault="00686B87" w:rsidP="00686B8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551C0DE6" w14:textId="77777777" w:rsidR="00686B87" w:rsidRPr="00686B87" w:rsidRDefault="00686B87" w:rsidP="0068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ВТОРОГО СОЗЫВА</w:t>
      </w:r>
    </w:p>
    <w:p w14:paraId="304E1D6D" w14:textId="77777777" w:rsidR="00686B87" w:rsidRPr="00686B87" w:rsidRDefault="00686B87" w:rsidP="0068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BB584" w14:textId="77777777" w:rsidR="00686B87" w:rsidRPr="00686B87" w:rsidRDefault="00686B87" w:rsidP="00686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6B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04FF5768" w14:textId="77777777" w:rsidR="00686B87" w:rsidRPr="00686B87" w:rsidRDefault="00686B87" w:rsidP="0068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8EB13" w14:textId="77777777" w:rsidR="00686B87" w:rsidRPr="00686B87" w:rsidRDefault="00686B87" w:rsidP="0068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3696"/>
        <w:gridCol w:w="2965"/>
      </w:tblGrid>
      <w:tr w:rsidR="00686B87" w:rsidRPr="00686B87" w14:paraId="3E99D0C6" w14:textId="77777777" w:rsidTr="009970FC">
        <w:tc>
          <w:tcPr>
            <w:tcW w:w="2993" w:type="dxa"/>
            <w:hideMark/>
          </w:tcPr>
          <w:p w14:paraId="00EF1DE2" w14:textId="77777777" w:rsidR="00686B87" w:rsidRPr="00686B87" w:rsidRDefault="00686B87" w:rsidP="0068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февраля 2023 года</w:t>
            </w:r>
          </w:p>
        </w:tc>
        <w:tc>
          <w:tcPr>
            <w:tcW w:w="3778" w:type="dxa"/>
            <w:hideMark/>
          </w:tcPr>
          <w:p w14:paraId="705A22BE" w14:textId="77777777" w:rsidR="00686B87" w:rsidRPr="00686B87" w:rsidRDefault="00686B87" w:rsidP="0068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4CF3C357" w14:textId="360C29CF" w:rsidR="00686B87" w:rsidRPr="00686B87" w:rsidRDefault="00686B87" w:rsidP="00686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2DEB128C" w14:textId="77777777" w:rsidR="00686B87" w:rsidRPr="00686B87" w:rsidRDefault="00686B87" w:rsidP="00686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F12DB" w14:textId="77777777" w:rsidR="00D17116" w:rsidRDefault="00D17116" w:rsidP="00D171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906F80" w14:textId="24720323" w:rsidR="00D650A7" w:rsidRPr="00D650A7" w:rsidRDefault="00D650A7" w:rsidP="00D171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650A7">
        <w:rPr>
          <w:rFonts w:ascii="Times New Roman" w:hAnsi="Times New Roman" w:cs="Times New Roman"/>
          <w:bCs/>
          <w:sz w:val="28"/>
          <w:szCs w:val="28"/>
        </w:rPr>
        <w:t>б управлении по обеспечению общественной безопасности, гражданской обороне и чрезвы</w:t>
      </w:r>
      <w:r>
        <w:rPr>
          <w:rFonts w:ascii="Times New Roman" w:hAnsi="Times New Roman" w:cs="Times New Roman"/>
          <w:bCs/>
          <w:sz w:val="28"/>
          <w:szCs w:val="28"/>
        </w:rPr>
        <w:t>чайным ситуациям администрации Б</w:t>
      </w:r>
      <w:r w:rsidRPr="00D650A7">
        <w:rPr>
          <w:rFonts w:ascii="Times New Roman" w:hAnsi="Times New Roman" w:cs="Times New Roman"/>
          <w:bCs/>
          <w:sz w:val="28"/>
          <w:szCs w:val="28"/>
        </w:rPr>
        <w:t>лаг</w:t>
      </w:r>
      <w:r>
        <w:rPr>
          <w:rFonts w:ascii="Times New Roman" w:hAnsi="Times New Roman" w:cs="Times New Roman"/>
          <w:bCs/>
          <w:sz w:val="28"/>
          <w:szCs w:val="28"/>
        </w:rPr>
        <w:t>одарненского городского округа С</w:t>
      </w:r>
      <w:r w:rsidRPr="00D650A7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</w:p>
    <w:p w14:paraId="26124550" w14:textId="77777777" w:rsidR="00D650A7" w:rsidRPr="00D17116" w:rsidRDefault="00D650A7" w:rsidP="00D1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9D04D" w14:textId="77777777" w:rsidR="00D650A7" w:rsidRPr="00D17116" w:rsidRDefault="00D650A7" w:rsidP="00D1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CDF1E" w14:textId="77777777" w:rsidR="00D17116" w:rsidRDefault="00D650A7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650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50A7">
        <w:rPr>
          <w:rFonts w:ascii="Times New Roman" w:hAnsi="Times New Roman" w:cs="Times New Roman"/>
          <w:sz w:val="28"/>
          <w:szCs w:val="28"/>
        </w:rPr>
        <w:t xml:space="preserve"> Российской Федерации от 06 октября 2003 года N 131-ФЗ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650A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650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50A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02 марта 2005 года N 12-кз «</w:t>
      </w:r>
      <w:r w:rsidRPr="00D650A7">
        <w:rPr>
          <w:rFonts w:ascii="Times New Roman" w:hAnsi="Times New Roman" w:cs="Times New Roman"/>
          <w:sz w:val="28"/>
          <w:szCs w:val="28"/>
        </w:rPr>
        <w:t>О местном самоу</w:t>
      </w:r>
      <w:r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Pr="00D650A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650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650A7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Совет депутатов Благодарненского городского округа Ставропольского края</w:t>
      </w:r>
    </w:p>
    <w:p w14:paraId="185B06CA" w14:textId="77777777" w:rsidR="00D17116" w:rsidRPr="00D17116" w:rsidRDefault="00D17116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5E0AF" w14:textId="0A4238BB" w:rsidR="00D650A7" w:rsidRPr="00D17116" w:rsidRDefault="00D17116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11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D650A7" w:rsidRPr="00D171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B98B64" w14:textId="77777777" w:rsidR="0018106E" w:rsidRPr="00D17116" w:rsidRDefault="0018106E" w:rsidP="00D171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2551DF" w14:textId="77777777" w:rsidR="00D650A7" w:rsidRDefault="00D650A7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A7">
        <w:rPr>
          <w:rFonts w:ascii="Times New Roman" w:hAnsi="Times New Roman" w:cs="Times New Roman"/>
          <w:sz w:val="28"/>
          <w:szCs w:val="28"/>
        </w:rPr>
        <w:t>1. Учредить (создать) орган администрации Благодарненского городского округа Ставропольского края с правами юридического лица - управление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в форме муниципального казенного учреждения.</w:t>
      </w:r>
    </w:p>
    <w:p w14:paraId="18C2A9FC" w14:textId="77777777" w:rsidR="0018106E" w:rsidRPr="00D17116" w:rsidRDefault="0018106E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FF771" w14:textId="77777777" w:rsidR="00D650A7" w:rsidRDefault="00D650A7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A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18106E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7" w:history="1">
        <w:r w:rsidRPr="0018106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8106E">
        <w:rPr>
          <w:rFonts w:ascii="Times New Roman" w:hAnsi="Times New Roman" w:cs="Times New Roman"/>
          <w:sz w:val="28"/>
          <w:szCs w:val="28"/>
        </w:rPr>
        <w:t xml:space="preserve"> об </w:t>
      </w:r>
      <w:r w:rsidRPr="00D650A7">
        <w:rPr>
          <w:rFonts w:ascii="Times New Roman" w:hAnsi="Times New Roman" w:cs="Times New Roman"/>
          <w:sz w:val="28"/>
          <w:szCs w:val="28"/>
        </w:rPr>
        <w:t>управлении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края.</w:t>
      </w:r>
    </w:p>
    <w:p w14:paraId="3CC4B485" w14:textId="77777777" w:rsidR="0018106E" w:rsidRPr="00D17116" w:rsidRDefault="0018106E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E1F91" w14:textId="77777777" w:rsidR="00D650A7" w:rsidRDefault="00D650A7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A7">
        <w:rPr>
          <w:rFonts w:ascii="Times New Roman" w:hAnsi="Times New Roman" w:cs="Times New Roman"/>
          <w:sz w:val="28"/>
          <w:szCs w:val="28"/>
        </w:rPr>
        <w:t>3. Уполномочить Главу Благодарненского городского округа Ставропольского края Тенькова Александра Ивановича выступить заявителем при осуществлении государственной регистрации управления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края.</w:t>
      </w:r>
    </w:p>
    <w:p w14:paraId="0D1DE1EF" w14:textId="77777777" w:rsidR="0018106E" w:rsidRPr="00D17116" w:rsidRDefault="0018106E" w:rsidP="00D17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7142A6" w14:textId="7835CC12" w:rsidR="00E72405" w:rsidRDefault="00E72405" w:rsidP="00D171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724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7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2C407" w14:textId="10871331" w:rsidR="00D17116" w:rsidRDefault="00D17116" w:rsidP="00D171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FFB1" w14:textId="77777777" w:rsidR="00D17116" w:rsidRDefault="00D17116" w:rsidP="00D171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D17116" w:rsidRPr="00E72405" w14:paraId="30779FAF" w14:textId="77777777" w:rsidTr="00D17116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5A12FC" w14:textId="77777777" w:rsidR="00D17116" w:rsidRPr="00E72405" w:rsidRDefault="00D17116" w:rsidP="00A361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149713E8" w14:textId="77777777" w:rsidR="00D17116" w:rsidRPr="00E72405" w:rsidRDefault="00D17116" w:rsidP="00A361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6AF00508" w14:textId="59077E49" w:rsidR="00D17116" w:rsidRPr="00E72405" w:rsidRDefault="00D17116" w:rsidP="00A361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14:paraId="14FDE3D2" w14:textId="77777777" w:rsidR="00D17116" w:rsidRPr="00E72405" w:rsidRDefault="00D17116" w:rsidP="00A3610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Гучмазов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B19A6A9" w14:textId="77777777" w:rsidR="00D17116" w:rsidRPr="00E72405" w:rsidRDefault="00D17116" w:rsidP="00A361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14:paraId="04A98F3C" w14:textId="0F84948F" w:rsidR="00D17116" w:rsidRPr="00E72405" w:rsidRDefault="00D17116" w:rsidP="0058590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</w:p>
          <w:p w14:paraId="77E893B6" w14:textId="77777777" w:rsidR="00D17116" w:rsidRPr="00E72405" w:rsidRDefault="00D17116" w:rsidP="00A3610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0249C65C" w14:textId="77777777" w:rsidR="00D17116" w:rsidRDefault="00D17116" w:rsidP="00D171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17116" w:rsidSect="00D17116">
          <w:pgSz w:w="11907" w:h="16840"/>
          <w:pgMar w:top="1134" w:right="567" w:bottom="567" w:left="1985" w:header="0" w:footer="0" w:gutter="0"/>
          <w:cols w:space="720"/>
          <w:noEndnote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D17116" w:rsidRPr="00D17116" w14:paraId="7E0F9FB7" w14:textId="77777777" w:rsidTr="00D17116">
        <w:tc>
          <w:tcPr>
            <w:tcW w:w="4644" w:type="dxa"/>
          </w:tcPr>
          <w:p w14:paraId="7E9B98ED" w14:textId="77777777" w:rsidR="00D17116" w:rsidRPr="00D17116" w:rsidRDefault="00D17116" w:rsidP="00D1711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14:paraId="3246C61E" w14:textId="77777777" w:rsidR="00D17116" w:rsidRPr="00D17116" w:rsidRDefault="00D17116" w:rsidP="0058590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711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02B36DA" w14:textId="77777777" w:rsidR="00D17116" w:rsidRPr="00D17116" w:rsidRDefault="00D17116" w:rsidP="005859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16"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14:paraId="74E42DBF" w14:textId="77777777" w:rsidR="00D17116" w:rsidRPr="00D17116" w:rsidRDefault="00D17116" w:rsidP="005859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16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</w:p>
          <w:p w14:paraId="1917CB6C" w14:textId="77777777" w:rsidR="00D17116" w:rsidRDefault="00D17116" w:rsidP="005859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1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74DDDA61" w14:textId="1C4247E6" w:rsidR="0058590F" w:rsidRPr="00D17116" w:rsidRDefault="00686B87" w:rsidP="005859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 февраля 2023 года № 46</w:t>
            </w:r>
          </w:p>
        </w:tc>
      </w:tr>
    </w:tbl>
    <w:p w14:paraId="386F1FA6" w14:textId="77777777" w:rsidR="00D17116" w:rsidRPr="00D17116" w:rsidRDefault="00D17116" w:rsidP="00D171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0C8B8C" w14:textId="77777777" w:rsidR="00D17116" w:rsidRPr="00D17116" w:rsidRDefault="00D17116" w:rsidP="00D171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524083" w14:textId="77777777" w:rsidR="00D17116" w:rsidRPr="00D17116" w:rsidRDefault="00D17116" w:rsidP="0058590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1D81ECCF" w14:textId="77777777" w:rsidR="00D17116" w:rsidRPr="00D17116" w:rsidRDefault="00D17116" w:rsidP="0058590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об управлении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</w:t>
      </w:r>
    </w:p>
    <w:p w14:paraId="1C66878F" w14:textId="77777777" w:rsidR="00D17116" w:rsidRPr="00D17116" w:rsidRDefault="00D17116" w:rsidP="0058590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1CD1E27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1. Общие положения</w:t>
      </w:r>
    </w:p>
    <w:p w14:paraId="750A9E1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F2BED" w14:textId="493FA534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1. Управление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(далее - Управление) является органом администрации Благодарненского городского округа Ставропольского края (далее - администрация Благодарненского городского округа), обладающим правами юридического лица, осуществляющим указанные в настоящем Положении полномочия по решению вопросов местного значения в сфере обеспечения общественной безопасности на территории Благодарненского городского округа Ставропольского края, организации и осуществления мероприятий по территориальной обороне  и гражданской обороне, защите населения и территории от чрезвычайных ситуаций природного и техногенного характера на территории Благодарненского городского округа Ставропольского края (далее – Благодарненского городского округа).</w:t>
      </w:r>
    </w:p>
    <w:p w14:paraId="6524E1A9" w14:textId="1BD5A39A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Уставом Благодарненского городского округа Ставропольского края (далее - Устав Благодарненского городского округа), муниципальными правовыми актами Благодарненского городского округа Ставропольского края (далее - муниципальные правовые акты Благодарненского городского округа), настоящим Положением.</w:t>
      </w:r>
    </w:p>
    <w:p w14:paraId="52F203EF" w14:textId="78699F04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3. Управление подотчетно Главе Благодарненского городского округа Ставропольского края (далее - Глава Благодарненского городского округа).</w:t>
      </w:r>
    </w:p>
    <w:p w14:paraId="298DC51D" w14:textId="16E1900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и структурными подразделениями администрации Благодарненского городского округа, организациями и гражданами.</w:t>
      </w:r>
    </w:p>
    <w:p w14:paraId="3ECFA27B" w14:textId="68947A60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5. Управление является юридическим лицом, наделено имуществом, имеет самостоятельный баланс, лицевые счета, открытые в установленном порядке, печати, штампы и бланки со своим наименованием и другие документы.</w:t>
      </w:r>
    </w:p>
    <w:p w14:paraId="3E992452" w14:textId="6E0A6E72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6. Основанием для регистрации Управления в качестве юридического лица является решение Совета депутатов Благодарненского городского округа Ставропольского края об учреждении Управления.</w:t>
      </w:r>
    </w:p>
    <w:p w14:paraId="14133D40" w14:textId="17D5BB4E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7. Организационно-правовая форма Управления - муниципальное учреждение, тип - казенное.</w:t>
      </w:r>
    </w:p>
    <w:p w14:paraId="41218376" w14:textId="177C340A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8. Управление от своего имени приобретает и осуществляет гражданские права и выполняет гражданские обязанности, выступает истцом и ответчиком в судах различной юрисдикции.</w:t>
      </w:r>
    </w:p>
    <w:p w14:paraId="3DBD1D16" w14:textId="7D4C3575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9. Полное наименование юридического лица - управление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края.</w:t>
      </w:r>
    </w:p>
    <w:p w14:paraId="1B1198F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Сокращенное наименование юридического лица – УООБ, ГО и ЧС АБГО СК.</w:t>
      </w:r>
    </w:p>
    <w:p w14:paraId="0D2598D1" w14:textId="2A2CD01C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10. Место нахождения Управления:</w:t>
      </w:r>
      <w:r w:rsidRPr="00D17116">
        <w:rPr>
          <w:rFonts w:ascii="Calibri" w:eastAsia="Calibri" w:hAnsi="Calibri" w:cs="Times New Roman"/>
        </w:rPr>
        <w:t xml:space="preserve"> </w:t>
      </w:r>
      <w:r w:rsidRPr="00D17116">
        <w:rPr>
          <w:rFonts w:ascii="Times New Roman" w:eastAsia="Calibri" w:hAnsi="Times New Roman" w:cs="Times New Roman"/>
          <w:sz w:val="28"/>
          <w:szCs w:val="28"/>
        </w:rPr>
        <w:t>Ставропольский край, Благодарненский городской округ, г. Благодарный.</w:t>
      </w:r>
    </w:p>
    <w:p w14:paraId="76644B09" w14:textId="578FD5BF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11. Юридический адрес Управления: 356420, Ставропольский край, Благодарненский городской округ, город Благодарный, пл. Ленина, дом 1.</w:t>
      </w:r>
    </w:p>
    <w:p w14:paraId="009F928F" w14:textId="006205AC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12. Функции и полномочия учредителя и права собственника имущества Управления от имени Благодарненского городского округа осуществляет администрация Благодарненского городского округа.</w:t>
      </w:r>
    </w:p>
    <w:p w14:paraId="04C615D9" w14:textId="1321D88B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13. Финансовое обеспечение деятельности Управления осуществляется за счет средств бюджета Благодарненского городского округа Ставропольского края.</w:t>
      </w:r>
    </w:p>
    <w:p w14:paraId="3E40EB8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8097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2. Основные цели и задачи</w:t>
      </w:r>
    </w:p>
    <w:p w14:paraId="72AF108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950F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1. Основными целями деятельности Управления в пределах своей компетенции являются:</w:t>
      </w:r>
    </w:p>
    <w:p w14:paraId="0344432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Благодарненского городского округа;</w:t>
      </w:r>
    </w:p>
    <w:p w14:paraId="6CD0780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Благодарненского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14993DA6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3) участие в предупреждении и ликвидации последствий чрезвычайных ситуаций в границах Благодарненского городского округа;</w:t>
      </w:r>
    </w:p>
    <w:p w14:paraId="55DECE0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4) обеспечение первичных мер пожарной безопасности в границах Благодарненского городского округа;</w:t>
      </w:r>
    </w:p>
    <w:p w14:paraId="5F92389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Благодарненского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079190C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6) организация деятельности аварийно-спасательных служб и (или) аварийно-спасательных формирований на территории Благодарненского городского округа;</w:t>
      </w:r>
    </w:p>
    <w:p w14:paraId="766B3A2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7) осуществление мероприятий по обеспечению безопасности людей на водных объектах, охране их жизни и здоровья;</w:t>
      </w:r>
    </w:p>
    <w:p w14:paraId="0AA264D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8)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14:paraId="1303B6B8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2. Основные задачи Управления:</w:t>
      </w:r>
    </w:p>
    <w:p w14:paraId="10857B2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1) реализация единой политики в области гражданской обороны, защиты населения и территории от чрезвычайных ситуаций природного и техногенного характера, пожарной безопасности и безопасности людей на водных объектах, обеспечения общественной безопасности на территории Благодарненского городского округа;</w:t>
      </w:r>
    </w:p>
    <w:p w14:paraId="6BD3280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2) организация работы по предупреждению и ликвидации последствий чрезвычайных ситуаций природного и техногенного характера, по обеспечению безопасности людей на водных объектах, охране их жизни и здоровья на территории Благодарненского городского округа;</w:t>
      </w:r>
    </w:p>
    <w:p w14:paraId="1EB303E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3) организация и осуществление мероприятий в сфере профилактики терроризма и экстремизма, межнациональных (межэтнических) конфликтов, укрепление межнационального и межконфессионального согласия;</w:t>
      </w:r>
    </w:p>
    <w:p w14:paraId="54A9CF3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4) взаимодействие Управления с общественными и религиозными организациями, правоохранительными органами по вопросам охраны правопорядка, обеспечения общественной безопасности и межэтнического согласия и мира;</w:t>
      </w:r>
    </w:p>
    <w:p w14:paraId="117E8AE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5) разработка проектов нормативных правовых актов администрации Благодарненского городского округа в области гражданской обороны, защиты населения и территории от чрезвычайных ситуаций природного и техногенного характера, пожарной безопасности и безопасности людей на водных объектах, обеспечения общественной безопасности;</w:t>
      </w:r>
    </w:p>
    <w:p w14:paraId="3EA4972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6) координация деятельности предприятий, учреждений и организаций независимо от ведомственной принадлежности и организационно – правовой формы, расположенных на территории Благодарненского городского округа в области гражданской обороны, защиты населения и территории от чрезвычайных ситуаций природного и техногенного характера, пожарной </w:t>
      </w: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безопасности и безопасности людей на водных объектах, обеспечения общественной безопасности;</w:t>
      </w:r>
    </w:p>
    <w:p w14:paraId="4B4803C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7) работа с обращениями граждан по вопросам, отнесенным к компетенции Управления;</w:t>
      </w:r>
    </w:p>
    <w:p w14:paraId="24C56A6B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8) обеспечение защиты прав, свобод и законных интересов граждан от противоправных действий путем предупреждения правонарушений, выявления и устранения обстоятельств, способствующих их совершению;</w:t>
      </w:r>
    </w:p>
    <w:p w14:paraId="44905A2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9) координация деятельности правоохранительных органов, общественных объединений и граждан по профилактике правонарушений;</w:t>
      </w:r>
    </w:p>
    <w:p w14:paraId="70DF1E0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10) организация участия граждан в профилактике правонарушений;</w:t>
      </w:r>
    </w:p>
    <w:p w14:paraId="3A8FAB3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11) осуществление координации деятельности в сфере гармонизации межнациональных отношений и профилактики этнического и религиозного экстремизма;</w:t>
      </w:r>
    </w:p>
    <w:p w14:paraId="34A7369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12) участие в мероприятиях по профилактике незаконного потребления наркотических средств и психотропных веществ, наркомании, в соответствии с законодательством Российской Федерации.</w:t>
      </w:r>
    </w:p>
    <w:p w14:paraId="0DE5224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3. На Управление может быть возложено осуществление иных задач в соответствии с действующим законодательством Российской Федерации, муниципальными правовыми актами Благодарненского городского округа Ставропольского края.</w:t>
      </w:r>
    </w:p>
    <w:p w14:paraId="2A5FFFB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0E83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3. Функции Управления</w:t>
      </w:r>
    </w:p>
    <w:p w14:paraId="323A5C2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F196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1. Управление в соответствии с возложенными на него задачами осуществляет следующие функции:</w:t>
      </w:r>
    </w:p>
    <w:p w14:paraId="06ADF28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1) организация работы по соблюдению требований действующего законодательства и иных нормативных правовых актов Российской Федерации, Ставропольского края, нормативных правовых актов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бедствий, нормативных правовых актов администрации Благодарненского городского округа в области гражданской обороны, защиты населения и территории от чрезвычайных ситуаций природного и техногенного характера, пожарной безопасности и безопасности людей на водных объектах, обеспечения общественной безопасности;</w:t>
      </w:r>
    </w:p>
    <w:p w14:paraId="5A3D559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2) оказание организационно-методической помощи в пределах своей компетенции организациям, предприятиям и населению Благодарненского городского округа в области гражданской обороны, защиты населения и территории от чрезвычайных ситуаций природного и техногенного характера, пожарной безопасности и безопасности людей на водных объектах, обеспечения общественной безопасности и антитеррористической защищенности;</w:t>
      </w:r>
    </w:p>
    <w:p w14:paraId="7E0A79EB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3) планирование и разработка мероприятий в области гражданской обороны, защиты населения и территории от чрезвычайных ситуаций </w:t>
      </w: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природного и техногенного характера на территории Благодарненского городского округа;</w:t>
      </w:r>
    </w:p>
    <w:p w14:paraId="72F41F4F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4) организация взаимодействия подразделений единой государственной системы по предупреждению и ликвидации чрезвычайных ситуаций в области гражданской обороны, защиты населения и территории от чрезвычайных ситуаций природного и техногенного характера на территории Благодарненского городского округа;</w:t>
      </w:r>
    </w:p>
    <w:p w14:paraId="1A620C1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5) подготовка предложений по предупреждению чрезвычайных ситуаций, снижению ущерба и потерь в случае их возникновения;</w:t>
      </w:r>
    </w:p>
    <w:p w14:paraId="3E779C76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6) планирование и реализация программ и подпрограмм, планов и мероприятий по предупреждению и ликвидации чрезвычайных ситуаций природного и техногенного характера,</w:t>
      </w:r>
      <w:r w:rsidRPr="00D17116">
        <w:rPr>
          <w:rFonts w:ascii="Calibri" w:eastAsia="Calibri" w:hAnsi="Calibri" w:cs="Times New Roman"/>
        </w:rPr>
        <w:t xml:space="preserve"> </w:t>
      </w:r>
      <w:r w:rsidRPr="00D17116">
        <w:rPr>
          <w:rFonts w:ascii="Times New Roman" w:eastAsia="Calibri" w:hAnsi="Times New Roman" w:cs="Times New Roman"/>
          <w:sz w:val="28"/>
          <w:szCs w:val="28"/>
        </w:rPr>
        <w:t>пожарной безопасности, профилактики правонарушений и обеспечению общественного порядка, антитеррористической и антинаркотической деятельности на территории Благодарненского городского округа;</w:t>
      </w:r>
    </w:p>
    <w:p w14:paraId="0DBA323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7) контроль за выполнением мероприятий по гражданской обороне и предупреждению чрезвычайных ситуаций подразделениями единой государственной системы по предупреждению и ликвидации чрезвычайных ситуаций;</w:t>
      </w:r>
    </w:p>
    <w:p w14:paraId="3B25F9B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8) организация сбора, обобщения и обмена информацией при угрозе возникновения чрезвычайных ситуаций, доведение её до организаций, предприятий и населения Благодарненского городского округа;</w:t>
      </w:r>
    </w:p>
    <w:p w14:paraId="3AE8E99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9) участие в работе по созданию и использованию резерва финансовых, продовольственных, медицинских и материально-технических ресурсов для ликвидации чрезвычайных ситуаций и контролю за их использованием;</w:t>
      </w:r>
    </w:p>
    <w:p w14:paraId="1456547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10) обеспечение готовности постоянно действующих органов управления звена территориальной подсистемы и объектовых звеньев единой государственной системы предупреждения и ликвидации чрезвычайных ситуаций, органов повседневного управления, готовности систем связи, оповещения и информирования к действиям в условиях чрезвычайных ситуаций;</w:t>
      </w:r>
    </w:p>
    <w:p w14:paraId="4EF2664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11) организация подготовки и обучения населения, руководящего и личного состава аварийно-спасательных служб, нештатных аварийно-спасательных формирований, проведение учений, тренировок с органами управления и силами окружного звена территориальной подсистемы единой государственной системы предупреждения и ликвидации чрезвычайных ситуаций;</w:t>
      </w:r>
    </w:p>
    <w:p w14:paraId="444B0CA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12) участие в разработке и проведении мероприятий по подготовке к приему эвакуируемого населения, материальных и культурных ценностей, а также местного населения из мест возникновения чрезвычайных ситуаций, их размещению, развертыванию лечебных и других учреждений, необходимых для первоочередного обеспечения пострадавшего населения, обеспечению охраны общественного порядка на территории Благодарненского городского округа;</w:t>
      </w:r>
    </w:p>
    <w:p w14:paraId="0E3178D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13) разработка и осуществление мероприятий по обеспечению пожарной безопасности на территории Благодарненского городского округа;</w:t>
      </w:r>
    </w:p>
    <w:p w14:paraId="1AF510CB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14) внесение предложений по установлению особого противопожарного режима на территории Благодарненского городского округа;</w:t>
      </w:r>
    </w:p>
    <w:p w14:paraId="469202E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15) разработка плана привлечения сил и средств для тушения пожаров на территории Благодарненского городского округа;</w:t>
      </w:r>
    </w:p>
    <w:p w14:paraId="6A872D5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16) оказание организационно-методической помощи предприятиям, организациям в обеспечении первичных мер пожарной безопасности;</w:t>
      </w:r>
    </w:p>
    <w:p w14:paraId="5EE43EDF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17) обеспечение безопасности людей на водных объектах, обеспечение безаварийного пропуска паводковых вод;</w:t>
      </w:r>
    </w:p>
    <w:p w14:paraId="754CD50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18) участие в организации мероприятий по профилактике терроризма и экстремизма, а также в минимизации и (или) ликвидации последствий проявлений терроризма и экстремизма на территории Благодарненского городского округа;</w:t>
      </w:r>
    </w:p>
    <w:p w14:paraId="1F95CD48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19) осуществление взаимодействия с членами антитеррористической комиссии Ставропольского края и министерством Ставропольского края по национальной политике и делам казачества по вопросам казачества, межэтнических и межконфессиональных отношений;</w:t>
      </w:r>
    </w:p>
    <w:p w14:paraId="50F1055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20) осуществление работы по координации антитеррористической деятельности;</w:t>
      </w:r>
    </w:p>
    <w:p w14:paraId="4965DD2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21) внесение предложения по совершенствованию антитеррористической деятельности;</w:t>
      </w:r>
    </w:p>
    <w:p w14:paraId="63E2DEA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22) организация взаимодействия Управления с общественными и религиозными организациями, правоохранительными органами по вопросам охраны правопорядка, обеспечения общественной безопасности, межнациональных (межэтнических) конфликтов, укрепление межнационального и межэтнического согласия и мира;</w:t>
      </w:r>
    </w:p>
    <w:p w14:paraId="1184048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23) осуществление сбора и анализа информации по вопросам обеспечения общественной безопасности, правопорядка, борьбы с преступностью, предупреждению и пресечению правонарушений на территории Благодарненского городского округа;</w:t>
      </w:r>
    </w:p>
    <w:p w14:paraId="10ADBB48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24) проведение мероприятий по гражданской обороне; </w:t>
      </w:r>
    </w:p>
    <w:p w14:paraId="73F67AA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25) разработка и реализация планов гражданской обороны и защиты населения Благодарненского городского округа;</w:t>
      </w:r>
    </w:p>
    <w:p w14:paraId="51CBDC57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26) поддержание в состоянии готовности защитных сооружений и других объектов гражданской обороны;</w:t>
      </w:r>
    </w:p>
    <w:p w14:paraId="14D0CBB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27) организация и ведение пропаганды знаний в области гражданской обороны и защиты населения и территорий в чрезвычайных ситуациях, осуществление связи с общественностью и средствами массовой информации по вопросам своей компетенции;</w:t>
      </w:r>
    </w:p>
    <w:p w14:paraId="2923608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28) осуществление оперативного взаимодействия с муниципальным учреждением «Единая дежурно-диспетчерская служба» Благодарненского района Ставропольского края;</w:t>
      </w:r>
    </w:p>
    <w:p w14:paraId="4D3BE8D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29) координация в установленном порядке деятельности аварийно-спасательных формирований, служб гражданской обороны, организаций, </w:t>
      </w: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имеющих уставные задачи по проведению аварийно-спасательных работ и действующих на территории Благодарненского городского округа;</w:t>
      </w:r>
    </w:p>
    <w:p w14:paraId="0E60AEB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30) организация в установленном порядке подготовки, переподготовки или повышения квалификации должностных лиц администрации, организаций и аварийно-спасательных формирований Благодарненского городского округа по вопросам гражданской обороны, вопросам защиты населения и территорий от чрезвычайных ситуаций;</w:t>
      </w:r>
    </w:p>
    <w:p w14:paraId="2E1A7852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31) оказание поддержки гражданам и их объединениям, участвующим в охране общественного порядка, создании условий для деятельности добровольных казачьих и народных дружин;</w:t>
      </w:r>
    </w:p>
    <w:p w14:paraId="4886A83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32) взаимодействие с подразделениями администрации Благодарненского городского округа, общественными объединениями, предприятиями, учреждениями и организациями различных форм собственности по вопросам профилактики правонарушений;</w:t>
      </w:r>
    </w:p>
    <w:p w14:paraId="70F062A7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33) осуществление сбора и анализа информации по вопросам криминальной обстановки и профилактики правонарушений на территории Благодарненского городского округа;</w:t>
      </w:r>
    </w:p>
    <w:p w14:paraId="5105999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14:paraId="5EE2896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35) обеспечение деятельности координационных и совещательных органов в Благодарненского городского округа в сфере профилактики правонарушений, обеспечения общественной безопасности и правопорядка;</w:t>
      </w:r>
    </w:p>
    <w:p w14:paraId="33BD1F5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36) организация работы по исполнению решений координационных и совещательных органов Ставропольского края в сфере профилактики правонарушений, обеспечения общественной безопасности и правопорядка, антинаркотической и антитеррористической деятельности, чрезвычайным ситуациям и обеспечению пожарной безопасности;</w:t>
      </w:r>
    </w:p>
    <w:p w14:paraId="7967081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37)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Благодарненского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00AD636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38) соблюдение требовании действующего законодательства и иных нормативных правовых актов Российской Федерации, Ставропольского края по участию в мероприятиях по профилактике незаконного потребления наркотических средств и психотропных веществ, наркомании;</w:t>
      </w:r>
    </w:p>
    <w:p w14:paraId="16C9FC4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39) осуществление полномочий органов местного самоуправления, предусмотренных Федеральным законом от 19 июня 2004 года № 54-ФЗ «О собраниях, митингах, демонстрациях, шествиях и пикетированиях»;</w:t>
      </w:r>
    </w:p>
    <w:p w14:paraId="5DDFA4D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40) осуществление полномочий органов местного самоуправления, предусмотренных Постановлением Правительства Российской Федерации от </w:t>
      </w: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28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организация и осуществление мониторинга общественно-политических, социально-экономических и иных процессов в Благодарненском городском округе, оказывающих влияние на развитие ситуации противодействия терроризму и экстремизму;</w:t>
      </w:r>
    </w:p>
    <w:p w14:paraId="67C436F7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41) участие в осуществлении мер по противодействию коррупции на территории Благодарненского городского округа в пределах компетенции Управления;</w:t>
      </w:r>
    </w:p>
    <w:p w14:paraId="6D7D9C5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42) создание условия для организации добровольной пожарной охраны, а также для участия граждан в обеспечении первичных мер пожарной безопасности;</w:t>
      </w:r>
    </w:p>
    <w:p w14:paraId="06E2893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43) предупреждение негативного развития ситуации при совершении правонарушений с межнациональной составляющей;</w:t>
      </w:r>
    </w:p>
    <w:p w14:paraId="3BB61EC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44) организация профилактики правонарушений, уличной преступности, профилактика правонарушений, совершенных в состоянии алкогольного опьянения;</w:t>
      </w:r>
    </w:p>
    <w:p w14:paraId="54C87DE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45) осуществление мониторинга суточных сводок Отдела Министерства внутренних дел Российской Федерации по Благодарненскому городскому округу;</w:t>
      </w:r>
    </w:p>
    <w:p w14:paraId="2A93FD0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46) организация деятельности:</w:t>
      </w:r>
    </w:p>
    <w:p w14:paraId="0A5F197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антинаркотической комиссии Благодарненского городского округа Ставропольского края;</w:t>
      </w:r>
    </w:p>
    <w:p w14:paraId="7D61945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антитеррористической комиссии Благодарненского городского округа Ставропольского края;</w:t>
      </w:r>
    </w:p>
    <w:p w14:paraId="2385D0B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профилактике правонарушений Благодарненского городского округа Ставропольского края;</w:t>
      </w:r>
    </w:p>
    <w:p w14:paraId="5FA3B13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штаба народных дружин Благодарненского городского округа Ставропольского края;</w:t>
      </w:r>
    </w:p>
    <w:p w14:paraId="25D1D36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Благодарненского городского округа Ставропольского края;</w:t>
      </w:r>
    </w:p>
    <w:p w14:paraId="7DA738FB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межэтнического Совета Благодарненского городского округа Ставропольского края;</w:t>
      </w:r>
    </w:p>
    <w:p w14:paraId="1341E1FC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7116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(эвакуационной) комиссии Благодарненского городского округа Ставропольского края;</w:t>
      </w:r>
    </w:p>
    <w:p w14:paraId="61872A2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комиссии по повышению устойчивости функционирования объектов экономики на территории Благодарненского городского округа Ставропольского края;</w:t>
      </w:r>
    </w:p>
    <w:p w14:paraId="19682CE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47) осуществление функций главного администратора доходов бюджета Благодарненского городского округа Ставропольского края;</w:t>
      </w:r>
    </w:p>
    <w:p w14:paraId="4C903A0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48) осуществление функций главного распорядителя и получателя средств бюджета Благодарненского городского округа Ставропольского края;</w:t>
      </w:r>
    </w:p>
    <w:p w14:paraId="540E94F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49) ведение делопроизводства и обеспечение хранения документов, образовавшихся в результате деятельности Управления и своевременную передачу в архив в соответствии с действующим законодательством;</w:t>
      </w:r>
    </w:p>
    <w:p w14:paraId="4E7524E3" w14:textId="147D16C1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50) осуществление иных функций и полномочий, предусмотренных законодательством Российской Федерации, муниципальными правовыми актами Благодарненского городского округа Ставропольского края, необходимых для реализации возложенных на Управление задач.</w:t>
      </w:r>
    </w:p>
    <w:p w14:paraId="7F1506E8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6E87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4. Права Управления</w:t>
      </w:r>
    </w:p>
    <w:p w14:paraId="5800221F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9EEC2" w14:textId="7573011A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Управление для реализации поставленных задач и осуществления своих функций имеет право:</w:t>
      </w:r>
    </w:p>
    <w:p w14:paraId="1BB946BF" w14:textId="4EBD4C8B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запрашивать и получать, в установленном законодательством Российской Федерации порядке, необходимую информацию от территориальных органов федеральных органов исполнительной власти, исполнительных органов государственной власти Ставропольского края, органов местного самоуправления, а также иных учреждений, организаций и должностных лиц;</w:t>
      </w:r>
    </w:p>
    <w:p w14:paraId="2DDBBEB1" w14:textId="3E62315A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выступать в качестве истца и ответчика в суде, представлять свои интересы в судах общей юрисдикции, третейских и арбитражных судах, территориальных федеральных органах исполнительной власти, органах местного самоуправления, и иных организациях и учреждениях, направлять материалы в правоохранительные органы;</w:t>
      </w:r>
    </w:p>
    <w:p w14:paraId="622F53B5" w14:textId="66DB57FF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осуществлять функции муниципального заказчика при размещении муниципальных контрактов на поставку товаров, выполнение работ и оказание услуг для муниципальных нужд, в пределах своей компетенции;</w:t>
      </w:r>
    </w:p>
    <w:p w14:paraId="4CAB2490" w14:textId="2F6F2B9A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разрабатывать предложения по реализации планов и программам, принимаемых федеральными органами государственной власти, органами государственной власти Ставропольского края, затрагивающим интересы Благодарненского городского округа Ставропольского края и муниципальных программам, в части, относящейся к компетенции Управления;</w:t>
      </w:r>
    </w:p>
    <w:p w14:paraId="5CA69209" w14:textId="2E4EDC28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5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давать информацию по вопросам работы Управления и коллегиальных межведомственных органов правоохранительной направленности;</w:t>
      </w:r>
    </w:p>
    <w:p w14:paraId="7D3D486B" w14:textId="71F9091C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6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проводить оперативные совещания, встречи, инструктажи по вопросам обеспечения общественной безопасности, противодействия террористическим проявлениям, межнациональных (межэтнических) конфликтов и (или) по поручению Главы Благодарненского городского округа Ставропольского края;</w:t>
      </w:r>
    </w:p>
    <w:p w14:paraId="33103951" w14:textId="090DFC6D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7</w:t>
      </w:r>
      <w:r w:rsidR="0058590F">
        <w:rPr>
          <w:rFonts w:ascii="Times New Roman" w:eastAsia="Calibri" w:hAnsi="Times New Roman" w:cs="Times New Roman"/>
          <w:sz w:val="28"/>
          <w:szCs w:val="28"/>
        </w:rPr>
        <w:t>.</w:t>
      </w:r>
      <w:r w:rsidRPr="00D17116">
        <w:rPr>
          <w:rFonts w:ascii="Times New Roman" w:eastAsia="Calibri" w:hAnsi="Times New Roman" w:cs="Times New Roman"/>
          <w:sz w:val="28"/>
          <w:szCs w:val="28"/>
        </w:rPr>
        <w:t xml:space="preserve"> пользоваться в пределах полномочий, установленных действующим законодательством Российской Федерации, Ставропольского края и муниципальными правовыми актами Благодарненского городского округа Ставропольского края информационными системами, банками данных, в том числе банками данных структурных подразделений и органов администрации </w:t>
      </w:r>
      <w:r w:rsidRPr="00D17116">
        <w:rPr>
          <w:rFonts w:ascii="Times New Roman" w:eastAsia="Calibri" w:hAnsi="Times New Roman" w:cs="Times New Roman"/>
          <w:sz w:val="28"/>
          <w:szCs w:val="28"/>
        </w:rPr>
        <w:lastRenderedPageBreak/>
        <w:t>Благодарненского городского округа Ставропольского края, а также системами связи.</w:t>
      </w:r>
    </w:p>
    <w:p w14:paraId="1073A96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77BA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5. Обязанности Управления</w:t>
      </w:r>
    </w:p>
    <w:p w14:paraId="2B8EE92B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93DF0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1. Управление для осуществления своих задач и функций обязано:</w:t>
      </w:r>
    </w:p>
    <w:p w14:paraId="57DEEEAC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1) обеспечивать сохранность и эффективное использование муниципального имущества, переданного Управлению на праве оперативного управления;</w:t>
      </w:r>
    </w:p>
    <w:p w14:paraId="1E77170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2) выполнять обязательства в соответствии с заключенными договорами и муниципальными контрактами;</w:t>
      </w:r>
    </w:p>
    <w:p w14:paraId="59BA1EA9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3) обеспечивать соблюдение трудовых прав и гарантий работников Управления в порядке, установленном законодательством Российской Федерации, законодательством Ставропольского края и муниципальными правовыми актами;</w:t>
      </w:r>
    </w:p>
    <w:p w14:paraId="5437140F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4) вести прием граждан и обеспечивать своевременное рассмотрение устных и письменных, в том числе полученных по электронной почте, обращений граждан и организаций, принимать по ним решения и направлять заявителям ответы в установленный законодательством срок;</w:t>
      </w:r>
    </w:p>
    <w:p w14:paraId="6009550B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5) отчитываться о результатах своей деятельности перед Главой Благодарненского городского округа;</w:t>
      </w:r>
    </w:p>
    <w:p w14:paraId="61107FC7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6) организовывать и проводить технические и инструктивные совещания по вопросам, входящим в компетенцию Управления;</w:t>
      </w:r>
    </w:p>
    <w:p w14:paraId="5102EE00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7) осуществлять приемку выполненных подрядными организациями работ, проверку предъявленных ими к оплате документов;</w:t>
      </w:r>
    </w:p>
    <w:p w14:paraId="787167BD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8) осуществлять оплату выполненных подрядчиком работ, оказанных услуг в пределах лимитов финансирования на очередной финансовый год в соответствии с муниципальными контрактами;</w:t>
      </w:r>
    </w:p>
    <w:p w14:paraId="31A5B386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9) обеспечивать, в соответствии с выделенными из бюджетов всех уровней ассигнованиями, своевременное финансирование работ, оказания услуг с передачей финансирующему учреждению соответствующей документации в порядке и сроки, установленные действующими нормативными правовыми актами.</w:t>
      </w:r>
    </w:p>
    <w:p w14:paraId="3CE4EAE1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2. В соответствии с законодательством Российской Федерации, законодательством Ставропольского края, Уставом, муниципальными правовыми актами на Управление могут быть возложены иные обязанности необходимые для осуществления возложенных на него задач и функций.</w:t>
      </w:r>
    </w:p>
    <w:p w14:paraId="3513935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8C6D3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Организация деятельности Управления</w:t>
      </w:r>
    </w:p>
    <w:p w14:paraId="2AC07268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1CCE2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возглавляет заместитель главы администрации - начальник управления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(далее - заместитель главы администрации - начальник Управления).</w:t>
      </w:r>
    </w:p>
    <w:p w14:paraId="5E4DD06B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Заместитель главы администрации - начальник Управления назначается на должность и освобождается от должности Главой Благодарненского городского округа по согласованию с Советом депутатов Благодарненского городского округа.</w:t>
      </w:r>
    </w:p>
    <w:p w14:paraId="6A417C4C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Штатное расписание Управления утверждается распоряжением администрации Благодарненского городского округа.</w:t>
      </w:r>
    </w:p>
    <w:p w14:paraId="6D4A713C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Заместитель главы администрации - начальник Управления:</w:t>
      </w:r>
    </w:p>
    <w:p w14:paraId="5BE6EDC7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и руководит деятельностью Управления на основе единоначалия, несет персональную ответственность за выполнение возложенных на Управление задач и функций с учетом прав, предоставленных ему законодательством Российской Федерации, законодательством Ставропольского края, Уставом и настоящим Положением;</w:t>
      </w:r>
    </w:p>
    <w:p w14:paraId="453CC32F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издает распоряжения (приказы) по вопросам, отнесенным к деятельности Управления;</w:t>
      </w:r>
    </w:p>
    <w:p w14:paraId="4718BE63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выполняет функции и обязанности, предусмотренные должностной инструкцией, утвержденной Главой Благодарненского городского округа;</w:t>
      </w:r>
    </w:p>
    <w:p w14:paraId="1B4CAD6A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 в установленном порядке на рассмотрение администрации Благодарненского городского округа проекты муниципальных правовых актов по вопросам, входящим в компетенцию Управления;</w:t>
      </w:r>
    </w:p>
    <w:p w14:paraId="67A57FFD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назначает на должность и освобождает от должности работников Управления;</w:t>
      </w:r>
    </w:p>
    <w:p w14:paraId="532C0DDC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распределяет функциональные обязанности между работниками Управления, утверждает должностные инструкции работников Управления;</w:t>
      </w:r>
    </w:p>
    <w:p w14:paraId="5C1CA1EA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14:paraId="517C648D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действует без доверенности от имени Управления, представляет его интересы в органах государственной власти, органах местного самоуправления, организациях независимо от их форм собственности, выдает доверенности и подписывает финансовые документы;</w:t>
      </w:r>
    </w:p>
    <w:p w14:paraId="2C2A4732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подписывает исковые заявления, жалобы и другие документы в суды различной юрисдикции, выступает в них без доверенности;</w:t>
      </w:r>
    </w:p>
    <w:p w14:paraId="6CFA1810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обеспечивает соблюдение работниками Управления служебной и трудовой дисциплины, требований, установленных должностными инструкциями и регламентными документами;</w:t>
      </w:r>
    </w:p>
    <w:p w14:paraId="517A01EA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принимает в соответствии с законодательством Российской Федерации, законодательством Ставропольского края и муниципальными правовыми актами решения о поощрении и премировании, наложении дисциплинарных взысканий на работников Управления;</w:t>
      </w:r>
    </w:p>
    <w:p w14:paraId="50A8619F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представляет к награждению работников Управления в установленном порядке;</w:t>
      </w:r>
    </w:p>
    <w:p w14:paraId="66B5F504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утверждает бюджетную смету расходов Управления;</w:t>
      </w:r>
    </w:p>
    <w:p w14:paraId="6D8575A3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налагает взыскания в соответствии с действующим законодательством;</w:t>
      </w:r>
    </w:p>
    <w:p w14:paraId="33FEF097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осуществляет иные полномочия в соответствии с функциями и задачами Управления, предусмотренными настоящим Положением и муниципальными правовыми актами;</w:t>
      </w:r>
    </w:p>
    <w:p w14:paraId="5660ACCB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осуществляет контроль за целевым и своевременным использованием выделенных бюджетных средств.</w:t>
      </w:r>
    </w:p>
    <w:p w14:paraId="55D1BCB7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Работникам Управления гарантируются условия работы, обеспечивающие исполнение ими должностных обязанностей, денежное содержание, иные выплаты, ежегодный оплачиваемый отпуск и другие гарантии, установленные законодательством Российской Федерации, законодательством Ставропольского края и муниципальными правовыми актами Благодарненского городского округа.</w:t>
      </w:r>
    </w:p>
    <w:p w14:paraId="6A419191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Работники Управления несут персональную ответственность за неисполнение или ненадлежащее исполнение своих обязанностей в соответствии с действующим законодательством.</w:t>
      </w:r>
    </w:p>
    <w:p w14:paraId="707A66C0" w14:textId="77777777" w:rsidR="00D17116" w:rsidRPr="00D17116" w:rsidRDefault="00D17116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11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временного отсутствия заместителя главы администрации - начальника Управления его обязанности исполняет заместитель начальника Управления - начальник отдела по обеспечению общественной безопасности, которому предоставляется право подписывать финансовые и другие распорядительные документы по всем вопросам деятельности Управления, включая доверенности.</w:t>
      </w:r>
    </w:p>
    <w:p w14:paraId="22C4D65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60053F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6. Имущество и финансовое обеспечение Управления</w:t>
      </w:r>
    </w:p>
    <w:p w14:paraId="22B637D3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86FE5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1. Имущество Управления является муниципальной собственностью Благодарненского городского округа и передано Управлению на праве оперативного управления.</w:t>
      </w:r>
    </w:p>
    <w:p w14:paraId="643980A7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2. Финансовая деятельность Управления осуществляется за счет средств бюджета Благодарненского городского округа Ставропольского края и иных поступлений в соответствии с законодательством Российской Федерации, законодательством Ставропольского края и муниципальными правовыми актами.</w:t>
      </w:r>
    </w:p>
    <w:p w14:paraId="0D09660E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9CE354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Статья 7. Заключительные положения</w:t>
      </w:r>
    </w:p>
    <w:p w14:paraId="69C9E8DA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F6DD26" w14:textId="77777777" w:rsidR="00D17116" w:rsidRPr="00D17116" w:rsidRDefault="00D17116" w:rsidP="00585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116">
        <w:rPr>
          <w:rFonts w:ascii="Times New Roman" w:eastAsia="Calibri" w:hAnsi="Times New Roman" w:cs="Times New Roman"/>
          <w:sz w:val="28"/>
          <w:szCs w:val="28"/>
        </w:rPr>
        <w:t>Ликвидация или реорганизация Управления осуществляются в порядке, предусмотренном действующим законодательством Российской Федерации.</w:t>
      </w:r>
    </w:p>
    <w:p w14:paraId="661602B4" w14:textId="77777777" w:rsidR="00E72405" w:rsidRPr="00E72405" w:rsidRDefault="00E72405" w:rsidP="005859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729937" w14:textId="77777777" w:rsidR="00E72405" w:rsidRPr="00E72405" w:rsidRDefault="00E72405" w:rsidP="00585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CCD6A" w14:textId="4F18E91E" w:rsidR="00DF4541" w:rsidRPr="0018106E" w:rsidRDefault="00D17116" w:rsidP="005859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F4541" w:rsidRPr="0018106E" w:rsidSect="00D17116">
      <w:pgSz w:w="11907" w:h="16840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EA"/>
    <w:rsid w:val="000E30DC"/>
    <w:rsid w:val="0018106E"/>
    <w:rsid w:val="001B25E7"/>
    <w:rsid w:val="0058590F"/>
    <w:rsid w:val="00686B87"/>
    <w:rsid w:val="00D17116"/>
    <w:rsid w:val="00D650A7"/>
    <w:rsid w:val="00D667EA"/>
    <w:rsid w:val="00DF4541"/>
    <w:rsid w:val="00E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F5EF"/>
  <w15:docId w15:val="{F7FDBDE5-4F16-4C37-8868-9C631836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0954913F809A55FB7A89B7BAEE8503062D9964F8025C1B42204199221DF8A98D50CF48991BA90EEA4EA422339C24751DB6410D825DA17DB264C8F0uEB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954913F809A55FB7A89B7BAEE8503062D9964F8025E104F254199221DF8A98D50CF48991BA90EEA4EA422309C24751DB6410D825DA17DB264C8F0uEB6N" TargetMode="External"/><Relationship Id="rId5" Type="http://schemas.openxmlformats.org/officeDocument/2006/relationships/hyperlink" Target="consultantplus://offline/ref=D70954913F809A55FB7A89B7BAEE8503062D9964FB0B5E1446294199221DF8A98D50CF488B1BF102EB4CBA23338972245BuEB0N" TargetMode="External"/><Relationship Id="rId4" Type="http://schemas.openxmlformats.org/officeDocument/2006/relationships/hyperlink" Target="consultantplus://offline/ref=D70954913F809A55FB7A97BAAC82DB090524C568F10C55441B7547CE7D4DFEFCDF109111DB5DBA0FEB50A62330u9B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USER</cp:lastModifiedBy>
  <cp:revision>7</cp:revision>
  <cp:lastPrinted>2023-01-31T08:44:00Z</cp:lastPrinted>
  <dcterms:created xsi:type="dcterms:W3CDTF">2023-01-12T13:01:00Z</dcterms:created>
  <dcterms:modified xsi:type="dcterms:W3CDTF">2023-01-31T08:44:00Z</dcterms:modified>
</cp:coreProperties>
</file>