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F84" w14:textId="77777777" w:rsidR="00060CDA" w:rsidRPr="00060CDA" w:rsidRDefault="00060CDA" w:rsidP="00060CDA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bookmarkStart w:id="0" w:name="_Hlk69825814"/>
      <w:r w:rsidRPr="00060CDA">
        <w:rPr>
          <w:b/>
          <w:sz w:val="28"/>
          <w:szCs w:val="28"/>
        </w:rPr>
        <w:t>СОВЕТ ДЕПУТАТОВ БЛАГОДАРНЕНСКОГО ГОРОДСКОГО ОКРУГА</w:t>
      </w:r>
    </w:p>
    <w:p w14:paraId="7BD79F8B" w14:textId="77777777" w:rsidR="00060CDA" w:rsidRPr="00060CDA" w:rsidRDefault="00060CDA" w:rsidP="00060C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CDA">
        <w:rPr>
          <w:b/>
          <w:sz w:val="28"/>
          <w:szCs w:val="28"/>
        </w:rPr>
        <w:t>СТАВРОПОЛЬСКОГО КРАЯ ВТОРОГО СОЗЫВА</w:t>
      </w:r>
    </w:p>
    <w:p w14:paraId="1A109A79" w14:textId="77777777" w:rsidR="00060CDA" w:rsidRPr="00060CDA" w:rsidRDefault="00060CDA" w:rsidP="00060C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A02DAEB" w14:textId="77777777" w:rsidR="00060CDA" w:rsidRPr="00060CDA" w:rsidRDefault="00060CDA" w:rsidP="00060CDA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060CDA">
        <w:rPr>
          <w:b/>
          <w:sz w:val="30"/>
          <w:szCs w:val="30"/>
        </w:rPr>
        <w:t>РЕШЕНИЕ</w:t>
      </w:r>
    </w:p>
    <w:p w14:paraId="2A951D5F" w14:textId="77777777" w:rsidR="00060CDA" w:rsidRPr="00060CDA" w:rsidRDefault="00060CDA" w:rsidP="00060CDA">
      <w:pPr>
        <w:widowControl w:val="0"/>
        <w:jc w:val="center"/>
        <w:rPr>
          <w:rFonts w:cs="Arial"/>
          <w:bCs/>
          <w:color w:val="000000"/>
          <w:u w:val="single"/>
        </w:rPr>
      </w:pPr>
    </w:p>
    <w:p w14:paraId="3594A199" w14:textId="77777777" w:rsidR="00060CDA" w:rsidRPr="00060CDA" w:rsidRDefault="00060CDA" w:rsidP="00060CDA">
      <w:pPr>
        <w:widowControl w:val="0"/>
        <w:jc w:val="center"/>
        <w:rPr>
          <w:rFonts w:cs="Arial"/>
          <w:bCs/>
          <w:color w:val="000000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060CDA" w:rsidRPr="00060CDA" w14:paraId="79E0DA3E" w14:textId="77777777" w:rsidTr="00C72D8B">
        <w:trPr>
          <w:trHeight w:val="456"/>
        </w:trPr>
        <w:tc>
          <w:tcPr>
            <w:tcW w:w="3290" w:type="dxa"/>
            <w:hideMark/>
          </w:tcPr>
          <w:p w14:paraId="22084D7D" w14:textId="77777777" w:rsidR="00060CDA" w:rsidRPr="00060CDA" w:rsidRDefault="00060CDA" w:rsidP="00060CDA">
            <w:pPr>
              <w:widowControl w:val="0"/>
              <w:autoSpaceDN w:val="0"/>
              <w:rPr>
                <w:b/>
                <w:color w:val="000000"/>
                <w:sz w:val="28"/>
                <w:szCs w:val="28"/>
              </w:rPr>
            </w:pPr>
            <w:r w:rsidRPr="00060CDA">
              <w:rPr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3798" w:type="dxa"/>
            <w:hideMark/>
          </w:tcPr>
          <w:p w14:paraId="33918542" w14:textId="77777777" w:rsidR="00060CDA" w:rsidRPr="00060CDA" w:rsidRDefault="00060CDA" w:rsidP="00060CDA">
            <w:pPr>
              <w:widowControl w:val="0"/>
              <w:autoSpaceDN w:val="0"/>
              <w:ind w:left="-703"/>
              <w:jc w:val="center"/>
              <w:rPr>
                <w:b/>
                <w:color w:val="000000"/>
                <w:sz w:val="28"/>
                <w:szCs w:val="28"/>
              </w:rPr>
            </w:pPr>
            <w:r w:rsidRPr="00060CDA">
              <w:rPr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70B20E70" w14:textId="067A2A19" w:rsidR="00060CDA" w:rsidRPr="00060CDA" w:rsidRDefault="00060CDA" w:rsidP="00060CDA">
            <w:pPr>
              <w:widowControl w:val="0"/>
              <w:autoSpaceDN w:val="0"/>
              <w:jc w:val="right"/>
              <w:rPr>
                <w:b/>
                <w:color w:val="000000"/>
                <w:sz w:val="28"/>
                <w:szCs w:val="28"/>
              </w:rPr>
            </w:pPr>
            <w:r w:rsidRPr="00060CDA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bookmarkEnd w:id="0"/>
    </w:tbl>
    <w:p w14:paraId="3D6712D5" w14:textId="6565694D" w:rsidR="00E67185" w:rsidRDefault="00E67185" w:rsidP="00E67185">
      <w:pPr>
        <w:rPr>
          <w:sz w:val="28"/>
          <w:szCs w:val="28"/>
        </w:rPr>
      </w:pPr>
    </w:p>
    <w:p w14:paraId="7E85A07C" w14:textId="77777777" w:rsidR="00060CDA" w:rsidRPr="00320417" w:rsidRDefault="00060CDA" w:rsidP="00E67185">
      <w:pPr>
        <w:rPr>
          <w:sz w:val="28"/>
          <w:szCs w:val="28"/>
        </w:rPr>
      </w:pPr>
    </w:p>
    <w:p w14:paraId="364A3BAA" w14:textId="55DBF59B" w:rsidR="000558F0" w:rsidRPr="000558F0" w:rsidRDefault="00E67185" w:rsidP="00320417">
      <w:pPr>
        <w:spacing w:line="240" w:lineRule="exact"/>
        <w:jc w:val="both"/>
        <w:rPr>
          <w:sz w:val="28"/>
          <w:szCs w:val="28"/>
        </w:rPr>
      </w:pPr>
      <w:r w:rsidRPr="000558F0">
        <w:rPr>
          <w:sz w:val="28"/>
          <w:szCs w:val="28"/>
        </w:rPr>
        <w:t>Об</w:t>
      </w:r>
      <w:r w:rsidR="00555125" w:rsidRPr="000558F0">
        <w:rPr>
          <w:sz w:val="28"/>
          <w:szCs w:val="28"/>
        </w:rPr>
        <w:t xml:space="preserve"> утверждении </w:t>
      </w:r>
      <w:r w:rsidR="00B97672">
        <w:rPr>
          <w:sz w:val="28"/>
          <w:szCs w:val="28"/>
        </w:rPr>
        <w:t>Прогнозного плана (программы) приватизации муниципального имущества Благодарненского городского округа Ставропольского края на 20</w:t>
      </w:r>
      <w:r w:rsidR="001C47DB">
        <w:rPr>
          <w:sz w:val="28"/>
          <w:szCs w:val="28"/>
        </w:rPr>
        <w:t>2</w:t>
      </w:r>
      <w:r w:rsidR="0075591E">
        <w:rPr>
          <w:sz w:val="28"/>
          <w:szCs w:val="28"/>
        </w:rPr>
        <w:t>3</w:t>
      </w:r>
      <w:r w:rsidR="00B97672">
        <w:rPr>
          <w:sz w:val="28"/>
          <w:szCs w:val="28"/>
        </w:rPr>
        <w:t xml:space="preserve"> год</w:t>
      </w:r>
    </w:p>
    <w:p w14:paraId="58DFAAC5" w14:textId="77777777" w:rsidR="00E67185" w:rsidRDefault="00E67185" w:rsidP="00320417">
      <w:pPr>
        <w:jc w:val="both"/>
        <w:rPr>
          <w:sz w:val="28"/>
          <w:szCs w:val="28"/>
        </w:rPr>
      </w:pPr>
    </w:p>
    <w:p w14:paraId="17A72262" w14:textId="77777777" w:rsidR="006022CB" w:rsidRDefault="006022CB" w:rsidP="00320417">
      <w:pPr>
        <w:jc w:val="both"/>
        <w:rPr>
          <w:sz w:val="28"/>
          <w:szCs w:val="28"/>
        </w:rPr>
      </w:pPr>
    </w:p>
    <w:p w14:paraId="01DEC2C7" w14:textId="77777777" w:rsidR="000F0B3A" w:rsidRDefault="00674D34" w:rsidP="0031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25F">
        <w:rPr>
          <w:sz w:val="28"/>
          <w:szCs w:val="28"/>
        </w:rPr>
        <w:t>В соответствии с</w:t>
      </w:r>
      <w:r w:rsidR="008D4335">
        <w:rPr>
          <w:sz w:val="28"/>
          <w:szCs w:val="28"/>
        </w:rPr>
        <w:t xml:space="preserve"> </w:t>
      </w:r>
      <w:r w:rsidR="00B97672">
        <w:rPr>
          <w:sz w:val="28"/>
          <w:szCs w:val="28"/>
        </w:rPr>
        <w:t xml:space="preserve">Федеральным законом </w:t>
      </w:r>
      <w:r w:rsidR="001C47DB">
        <w:rPr>
          <w:sz w:val="28"/>
          <w:szCs w:val="28"/>
        </w:rPr>
        <w:t xml:space="preserve">от 21 декабря 2001 года № 178- ФЗ </w:t>
      </w:r>
      <w:r w:rsidR="00B97672">
        <w:rPr>
          <w:sz w:val="28"/>
          <w:szCs w:val="28"/>
        </w:rPr>
        <w:t>«О приватизации государственного и муниципального имущества»</w:t>
      </w:r>
      <w:r w:rsidR="008D4335">
        <w:rPr>
          <w:sz w:val="28"/>
          <w:szCs w:val="28"/>
        </w:rPr>
        <w:t>,</w:t>
      </w:r>
      <w:r w:rsidRPr="00D1625F">
        <w:rPr>
          <w:sz w:val="28"/>
          <w:szCs w:val="28"/>
        </w:rPr>
        <w:t xml:space="preserve"> </w:t>
      </w:r>
      <w:r w:rsidR="00DD0742">
        <w:rPr>
          <w:sz w:val="28"/>
          <w:szCs w:val="28"/>
        </w:rPr>
        <w:t xml:space="preserve">Положением о </w:t>
      </w:r>
      <w:r w:rsidR="00B97672">
        <w:rPr>
          <w:sz w:val="28"/>
          <w:szCs w:val="28"/>
        </w:rPr>
        <w:t>приватизации муниципального имущества Благодарненского городского округа Ставропольского края</w:t>
      </w:r>
      <w:r w:rsidR="00DD0742">
        <w:rPr>
          <w:sz w:val="28"/>
          <w:szCs w:val="28"/>
        </w:rPr>
        <w:t>, утвержденным решением Совета депутатов Благодарненского городского округа Ставропольского края от 2</w:t>
      </w:r>
      <w:r w:rsidR="00B97672">
        <w:rPr>
          <w:sz w:val="28"/>
          <w:szCs w:val="28"/>
        </w:rPr>
        <w:t>5</w:t>
      </w:r>
      <w:r w:rsidR="00DD0742">
        <w:rPr>
          <w:sz w:val="28"/>
          <w:szCs w:val="28"/>
        </w:rPr>
        <w:t xml:space="preserve"> </w:t>
      </w:r>
      <w:r w:rsidR="00B97672">
        <w:rPr>
          <w:sz w:val="28"/>
          <w:szCs w:val="28"/>
        </w:rPr>
        <w:t>ма</w:t>
      </w:r>
      <w:r w:rsidR="00DD0742">
        <w:rPr>
          <w:sz w:val="28"/>
          <w:szCs w:val="28"/>
        </w:rPr>
        <w:t xml:space="preserve">я 2018 года № </w:t>
      </w:r>
      <w:r w:rsidR="00B97672">
        <w:rPr>
          <w:sz w:val="28"/>
          <w:szCs w:val="28"/>
        </w:rPr>
        <w:t>135</w:t>
      </w:r>
      <w:r w:rsidR="00314116">
        <w:rPr>
          <w:rFonts w:eastAsia="Calibri"/>
          <w:sz w:val="28"/>
          <w:szCs w:val="28"/>
        </w:rPr>
        <w:t xml:space="preserve">, </w:t>
      </w:r>
      <w:r w:rsidR="00555125">
        <w:rPr>
          <w:sz w:val="28"/>
          <w:szCs w:val="28"/>
        </w:rPr>
        <w:t>У</w:t>
      </w:r>
      <w:r w:rsidR="000F0B3A">
        <w:rPr>
          <w:sz w:val="28"/>
          <w:szCs w:val="28"/>
        </w:rPr>
        <w:t>ставом Благод</w:t>
      </w:r>
      <w:r w:rsidR="00AF52AE">
        <w:rPr>
          <w:sz w:val="28"/>
          <w:szCs w:val="28"/>
        </w:rPr>
        <w:t>арненского городского округа</w:t>
      </w:r>
      <w:r w:rsidR="008D088F">
        <w:rPr>
          <w:sz w:val="28"/>
          <w:szCs w:val="28"/>
        </w:rPr>
        <w:t xml:space="preserve"> Ставропольского края, </w:t>
      </w:r>
      <w:r w:rsidR="000F0B3A">
        <w:rPr>
          <w:sz w:val="28"/>
          <w:szCs w:val="28"/>
        </w:rPr>
        <w:t xml:space="preserve">Совет </w:t>
      </w:r>
      <w:r w:rsidR="00AF52AE">
        <w:rPr>
          <w:sz w:val="28"/>
          <w:szCs w:val="28"/>
        </w:rPr>
        <w:t xml:space="preserve">депутатов </w:t>
      </w:r>
      <w:r w:rsidR="000F0B3A">
        <w:rPr>
          <w:sz w:val="28"/>
          <w:szCs w:val="28"/>
        </w:rPr>
        <w:t>Благода</w:t>
      </w:r>
      <w:r w:rsidR="00AF52AE">
        <w:rPr>
          <w:sz w:val="28"/>
          <w:szCs w:val="28"/>
        </w:rPr>
        <w:t xml:space="preserve">рненского городского округа </w:t>
      </w:r>
      <w:r w:rsidR="000F0B3A">
        <w:rPr>
          <w:sz w:val="28"/>
          <w:szCs w:val="28"/>
        </w:rPr>
        <w:t>Ставропольского края</w:t>
      </w:r>
    </w:p>
    <w:p w14:paraId="59E2F01C" w14:textId="77777777" w:rsidR="006022CB" w:rsidRDefault="006022CB" w:rsidP="00674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223544" w14:textId="77777777" w:rsidR="00674D34" w:rsidRPr="00060CDA" w:rsidRDefault="00674D34" w:rsidP="00060CD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CDA">
        <w:rPr>
          <w:b/>
          <w:bCs/>
          <w:sz w:val="28"/>
          <w:szCs w:val="28"/>
        </w:rPr>
        <w:t>РЕШИЛ:</w:t>
      </w:r>
    </w:p>
    <w:p w14:paraId="47B01991" w14:textId="1D7EB8DD" w:rsidR="00060CDA" w:rsidRDefault="00060CDA" w:rsidP="00060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86C988" w14:textId="77777777" w:rsidR="009A0175" w:rsidRPr="00D1625F" w:rsidRDefault="009A0175" w:rsidP="00060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F22071" w14:textId="77777777" w:rsidR="006022CB" w:rsidRDefault="00320417" w:rsidP="00320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4D34" w:rsidRPr="00D1625F">
        <w:rPr>
          <w:sz w:val="28"/>
          <w:szCs w:val="28"/>
        </w:rPr>
        <w:t xml:space="preserve">Утвердить </w:t>
      </w:r>
      <w:r w:rsidR="00B97672">
        <w:rPr>
          <w:sz w:val="28"/>
          <w:szCs w:val="28"/>
        </w:rPr>
        <w:t>Прогнозный план (программу) приватизации</w:t>
      </w:r>
      <w:r w:rsidR="000D7D92">
        <w:rPr>
          <w:sz w:val="28"/>
          <w:szCs w:val="28"/>
        </w:rPr>
        <w:t xml:space="preserve"> </w:t>
      </w:r>
      <w:r w:rsidR="00B97672">
        <w:rPr>
          <w:sz w:val="28"/>
          <w:szCs w:val="28"/>
        </w:rPr>
        <w:t>муниципального имущества</w:t>
      </w:r>
      <w:r w:rsidR="000D7D92">
        <w:rPr>
          <w:sz w:val="28"/>
          <w:szCs w:val="28"/>
        </w:rPr>
        <w:t xml:space="preserve"> </w:t>
      </w:r>
      <w:r w:rsidR="00F8508D" w:rsidRPr="000D700B">
        <w:rPr>
          <w:sz w:val="28"/>
          <w:szCs w:val="28"/>
        </w:rPr>
        <w:t>Благодарненского городского округа Ставропольского края</w:t>
      </w:r>
      <w:r w:rsidR="00B97672">
        <w:rPr>
          <w:sz w:val="28"/>
          <w:szCs w:val="28"/>
        </w:rPr>
        <w:t xml:space="preserve"> на 20</w:t>
      </w:r>
      <w:r w:rsidR="001C47DB">
        <w:rPr>
          <w:sz w:val="28"/>
          <w:szCs w:val="28"/>
        </w:rPr>
        <w:t>2</w:t>
      </w:r>
      <w:r w:rsidR="0075591E">
        <w:rPr>
          <w:sz w:val="28"/>
          <w:szCs w:val="28"/>
        </w:rPr>
        <w:t>3</w:t>
      </w:r>
      <w:r w:rsidR="00B97672">
        <w:rPr>
          <w:sz w:val="28"/>
          <w:szCs w:val="28"/>
        </w:rPr>
        <w:t xml:space="preserve"> год.</w:t>
      </w:r>
    </w:p>
    <w:p w14:paraId="7FD369B6" w14:textId="77777777" w:rsidR="000D7D92" w:rsidRPr="009A0175" w:rsidRDefault="000D7D92" w:rsidP="004253E5">
      <w:pPr>
        <w:autoSpaceDE w:val="0"/>
        <w:autoSpaceDN w:val="0"/>
        <w:adjustRightInd w:val="0"/>
        <w:jc w:val="both"/>
      </w:pPr>
    </w:p>
    <w:p w14:paraId="6C8B6313" w14:textId="77777777" w:rsidR="0027140A" w:rsidRDefault="0027140A" w:rsidP="00B9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0417">
        <w:rPr>
          <w:sz w:val="28"/>
          <w:szCs w:val="28"/>
        </w:rPr>
        <w:t xml:space="preserve"> </w:t>
      </w:r>
      <w:r w:rsidR="00B97672">
        <w:rPr>
          <w:sz w:val="28"/>
          <w:szCs w:val="28"/>
        </w:rPr>
        <w:t>Администрации Благодарненского городского округа Ставропольского края осуществить в установленном порядке необходимые мероприятия, связанные с приватизацией муниципального имущества Благодарненского городского округа Ставропольского края указанного в пункте 1 настоящего решения.</w:t>
      </w:r>
      <w:r w:rsidR="00C444D8">
        <w:rPr>
          <w:sz w:val="28"/>
          <w:szCs w:val="28"/>
        </w:rPr>
        <w:t xml:space="preserve"> </w:t>
      </w:r>
    </w:p>
    <w:p w14:paraId="3A64C8C3" w14:textId="77777777" w:rsidR="0027140A" w:rsidRPr="009A0175" w:rsidRDefault="0027140A" w:rsidP="004253E5">
      <w:pPr>
        <w:autoSpaceDE w:val="0"/>
        <w:autoSpaceDN w:val="0"/>
        <w:adjustRightInd w:val="0"/>
        <w:jc w:val="both"/>
      </w:pPr>
    </w:p>
    <w:p w14:paraId="4776BA3B" w14:textId="4D812F75" w:rsidR="000D7D92" w:rsidRDefault="0027140A" w:rsidP="000D7D92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D7D92">
        <w:rPr>
          <w:rFonts w:ascii="Times New Roman" w:hAnsi="Times New Roman"/>
        </w:rPr>
        <w:t>.</w:t>
      </w:r>
      <w:r w:rsidR="00320417">
        <w:rPr>
          <w:rFonts w:ascii="Times New Roman" w:hAnsi="Times New Roman"/>
        </w:rPr>
        <w:t xml:space="preserve"> </w:t>
      </w:r>
      <w:r w:rsidR="000D7D92" w:rsidRPr="001864B6">
        <w:rPr>
          <w:rFonts w:ascii="Times New Roman" w:hAnsi="Times New Roman"/>
        </w:rPr>
        <w:t xml:space="preserve">Настоящее решение вступает в силу </w:t>
      </w:r>
      <w:r w:rsidR="000D7D92">
        <w:rPr>
          <w:rFonts w:ascii="Times New Roman" w:hAnsi="Times New Roman"/>
        </w:rPr>
        <w:t>на следующий день после</w:t>
      </w:r>
      <w:r w:rsidR="000D7D92" w:rsidRPr="001864B6">
        <w:rPr>
          <w:rFonts w:ascii="Times New Roman" w:hAnsi="Times New Roman"/>
        </w:rPr>
        <w:t xml:space="preserve"> дня его официального опубликования.</w:t>
      </w:r>
    </w:p>
    <w:p w14:paraId="70068227" w14:textId="44BC0C87" w:rsidR="009A0175" w:rsidRDefault="009A0175" w:rsidP="000D7D92">
      <w:pPr>
        <w:pStyle w:val="aa"/>
        <w:ind w:firstLine="709"/>
        <w:jc w:val="both"/>
        <w:rPr>
          <w:rFonts w:ascii="Times New Roman" w:hAnsi="Times New Roman"/>
        </w:rPr>
      </w:pPr>
    </w:p>
    <w:p w14:paraId="7D396258" w14:textId="77777777" w:rsidR="009A0175" w:rsidRDefault="009A0175" w:rsidP="000D7D92">
      <w:pPr>
        <w:pStyle w:val="aa"/>
        <w:ind w:firstLine="709"/>
        <w:jc w:val="both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785"/>
        <w:gridCol w:w="36"/>
      </w:tblGrid>
      <w:tr w:rsidR="00060CDA" w:rsidRPr="00060CDA" w14:paraId="056F7858" w14:textId="77777777" w:rsidTr="009A0175">
        <w:tc>
          <w:tcPr>
            <w:tcW w:w="4785" w:type="dxa"/>
          </w:tcPr>
          <w:p w14:paraId="6759F8BC" w14:textId="77777777" w:rsidR="00060CDA" w:rsidRPr="00060CDA" w:rsidRDefault="00060CDA" w:rsidP="00060CDA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060CDA">
              <w:rPr>
                <w:rFonts w:eastAsia="Calibri"/>
                <w:sz w:val="28"/>
                <w:szCs w:val="28"/>
                <w:lang w:eastAsia="x-none"/>
              </w:rPr>
              <w:t xml:space="preserve">Председатель Совета депутатов </w:t>
            </w:r>
          </w:p>
          <w:p w14:paraId="01A83FB6" w14:textId="77777777" w:rsidR="00060CDA" w:rsidRPr="00060CDA" w:rsidRDefault="00060CDA" w:rsidP="00060CDA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060CDA">
              <w:rPr>
                <w:rFonts w:eastAsia="Calibri"/>
                <w:sz w:val="28"/>
                <w:szCs w:val="28"/>
                <w:lang w:eastAsia="x-none"/>
              </w:rPr>
              <w:t>Благодарненского городского округа</w:t>
            </w:r>
          </w:p>
          <w:p w14:paraId="2EA0D374" w14:textId="77777777" w:rsidR="00060CDA" w:rsidRPr="00060CDA" w:rsidRDefault="00060CDA" w:rsidP="00060CDA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060CDA">
              <w:rPr>
                <w:rFonts w:eastAsia="Calibri"/>
                <w:sz w:val="28"/>
                <w:szCs w:val="28"/>
                <w:lang w:eastAsia="x-none"/>
              </w:rPr>
              <w:t>Ставропольского края</w:t>
            </w:r>
          </w:p>
          <w:p w14:paraId="6ADCD4AB" w14:textId="77777777" w:rsidR="00060CDA" w:rsidRPr="00060CDA" w:rsidRDefault="00060CDA" w:rsidP="00060CDA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34D78D0F" w14:textId="77777777" w:rsidR="00060CDA" w:rsidRPr="00060CDA" w:rsidRDefault="00060CDA" w:rsidP="00060CDA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4C4B4E18" w14:textId="77777777" w:rsidR="00060CDA" w:rsidRPr="00060CDA" w:rsidRDefault="00060CDA" w:rsidP="00060CDA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7FFFB9CB" w14:textId="77777777" w:rsidR="00060CDA" w:rsidRPr="00060CDA" w:rsidRDefault="00060CDA" w:rsidP="00060CDA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1087A11A" w14:textId="77777777" w:rsidR="00060CDA" w:rsidRPr="00060CDA" w:rsidRDefault="00060CDA" w:rsidP="00060CDA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060CDA">
              <w:rPr>
                <w:rFonts w:eastAsia="Calibri"/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4821" w:type="dxa"/>
            <w:gridSpan w:val="2"/>
          </w:tcPr>
          <w:p w14:paraId="3E3C1BC4" w14:textId="77777777" w:rsidR="00060CDA" w:rsidRPr="00060CDA" w:rsidRDefault="00060CDA" w:rsidP="00060CDA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060CDA">
              <w:rPr>
                <w:sz w:val="28"/>
                <w:szCs w:val="28"/>
                <w:lang w:eastAsia="en-US"/>
              </w:rPr>
              <w:t>Исполняющий полномочия Главы</w:t>
            </w:r>
          </w:p>
          <w:p w14:paraId="23020652" w14:textId="77777777" w:rsidR="00060CDA" w:rsidRPr="00060CDA" w:rsidRDefault="00060CDA" w:rsidP="00060CDA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060CDA">
              <w:rPr>
                <w:sz w:val="28"/>
                <w:szCs w:val="28"/>
                <w:lang w:eastAsia="en-US"/>
              </w:rPr>
              <w:t xml:space="preserve">Благодарненского городского округа Ставропольского края, первый </w:t>
            </w:r>
          </w:p>
          <w:p w14:paraId="1FB942A5" w14:textId="77777777" w:rsidR="00060CDA" w:rsidRPr="00060CDA" w:rsidRDefault="00060CDA" w:rsidP="00060CDA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060CDA"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213E7907" w14:textId="77777777" w:rsidR="00060CDA" w:rsidRPr="00060CDA" w:rsidRDefault="00060CDA" w:rsidP="00060CDA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060CDA">
              <w:rPr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14:paraId="74B5C726" w14:textId="77777777" w:rsidR="00060CDA" w:rsidRPr="00060CDA" w:rsidRDefault="00060CDA" w:rsidP="00060CDA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7CA5F330" w14:textId="77777777" w:rsidR="00060CDA" w:rsidRPr="00060CDA" w:rsidRDefault="00060CDA" w:rsidP="00060CDA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060CDA">
              <w:rPr>
                <w:sz w:val="28"/>
                <w:szCs w:val="28"/>
                <w:lang w:eastAsia="en-US"/>
              </w:rPr>
              <w:t>Н.Д. Федюнина</w:t>
            </w:r>
          </w:p>
        </w:tc>
      </w:tr>
      <w:tr w:rsidR="0075591E" w:rsidRPr="0075591E" w14:paraId="13797964" w14:textId="77777777" w:rsidTr="00060CDA">
        <w:tblPrEx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4785" w:type="dxa"/>
          </w:tcPr>
          <w:p w14:paraId="4AD879A7" w14:textId="77777777" w:rsidR="0075591E" w:rsidRPr="0075591E" w:rsidRDefault="0075591E" w:rsidP="0075591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6DBFD667" w14:textId="77777777" w:rsidR="0075591E" w:rsidRPr="0075591E" w:rsidRDefault="00320417" w:rsidP="00060CD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75591E">
              <w:rPr>
                <w:sz w:val="28"/>
                <w:szCs w:val="28"/>
              </w:rPr>
              <w:t>Утверждён</w:t>
            </w:r>
          </w:p>
          <w:p w14:paraId="73912C58" w14:textId="77777777" w:rsidR="0075591E" w:rsidRPr="00060CDA" w:rsidRDefault="0075591E" w:rsidP="00060CD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060CDA">
              <w:rPr>
                <w:sz w:val="28"/>
                <w:szCs w:val="28"/>
              </w:rPr>
              <w:t>решением Совета депутатов</w:t>
            </w:r>
          </w:p>
          <w:p w14:paraId="388BFEFE" w14:textId="77777777" w:rsidR="0075591E" w:rsidRDefault="0075591E" w:rsidP="00060CD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060CDA"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235F20C9" w14:textId="12AD048D" w:rsidR="00060CDA" w:rsidRPr="0075591E" w:rsidRDefault="00060CDA" w:rsidP="00060CD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ноября 2022 года №</w:t>
            </w:r>
            <w:r w:rsidR="009A0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</w:p>
        </w:tc>
      </w:tr>
    </w:tbl>
    <w:p w14:paraId="3632B7E9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52C64387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1B1982BD" w14:textId="77777777" w:rsidR="0075591E" w:rsidRPr="0075591E" w:rsidRDefault="0075591E" w:rsidP="0032041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 xml:space="preserve">Прогнозный план </w:t>
      </w:r>
      <w:r w:rsidR="00320417">
        <w:rPr>
          <w:sz w:val="28"/>
          <w:szCs w:val="28"/>
        </w:rPr>
        <w:t xml:space="preserve">(программа) </w:t>
      </w:r>
      <w:r w:rsidRPr="0075591E">
        <w:rPr>
          <w:sz w:val="28"/>
          <w:szCs w:val="28"/>
        </w:rPr>
        <w:t>приватизации</w:t>
      </w:r>
    </w:p>
    <w:p w14:paraId="3CB94754" w14:textId="77777777" w:rsidR="0075591E" w:rsidRPr="0075591E" w:rsidRDefault="0075591E" w:rsidP="0032041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муниципального имущества Благодарненского городского округа Ставропольского края на 2023 год</w:t>
      </w:r>
    </w:p>
    <w:p w14:paraId="2AF243F9" w14:textId="77777777" w:rsidR="0075591E" w:rsidRPr="0075591E" w:rsidRDefault="0075591E" w:rsidP="0075591E">
      <w:pPr>
        <w:autoSpaceDE w:val="0"/>
        <w:autoSpaceDN w:val="0"/>
        <w:adjustRightInd w:val="0"/>
        <w:spacing w:line="240" w:lineRule="exact"/>
        <w:ind w:firstLine="709"/>
        <w:jc w:val="center"/>
        <w:outlineLvl w:val="2"/>
        <w:rPr>
          <w:sz w:val="28"/>
          <w:szCs w:val="28"/>
        </w:rPr>
      </w:pPr>
    </w:p>
    <w:p w14:paraId="2B2674DC" w14:textId="77777777" w:rsidR="0075591E" w:rsidRPr="0075591E" w:rsidRDefault="0075591E" w:rsidP="0032041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7D5DE7BF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Раздел I</w:t>
      </w:r>
    </w:p>
    <w:p w14:paraId="169083B3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41192080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1. Задачи приватизации муниципального имущества</w:t>
      </w:r>
    </w:p>
    <w:p w14:paraId="7C00AA5C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40947FC9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 xml:space="preserve">Прогнозный план (программа) приватизации муниципального имущества Благодарненского городского округа Ставропольского края на 2023 год (далее – Прогнозный план (программа) приватизации) разработан в соответствии с Гражданским кодексом Российской Федерации, Федеральным </w:t>
      </w:r>
      <w:hyperlink r:id="rId8" w:history="1">
        <w:r w:rsidRPr="005E7DC8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75591E">
        <w:rPr>
          <w:sz w:val="28"/>
          <w:szCs w:val="28"/>
        </w:rPr>
        <w:t xml:space="preserve"> «О приватизации государственного и муниципального имущества», Положением о приватизации муниципального имущества Благодарненского городского округа Ставропольского края, утвержденным решением Совета депутатов Благодарненского городского округа Ставропольского края от 25 мая 2018 года № 135, Уставом Благодарненского городского округа Ставропольского края.</w:t>
      </w:r>
    </w:p>
    <w:p w14:paraId="1BF71F4F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Реализация Прогнозного плана (программы) приватизации направлена на достижение целей, предусмотренных Положением о приватизации муниципального имущества Благодарненского городского округа Ставропольского края, утвержденным решением Совета депутатов Благодарненского городского округа Ставропольского края от 25 мая 2018 года № 135.</w:t>
      </w:r>
    </w:p>
    <w:p w14:paraId="7278D2A4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Основными направлениями и задачами приватизации являются:</w:t>
      </w:r>
    </w:p>
    <w:p w14:paraId="2035DF95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выявление и приватизация имущества, находящегося в собственности Благодарненского городского округа Ставропольского края, не задействованного в обеспечении выполнения функций и полномочий органов местного самоуправления;</w:t>
      </w:r>
    </w:p>
    <w:p w14:paraId="4DCF104C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повышение эффективности использования муниципального имущества;</w:t>
      </w:r>
    </w:p>
    <w:p w14:paraId="1BB12427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сокращение расходов из бюджета Благодарненского городского округа Ставропольского края на содержание, неэффективно используемого имущества;</w:t>
      </w:r>
    </w:p>
    <w:p w14:paraId="75C4BF43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получение дополнительных доходов в бюджет Благодарненского городского округа Ставропольского края за счет средств от приватизации муниципального имущества.</w:t>
      </w:r>
    </w:p>
    <w:p w14:paraId="17EA580A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1440444A" w14:textId="1503F4EE" w:rsidR="0075591E" w:rsidRDefault="0075591E" w:rsidP="00B0097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lastRenderedPageBreak/>
        <w:t>2. Прогноз влияния приватизации муниципального имущества на структурные изменения в экономике</w:t>
      </w:r>
    </w:p>
    <w:p w14:paraId="53D7FEDD" w14:textId="77777777" w:rsidR="00D05358" w:rsidRPr="0075591E" w:rsidRDefault="00D05358" w:rsidP="00B0097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00887765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В процессе реализации Прогнозного плана приватизации создаются условия для формирования дополнительного дохода бюджета Благодарненского городского округа Ставропольского края.</w:t>
      </w:r>
    </w:p>
    <w:p w14:paraId="0E590D20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09593748" w14:textId="77777777" w:rsidR="0075591E" w:rsidRPr="0075591E" w:rsidRDefault="0075591E" w:rsidP="00B0097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3. Прогноз объемов поступлений в бюджет Благодарненского городского округа Ставропольского края доходов от продажи муниципального имущества</w:t>
      </w:r>
    </w:p>
    <w:p w14:paraId="3EAA7C0B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2D657AA4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В проект Прогнозного плана (программы) приватизации включены следующие объекты недвижимого имущества:</w:t>
      </w:r>
    </w:p>
    <w:p w14:paraId="291EB00F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гидротехническое сооружение, кадастровый номер 26:13:010202:13, площадь 1175,2 кв. м, расположенное по адресу: Ставропольский край, Благодарненский район, в 33,2 км от устья по балке Казачья на территории Каменнобалковского сельсовета Благодарненского района Ставропольского края юго-западнее с. Каменная Балка, рыночной стоимостью 178000,00 (сто семьдесят восемь тысяч) рублей, балансовой стоимостью – 843000,00 (восемьсот сорок три тысячи) рублей, прогноз доходов от  продажи 178000,00 (сто семьдесят восемь тысяч) рублей;</w:t>
      </w:r>
    </w:p>
    <w:p w14:paraId="1954F80F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гидротехническое сооружение, кадастровый номер 26:13:000000:4643, площадь 1235,2 кв. м, расположенное по адресу: Ставропольский край, Благодарненский район, в 33,7 км от устья по балке Казачья на территории Каменнобалковского сельсовета Благодарненского района Ставропольского края юго-западнее с. Каменная Балка, рыночной стоимостью 250000,00 (двести пятьдесят тысяч) рублей, балансовой стоимостью 886000,00 (восемьсот восемьдесят шесть тысяч) рублей, прогноз доходов от продажи 250000,00 (двести пятьдесят тысяч) рублей.</w:t>
      </w:r>
    </w:p>
    <w:p w14:paraId="6BBD0B4C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Поступления в бюджет Благодарненского городского округа Ставропольского края доходов от приватизации муниципального имущества ожидаются в 2023 году в размере 428000,00 (четыреста двадцать восемь тысяч) рублей.</w:t>
      </w:r>
    </w:p>
    <w:p w14:paraId="4E67571F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Приватизация объектов недвижимого имущества, включенных в Прогнозный план (программу) приватизации, позволит:</w:t>
      </w:r>
    </w:p>
    <w:p w14:paraId="6D862B7B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исключить расходы бюджета Благодарненского городского округа на содержание неиспользуемых объектов, находящихся в собственности Благодарненского городского округа Ставропольского края;</w:t>
      </w:r>
    </w:p>
    <w:p w14:paraId="4F3F0B1D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передать имущество в собственность эффективных собственников;</w:t>
      </w:r>
    </w:p>
    <w:p w14:paraId="409A3412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получить дополнительный доход в бюджет Благодарненского городского округа Ставропольского края.</w:t>
      </w:r>
    </w:p>
    <w:p w14:paraId="76CC7CE3" w14:textId="77777777" w:rsidR="0075591E" w:rsidRPr="0075591E" w:rsidRDefault="0075591E" w:rsidP="007559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591E">
        <w:rPr>
          <w:sz w:val="28"/>
          <w:szCs w:val="28"/>
        </w:rPr>
        <w:t>Приватизация объектов недвижимого имущества, включенных в Прогнозный план (программу) приватизации, не повлечет за собой коренных изменений в экономике Благодарненского городского округа Ставропольского края.</w:t>
      </w:r>
    </w:p>
    <w:p w14:paraId="1DE01551" w14:textId="77777777" w:rsidR="00EB01E9" w:rsidRDefault="00EB01E9" w:rsidP="00EB01E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  <w:sectPr w:rsidR="00EB01E9" w:rsidSect="00060CDA">
          <w:pgSz w:w="11906" w:h="16838"/>
          <w:pgMar w:top="1134" w:right="567" w:bottom="1134" w:left="1985" w:header="709" w:footer="397" w:gutter="0"/>
          <w:cols w:space="708"/>
          <w:docGrid w:linePitch="360"/>
        </w:sectPr>
      </w:pPr>
    </w:p>
    <w:p w14:paraId="389E79DA" w14:textId="77777777" w:rsidR="00EB01E9" w:rsidRPr="00EB01E9" w:rsidRDefault="00EB01E9" w:rsidP="00953CCD">
      <w:pPr>
        <w:spacing w:line="240" w:lineRule="exact"/>
        <w:jc w:val="center"/>
        <w:rPr>
          <w:sz w:val="28"/>
          <w:szCs w:val="28"/>
        </w:rPr>
      </w:pPr>
      <w:r w:rsidRPr="00EB01E9">
        <w:rPr>
          <w:sz w:val="28"/>
          <w:szCs w:val="28"/>
        </w:rPr>
        <w:t xml:space="preserve">Раздел </w:t>
      </w:r>
      <w:r w:rsidRPr="00EB01E9">
        <w:rPr>
          <w:sz w:val="28"/>
          <w:szCs w:val="28"/>
          <w:lang w:val="en-US"/>
        </w:rPr>
        <w:t>II</w:t>
      </w:r>
    </w:p>
    <w:p w14:paraId="32B5673A" w14:textId="77777777" w:rsidR="00EB01E9" w:rsidRPr="00EB01E9" w:rsidRDefault="00EB01E9" w:rsidP="00953CCD">
      <w:pPr>
        <w:spacing w:line="240" w:lineRule="exact"/>
        <w:jc w:val="center"/>
        <w:rPr>
          <w:sz w:val="28"/>
          <w:szCs w:val="28"/>
        </w:rPr>
      </w:pPr>
      <w:r w:rsidRPr="00EB01E9">
        <w:rPr>
          <w:sz w:val="28"/>
          <w:szCs w:val="28"/>
        </w:rPr>
        <w:t xml:space="preserve">Перечень муниципального имущества Благодарненского городского округа Ставропольского края, </w:t>
      </w:r>
    </w:p>
    <w:p w14:paraId="7445FD66" w14:textId="77777777" w:rsidR="00EB01E9" w:rsidRPr="00EB01E9" w:rsidRDefault="00EB01E9" w:rsidP="00953CCD">
      <w:pPr>
        <w:spacing w:line="240" w:lineRule="exact"/>
        <w:jc w:val="center"/>
        <w:rPr>
          <w:sz w:val="28"/>
          <w:szCs w:val="28"/>
        </w:rPr>
      </w:pPr>
      <w:r w:rsidRPr="00EB01E9">
        <w:rPr>
          <w:sz w:val="28"/>
          <w:szCs w:val="28"/>
        </w:rPr>
        <w:t>приватизация которого планируется в 20</w:t>
      </w:r>
      <w:r w:rsidR="00DB6222">
        <w:rPr>
          <w:sz w:val="28"/>
          <w:szCs w:val="28"/>
        </w:rPr>
        <w:t>2</w:t>
      </w:r>
      <w:r w:rsidR="0075591E">
        <w:rPr>
          <w:sz w:val="28"/>
          <w:szCs w:val="28"/>
        </w:rPr>
        <w:t>3</w:t>
      </w:r>
      <w:r w:rsidRPr="00EB01E9">
        <w:rPr>
          <w:sz w:val="28"/>
          <w:szCs w:val="28"/>
        </w:rPr>
        <w:t xml:space="preserve"> году</w:t>
      </w:r>
    </w:p>
    <w:p w14:paraId="3C173062" w14:textId="77777777" w:rsidR="00EB01E9" w:rsidRDefault="00EB01E9" w:rsidP="00EB01E9">
      <w:pPr>
        <w:jc w:val="center"/>
        <w:rPr>
          <w:sz w:val="28"/>
          <w:szCs w:val="28"/>
        </w:rPr>
      </w:pPr>
    </w:p>
    <w:p w14:paraId="60A80308" w14:textId="77777777" w:rsidR="00B00979" w:rsidRPr="00B00979" w:rsidRDefault="00B00979" w:rsidP="00EB01E9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544"/>
        <w:gridCol w:w="2409"/>
        <w:gridCol w:w="1701"/>
        <w:gridCol w:w="1418"/>
        <w:gridCol w:w="1417"/>
        <w:gridCol w:w="2127"/>
      </w:tblGrid>
      <w:tr w:rsidR="0075591E" w:rsidRPr="0075591E" w14:paraId="0467B06A" w14:textId="77777777" w:rsidTr="00D05358">
        <w:tc>
          <w:tcPr>
            <w:tcW w:w="568" w:type="dxa"/>
          </w:tcPr>
          <w:p w14:paraId="2889252C" w14:textId="77777777" w:rsidR="0075591E" w:rsidRPr="0075591E" w:rsidRDefault="0075591E" w:rsidP="00D05358">
            <w:pPr>
              <w:tabs>
                <w:tab w:val="left" w:pos="460"/>
              </w:tabs>
              <w:ind w:left="-57" w:right="-57"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063C59A" w14:textId="77777777" w:rsidR="0075591E" w:rsidRPr="0075591E" w:rsidRDefault="0075591E" w:rsidP="00D05358">
            <w:pPr>
              <w:tabs>
                <w:tab w:val="left" w:pos="460"/>
              </w:tabs>
              <w:ind w:left="-57" w:right="-57"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10" w:type="dxa"/>
          </w:tcPr>
          <w:p w14:paraId="7EA07CC2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6DDF1A2E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имущества</w:t>
            </w:r>
          </w:p>
          <w:p w14:paraId="22FC52B8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44FE27FF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адрес </w:t>
            </w:r>
          </w:p>
          <w:p w14:paraId="65514298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местонахождения</w:t>
            </w:r>
          </w:p>
        </w:tc>
        <w:tc>
          <w:tcPr>
            <w:tcW w:w="2409" w:type="dxa"/>
          </w:tcPr>
          <w:p w14:paraId="79749CB4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характеристика </w:t>
            </w:r>
          </w:p>
          <w:p w14:paraId="09AC9D48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имущества</w:t>
            </w:r>
          </w:p>
        </w:tc>
        <w:tc>
          <w:tcPr>
            <w:tcW w:w="1701" w:type="dxa"/>
          </w:tcPr>
          <w:p w14:paraId="2D254055" w14:textId="2E8FC0A0" w:rsidR="00D05358" w:rsidRDefault="00D05358" w:rsidP="00D05358">
            <w:pPr>
              <w:ind w:left="6" w:right="-102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75591E" w:rsidRPr="0075591E">
              <w:rPr>
                <w:rFonts w:eastAsia="Calibri"/>
                <w:sz w:val="28"/>
                <w:szCs w:val="28"/>
                <w:lang w:eastAsia="en-US"/>
              </w:rPr>
              <w:t>алансовая</w:t>
            </w:r>
          </w:p>
          <w:p w14:paraId="3E1A783F" w14:textId="5D80B178" w:rsidR="0075591E" w:rsidRPr="0075591E" w:rsidRDefault="0075591E" w:rsidP="00D05358">
            <w:pPr>
              <w:ind w:left="6" w:right="-102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(кадастрова</w:t>
            </w:r>
            <w:r w:rsidR="00D05358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5591E">
              <w:rPr>
                <w:rFonts w:eastAsia="Calibri"/>
                <w:sz w:val="28"/>
                <w:szCs w:val="28"/>
                <w:lang w:eastAsia="en-US"/>
              </w:rPr>
              <w:t>) стоимость основных средств (рублей)</w:t>
            </w:r>
          </w:p>
        </w:tc>
        <w:tc>
          <w:tcPr>
            <w:tcW w:w="1418" w:type="dxa"/>
          </w:tcPr>
          <w:p w14:paraId="1883DF5B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рыночная стоимость,</w:t>
            </w:r>
          </w:p>
          <w:p w14:paraId="161C7111" w14:textId="7777777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417" w:type="dxa"/>
          </w:tcPr>
          <w:p w14:paraId="5C2A45D5" w14:textId="72BD2C67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способ приватизации</w:t>
            </w:r>
          </w:p>
        </w:tc>
        <w:tc>
          <w:tcPr>
            <w:tcW w:w="2127" w:type="dxa"/>
          </w:tcPr>
          <w:p w14:paraId="5CC5E01B" w14:textId="5E5D6C12" w:rsidR="0075591E" w:rsidRPr="0075591E" w:rsidRDefault="0075591E" w:rsidP="00D05358">
            <w:pPr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предполагаемый </w:t>
            </w:r>
          </w:p>
          <w:p w14:paraId="245C6B5C" w14:textId="77777777" w:rsidR="00D05358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срок </w:t>
            </w:r>
          </w:p>
          <w:p w14:paraId="2E3362F2" w14:textId="655C635A" w:rsidR="0075591E" w:rsidRPr="0075591E" w:rsidRDefault="0075591E" w:rsidP="00D05358">
            <w:pPr>
              <w:ind w:left="-57" w:right="-57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приватизации</w:t>
            </w:r>
          </w:p>
        </w:tc>
      </w:tr>
      <w:tr w:rsidR="0075591E" w:rsidRPr="0075591E" w14:paraId="2E89C965" w14:textId="77777777" w:rsidTr="00D05358">
        <w:tc>
          <w:tcPr>
            <w:tcW w:w="568" w:type="dxa"/>
          </w:tcPr>
          <w:p w14:paraId="18E78576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0" w:type="dxa"/>
          </w:tcPr>
          <w:p w14:paraId="04F7C721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2"/>
                <w:lang w:eastAsia="en-US"/>
              </w:rPr>
              <w:t>Гидротехническое сооружение</w:t>
            </w: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309EE680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2"/>
                <w:lang w:eastAsia="en-US"/>
              </w:rPr>
              <w:t>Ставропольский край, Благодарненский район, в 33,2 км от устья по балке Казачья на территории Каменнобалковского сельсовета Благодарненского района Ставропольского края юго-западнее с. Каменная Балка</w:t>
            </w:r>
          </w:p>
        </w:tc>
        <w:tc>
          <w:tcPr>
            <w:tcW w:w="2409" w:type="dxa"/>
          </w:tcPr>
          <w:p w14:paraId="5AFD881A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общая площадь </w:t>
            </w:r>
            <w:r w:rsidRPr="0075591E">
              <w:rPr>
                <w:rFonts w:eastAsia="Calibri"/>
                <w:sz w:val="28"/>
                <w:szCs w:val="22"/>
                <w:lang w:eastAsia="en-US"/>
              </w:rPr>
              <w:t>1175,2 кв. м,</w:t>
            </w: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 кадастровый номер </w:t>
            </w:r>
            <w:r w:rsidRPr="0075591E">
              <w:rPr>
                <w:rFonts w:eastAsia="Calibri"/>
                <w:sz w:val="28"/>
                <w:szCs w:val="22"/>
                <w:lang w:eastAsia="en-US"/>
              </w:rPr>
              <w:t>26:13:010202:13</w:t>
            </w:r>
          </w:p>
        </w:tc>
        <w:tc>
          <w:tcPr>
            <w:tcW w:w="1701" w:type="dxa"/>
          </w:tcPr>
          <w:p w14:paraId="4B5B31D9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843000,00</w:t>
            </w:r>
          </w:p>
        </w:tc>
        <w:tc>
          <w:tcPr>
            <w:tcW w:w="1418" w:type="dxa"/>
          </w:tcPr>
          <w:p w14:paraId="04943AF6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417" w:type="dxa"/>
          </w:tcPr>
          <w:p w14:paraId="45A69CC6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продажа на аукционе в электрон</w:t>
            </w:r>
          </w:p>
          <w:p w14:paraId="23D9349E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ной форме</w:t>
            </w:r>
          </w:p>
        </w:tc>
        <w:tc>
          <w:tcPr>
            <w:tcW w:w="2127" w:type="dxa"/>
          </w:tcPr>
          <w:p w14:paraId="5EC45F53" w14:textId="77777777" w:rsidR="0075591E" w:rsidRPr="0075591E" w:rsidRDefault="0075591E" w:rsidP="00D05358">
            <w:pPr>
              <w:tabs>
                <w:tab w:val="left" w:pos="1407"/>
              </w:tabs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</w:tr>
      <w:tr w:rsidR="0075591E" w:rsidRPr="0075591E" w14:paraId="49364EA9" w14:textId="77777777" w:rsidTr="00D05358">
        <w:tc>
          <w:tcPr>
            <w:tcW w:w="568" w:type="dxa"/>
          </w:tcPr>
          <w:p w14:paraId="77000426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0" w:type="dxa"/>
          </w:tcPr>
          <w:p w14:paraId="56AC2B8D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2"/>
                <w:lang w:eastAsia="en-US"/>
              </w:rPr>
              <w:t>Гидротехническое сооружение</w:t>
            </w:r>
          </w:p>
        </w:tc>
        <w:tc>
          <w:tcPr>
            <w:tcW w:w="3544" w:type="dxa"/>
          </w:tcPr>
          <w:p w14:paraId="260FA2E8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2"/>
                <w:lang w:eastAsia="en-US"/>
              </w:rPr>
              <w:t>Ставропольский край, Благодарненский район, в 33,7 км от устья по балке Казачья на территории Каменнобалковского сельсовета Благодарненского района Ставропольского края юго-западнее с. Каменная Балка</w:t>
            </w:r>
          </w:p>
        </w:tc>
        <w:tc>
          <w:tcPr>
            <w:tcW w:w="2409" w:type="dxa"/>
          </w:tcPr>
          <w:p w14:paraId="40E95A39" w14:textId="77777777" w:rsidR="0075591E" w:rsidRPr="0075591E" w:rsidRDefault="0075591E" w:rsidP="00D05358">
            <w:pPr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общая площадь</w:t>
            </w:r>
          </w:p>
          <w:p w14:paraId="53372289" w14:textId="77777777" w:rsidR="0075591E" w:rsidRPr="0075591E" w:rsidRDefault="0075591E" w:rsidP="00D05358">
            <w:pPr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2"/>
                <w:lang w:eastAsia="en-US"/>
              </w:rPr>
              <w:t>1235,2 кв. м,</w:t>
            </w:r>
          </w:p>
          <w:p w14:paraId="0534B5D8" w14:textId="77777777" w:rsidR="0075591E" w:rsidRPr="0075591E" w:rsidRDefault="0075591E" w:rsidP="00D05358">
            <w:pPr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 xml:space="preserve">кадастровый номер </w:t>
            </w:r>
            <w:r w:rsidRPr="0075591E">
              <w:rPr>
                <w:rFonts w:eastAsia="Calibri"/>
                <w:sz w:val="28"/>
                <w:szCs w:val="22"/>
                <w:lang w:eastAsia="en-US"/>
              </w:rPr>
              <w:t>26:13:000000:4643</w:t>
            </w:r>
          </w:p>
        </w:tc>
        <w:tc>
          <w:tcPr>
            <w:tcW w:w="1701" w:type="dxa"/>
          </w:tcPr>
          <w:p w14:paraId="5230CB4D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2"/>
                <w:lang w:eastAsia="en-US"/>
              </w:rPr>
              <w:t>886000,00</w:t>
            </w:r>
          </w:p>
        </w:tc>
        <w:tc>
          <w:tcPr>
            <w:tcW w:w="1418" w:type="dxa"/>
          </w:tcPr>
          <w:p w14:paraId="34F42CC7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417" w:type="dxa"/>
          </w:tcPr>
          <w:p w14:paraId="1666A609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продажа на аукционе в электрон</w:t>
            </w:r>
          </w:p>
          <w:p w14:paraId="7AFC75A4" w14:textId="77777777" w:rsidR="0075591E" w:rsidRPr="0075591E" w:rsidRDefault="0075591E" w:rsidP="00D05358">
            <w:pPr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ной форме</w:t>
            </w:r>
          </w:p>
        </w:tc>
        <w:tc>
          <w:tcPr>
            <w:tcW w:w="2127" w:type="dxa"/>
          </w:tcPr>
          <w:p w14:paraId="423A14A1" w14:textId="77777777" w:rsidR="0075591E" w:rsidRPr="0075591E" w:rsidRDefault="0075591E" w:rsidP="00D05358">
            <w:pPr>
              <w:tabs>
                <w:tab w:val="left" w:pos="1407"/>
              </w:tabs>
              <w:ind w:left="-57" w:right="-57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91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</w:tr>
    </w:tbl>
    <w:p w14:paraId="437491FF" w14:textId="2A9C0310" w:rsidR="0075591E" w:rsidRDefault="00D05358" w:rsidP="00B00979">
      <w:pPr>
        <w:jc w:val="center"/>
      </w:pPr>
      <w:r>
        <w:t>____________________</w:t>
      </w:r>
    </w:p>
    <w:sectPr w:rsidR="0075591E" w:rsidSect="00D05358">
      <w:pgSz w:w="16838" w:h="11906" w:orient="landscape"/>
      <w:pgMar w:top="1701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0020" w14:textId="77777777" w:rsidR="007571F8" w:rsidRDefault="007571F8" w:rsidP="00AE4427">
      <w:r>
        <w:separator/>
      </w:r>
    </w:p>
  </w:endnote>
  <w:endnote w:type="continuationSeparator" w:id="0">
    <w:p w14:paraId="540E872E" w14:textId="77777777" w:rsidR="007571F8" w:rsidRDefault="007571F8" w:rsidP="00A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ACFD" w14:textId="77777777" w:rsidR="007571F8" w:rsidRDefault="007571F8" w:rsidP="00AE4427">
      <w:r>
        <w:separator/>
      </w:r>
    </w:p>
  </w:footnote>
  <w:footnote w:type="continuationSeparator" w:id="0">
    <w:p w14:paraId="322863B8" w14:textId="77777777" w:rsidR="007571F8" w:rsidRDefault="007571F8" w:rsidP="00AE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23A0"/>
    <w:multiLevelType w:val="hybridMultilevel"/>
    <w:tmpl w:val="648CEB74"/>
    <w:lvl w:ilvl="0" w:tplc="71622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0F2D1E"/>
    <w:multiLevelType w:val="hybridMultilevel"/>
    <w:tmpl w:val="102CECEC"/>
    <w:lvl w:ilvl="0" w:tplc="F9B08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85"/>
    <w:rsid w:val="00004E80"/>
    <w:rsid w:val="00046B0D"/>
    <w:rsid w:val="000558F0"/>
    <w:rsid w:val="00060CDA"/>
    <w:rsid w:val="000C0989"/>
    <w:rsid w:val="000D7D92"/>
    <w:rsid w:val="000F0B3A"/>
    <w:rsid w:val="001123C0"/>
    <w:rsid w:val="0014174A"/>
    <w:rsid w:val="001A2ACE"/>
    <w:rsid w:val="001B5D84"/>
    <w:rsid w:val="001C47DB"/>
    <w:rsid w:val="001D0B38"/>
    <w:rsid w:val="00236C27"/>
    <w:rsid w:val="00263980"/>
    <w:rsid w:val="00270C3E"/>
    <w:rsid w:val="0027140A"/>
    <w:rsid w:val="00290BDE"/>
    <w:rsid w:val="002C6F55"/>
    <w:rsid w:val="002E381E"/>
    <w:rsid w:val="002E4832"/>
    <w:rsid w:val="002F2D11"/>
    <w:rsid w:val="00314116"/>
    <w:rsid w:val="00320417"/>
    <w:rsid w:val="003359D9"/>
    <w:rsid w:val="003404FA"/>
    <w:rsid w:val="003518FC"/>
    <w:rsid w:val="00373379"/>
    <w:rsid w:val="00393DE0"/>
    <w:rsid w:val="003B2278"/>
    <w:rsid w:val="00405438"/>
    <w:rsid w:val="00412ED5"/>
    <w:rsid w:val="00423584"/>
    <w:rsid w:val="004253E5"/>
    <w:rsid w:val="0043777D"/>
    <w:rsid w:val="0046018D"/>
    <w:rsid w:val="004649C3"/>
    <w:rsid w:val="00472418"/>
    <w:rsid w:val="004967DA"/>
    <w:rsid w:val="004B59CB"/>
    <w:rsid w:val="004E3AF9"/>
    <w:rsid w:val="004F5D21"/>
    <w:rsid w:val="005413C5"/>
    <w:rsid w:val="00555125"/>
    <w:rsid w:val="005554DA"/>
    <w:rsid w:val="0057198A"/>
    <w:rsid w:val="005A5308"/>
    <w:rsid w:val="005E7DC8"/>
    <w:rsid w:val="006022CB"/>
    <w:rsid w:val="00667212"/>
    <w:rsid w:val="00674D34"/>
    <w:rsid w:val="006B63CD"/>
    <w:rsid w:val="006C4F19"/>
    <w:rsid w:val="006E564B"/>
    <w:rsid w:val="00706DA8"/>
    <w:rsid w:val="0075591E"/>
    <w:rsid w:val="007571F8"/>
    <w:rsid w:val="00767A06"/>
    <w:rsid w:val="00770FD2"/>
    <w:rsid w:val="007721EF"/>
    <w:rsid w:val="007739FA"/>
    <w:rsid w:val="00782530"/>
    <w:rsid w:val="00787251"/>
    <w:rsid w:val="007C2816"/>
    <w:rsid w:val="007C59EE"/>
    <w:rsid w:val="00815258"/>
    <w:rsid w:val="008736CC"/>
    <w:rsid w:val="00877A0E"/>
    <w:rsid w:val="008D088F"/>
    <w:rsid w:val="008D31E5"/>
    <w:rsid w:val="008D4335"/>
    <w:rsid w:val="00917C23"/>
    <w:rsid w:val="009244AB"/>
    <w:rsid w:val="009508F4"/>
    <w:rsid w:val="00953CCD"/>
    <w:rsid w:val="009716CE"/>
    <w:rsid w:val="00997FF5"/>
    <w:rsid w:val="009A0175"/>
    <w:rsid w:val="009D375B"/>
    <w:rsid w:val="009E6A43"/>
    <w:rsid w:val="00A07E99"/>
    <w:rsid w:val="00A94B46"/>
    <w:rsid w:val="00AE007B"/>
    <w:rsid w:val="00AE4427"/>
    <w:rsid w:val="00AF52AE"/>
    <w:rsid w:val="00B006D3"/>
    <w:rsid w:val="00B00979"/>
    <w:rsid w:val="00B06990"/>
    <w:rsid w:val="00B61EF1"/>
    <w:rsid w:val="00B95799"/>
    <w:rsid w:val="00B97672"/>
    <w:rsid w:val="00BB2993"/>
    <w:rsid w:val="00BB5D9C"/>
    <w:rsid w:val="00BC20B3"/>
    <w:rsid w:val="00C444D8"/>
    <w:rsid w:val="00CD78EE"/>
    <w:rsid w:val="00D05358"/>
    <w:rsid w:val="00D164DC"/>
    <w:rsid w:val="00D341B8"/>
    <w:rsid w:val="00D87428"/>
    <w:rsid w:val="00DB6222"/>
    <w:rsid w:val="00DD0742"/>
    <w:rsid w:val="00DD0D03"/>
    <w:rsid w:val="00DF5846"/>
    <w:rsid w:val="00E02C31"/>
    <w:rsid w:val="00E67185"/>
    <w:rsid w:val="00E72C43"/>
    <w:rsid w:val="00E92600"/>
    <w:rsid w:val="00E97ADA"/>
    <w:rsid w:val="00EB01E9"/>
    <w:rsid w:val="00F054CF"/>
    <w:rsid w:val="00F27294"/>
    <w:rsid w:val="00F4068E"/>
    <w:rsid w:val="00F829B7"/>
    <w:rsid w:val="00F845F8"/>
    <w:rsid w:val="00F8508D"/>
    <w:rsid w:val="00FA347C"/>
    <w:rsid w:val="00FD18E3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5286"/>
  <w15:docId w15:val="{0C299E75-DA44-44DA-A114-03E0BCB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8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E4427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4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E4427"/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770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F8508D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F8508D"/>
    <w:rPr>
      <w:color w:val="0000FF"/>
      <w:u w:val="single"/>
    </w:rPr>
  </w:style>
  <w:style w:type="paragraph" w:styleId="aa">
    <w:name w:val="No Spacing"/>
    <w:uiPriority w:val="1"/>
    <w:qFormat/>
    <w:rsid w:val="000D7D92"/>
    <w:rPr>
      <w:rFonts w:ascii="Tempus Sans ITC" w:hAnsi="Tempus Sans ITC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A34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347C"/>
    <w:rPr>
      <w:rFonts w:ascii="Tahoma" w:eastAsia="Times New Roman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006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4124-243B-43C0-8017-7807399C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Links>
    <vt:vector size="6" baseType="variant"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consultantplus://offline/main?base=LAW;n=117329;fld=134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2018-10-01T11:26:00Z</cp:lastPrinted>
  <dcterms:created xsi:type="dcterms:W3CDTF">2022-11-01T06:34:00Z</dcterms:created>
  <dcterms:modified xsi:type="dcterms:W3CDTF">2022-11-09T07:54:00Z</dcterms:modified>
</cp:coreProperties>
</file>