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21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C8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proofErr w:type="gramStart"/>
      <w:r w:rsidR="0025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001DBB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proofErr w:type="gramEnd"/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2 390 876 941,98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3 250 000,00 руб. или на 0,14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2 435 578 086,22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3 747 433,20 руб. или на 0,15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9751D" w:rsidRDefault="00C42489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44 701 144,24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64423" w:rsidRDefault="00EF28F0" w:rsidP="00EF28F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предполагаемых изменений</w:t>
      </w:r>
      <w:r w:rsidR="00064423">
        <w:rPr>
          <w:rFonts w:ascii="Times New Roman" w:hAnsi="Times New Roman" w:cs="Times New Roman"/>
          <w:sz w:val="28"/>
          <w:szCs w:val="28"/>
        </w:rPr>
        <w:t>:</w:t>
      </w:r>
    </w:p>
    <w:p w:rsidR="00CA560A" w:rsidRDefault="00EF28F0" w:rsidP="00EF28F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F28F0">
        <w:rPr>
          <w:rFonts w:ascii="Times New Roman" w:hAnsi="Times New Roman" w:cs="Times New Roman"/>
          <w:sz w:val="28"/>
          <w:szCs w:val="28"/>
        </w:rPr>
        <w:t>бъем межбюджетных трансфертов, получаемых из краевого бюджета, на 2023 год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EF28F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1 947 439 004,36 </w:t>
      </w:r>
      <w:r w:rsidR="0006442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4423">
        <w:rPr>
          <w:rFonts w:ascii="Times New Roman" w:hAnsi="Times New Roman" w:cs="Times New Roman"/>
          <w:sz w:val="28"/>
          <w:szCs w:val="28"/>
        </w:rPr>
        <w:t>;</w:t>
      </w:r>
    </w:p>
    <w:p w:rsidR="00064423" w:rsidRDefault="00064423" w:rsidP="00EF28F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64423">
        <w:rPr>
          <w:rFonts w:ascii="Times New Roman" w:hAnsi="Times New Roman" w:cs="Times New Roman"/>
          <w:sz w:val="28"/>
          <w:szCs w:val="28"/>
        </w:rPr>
        <w:lastRenderedPageBreak/>
        <w:t xml:space="preserve">объем бюджетных ассигнований дорожного фонда Благодарненского городского округа Ставропольского края на 2023 год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Pr="00064423">
        <w:rPr>
          <w:rFonts w:ascii="Times New Roman" w:hAnsi="Times New Roman" w:cs="Times New Roman"/>
          <w:sz w:val="28"/>
          <w:szCs w:val="28"/>
        </w:rPr>
        <w:t xml:space="preserve">в сумме          </w:t>
      </w:r>
      <w:r>
        <w:rPr>
          <w:rFonts w:ascii="Times New Roman" w:hAnsi="Times New Roman" w:cs="Times New Roman"/>
          <w:sz w:val="28"/>
          <w:szCs w:val="28"/>
        </w:rPr>
        <w:t>265 088 087,20</w:t>
      </w:r>
      <w:r w:rsidRPr="0006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064423" w:rsidRPr="00064423" w:rsidRDefault="00064423" w:rsidP="0006442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423">
        <w:rPr>
          <w:rFonts w:ascii="Times New Roman" w:hAnsi="Times New Roman" w:cs="Times New Roman"/>
          <w:sz w:val="28"/>
          <w:szCs w:val="28"/>
        </w:rPr>
        <w:t>Изменения, которые внесены</w:t>
      </w:r>
      <w:r w:rsidR="001C42CD">
        <w:rPr>
          <w:rFonts w:ascii="Times New Roman" w:hAnsi="Times New Roman" w:cs="Times New Roman"/>
          <w:sz w:val="28"/>
          <w:szCs w:val="28"/>
        </w:rPr>
        <w:t xml:space="preserve"> проектом решения</w:t>
      </w:r>
      <w:r w:rsidRPr="00064423">
        <w:rPr>
          <w:rFonts w:ascii="Times New Roman" w:hAnsi="Times New Roman" w:cs="Times New Roman"/>
          <w:sz w:val="28"/>
          <w:szCs w:val="28"/>
        </w:rPr>
        <w:t xml:space="preserve"> в расходную часть бюджета на плановый период 2024-2025 годов, в целом не </w:t>
      </w:r>
      <w:r>
        <w:rPr>
          <w:rFonts w:ascii="Times New Roman" w:hAnsi="Times New Roman" w:cs="Times New Roman"/>
          <w:sz w:val="28"/>
          <w:szCs w:val="28"/>
        </w:rPr>
        <w:t>изменили параметры доходной и расходной части</w:t>
      </w:r>
      <w:r w:rsidRPr="00064423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F28F0" w:rsidRPr="00064423" w:rsidRDefault="00EF28F0" w:rsidP="00EF28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4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64423">
        <w:rPr>
          <w:rFonts w:ascii="Times New Roman" w:eastAsia="Times New Roman" w:hAnsi="Times New Roman" w:cs="Times New Roman"/>
          <w:sz w:val="28"/>
          <w:szCs w:val="28"/>
          <w:lang w:eastAsia="ru-RU"/>
        </w:rPr>
        <w:t>2 390 876 941,98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3 250 000,00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0,14 процента </w:t>
      </w:r>
      <w:r w:rsidR="00527B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0C37C8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37C8" w:rsidRDefault="000C37C8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прочих неналоговых доходов на реализацию инициативных проектов на 250 000,00 руб.;</w:t>
      </w:r>
    </w:p>
    <w:p w:rsidR="000C37C8" w:rsidRDefault="00B35BDD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безвозмездных поступлений от других бюджетов бюджетной системы Российской Федерации (реализация инициативных проектов) на 3 000 000,00 руб.</w:t>
      </w:r>
    </w:p>
    <w:p w:rsidR="00294107" w:rsidRDefault="00294107" w:rsidP="0067519B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081" w:rsidRDefault="00F31081" w:rsidP="00F3108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2023 год предусмотрен в сумме 2 435 578 086,22 руб., что на 3 747 433,20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F31081" w:rsidRDefault="00F31081" w:rsidP="00F3108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2023 году будет осуществлено за счет:</w:t>
      </w:r>
    </w:p>
    <w:p w:rsidR="00F31081" w:rsidRDefault="00F31081" w:rsidP="00F31081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межбюджетных трансфертов в сумме 3 000 000,00 руб.;</w:t>
      </w:r>
    </w:p>
    <w:p w:rsidR="00F31081" w:rsidRPr="00F31081" w:rsidRDefault="00F31081" w:rsidP="00F31081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увеличения </w:t>
      </w:r>
      <w:r w:rsidRPr="00F31081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за счет направления на расходы остатков средств краевого бюджета по состоянию на 01.01.2023 года в сумме 497 433,20 руб.</w:t>
      </w:r>
    </w:p>
    <w:p w:rsidR="00F31081" w:rsidRDefault="00F31081" w:rsidP="00F31081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целевых (пожертвований) в сумме 250 000,00 руб.</w:t>
      </w:r>
    </w:p>
    <w:p w:rsidR="00F31081" w:rsidRDefault="00F31081" w:rsidP="00F3108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2023 год вносятся следующие изменения по муниципальным программам местного бюджета.</w:t>
      </w:r>
    </w:p>
    <w:p w:rsidR="00F31081" w:rsidRDefault="00F31081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По муниципальной программе Благодарненского городского округа Ставропольского края 06 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и дорожной инфраструктуры» в целом расходы увеличиваются на сумму 3 747 433,20 руб., в том числе за счет увеличения:</w:t>
      </w:r>
    </w:p>
    <w:p w:rsidR="00F31081" w:rsidRDefault="00F31081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межбюджетных трансфертов в сумме 3 497 433,20 руб.;</w:t>
      </w:r>
    </w:p>
    <w:p w:rsidR="00F31081" w:rsidRDefault="00F31081" w:rsidP="00F31081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направления на расходы целевых (пожертвований) в сумме 250 000,00 руб.</w:t>
      </w:r>
    </w:p>
    <w:p w:rsidR="00F31081" w:rsidRPr="003823FA" w:rsidRDefault="00F31081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82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Перераспределение средств между направлениями расходов местного бюджета в сумме составляет </w:t>
      </w:r>
      <w:r w:rsidR="00DB26FE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552A6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579 044,34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F31081" w:rsidRDefault="00F31081" w:rsidP="00382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F31081" w:rsidRDefault="00F31081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автомобильных дорог общего пользования местного значения Благодарненского городского округа Ставропольского края в сумме 475 384,34 руб.;</w:t>
      </w:r>
    </w:p>
    <w:p w:rsidR="0068776F" w:rsidRPr="0072131C" w:rsidRDefault="0072131C" w:rsidP="00687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3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76F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 и содержание муниципального жилищного фонда в сумме 77 479,29 руб.;</w:t>
      </w:r>
    </w:p>
    <w:p w:rsidR="00F31081" w:rsidRDefault="0068776F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3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молодым семьям социальных выплат на приобретение (строительство) жилья в сумме 523 614,00 руб.;</w:t>
      </w:r>
    </w:p>
    <w:p w:rsidR="00F31081" w:rsidRDefault="00F31081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(Установка спортивно-игрового комплекса с благоустройством прилегающей территории на площади Колхозная в городе Благодарный Благодарненского городского округа Ставропольского края) в сумме 3 </w:t>
      </w:r>
      <w:r w:rsidR="009B3E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69 019,20 руб.;</w:t>
      </w:r>
    </w:p>
    <w:p w:rsidR="00F31081" w:rsidRDefault="00F31081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(Установка спортивно-игрового комплекса с благоустройством прилегающей территории на площади Колхозная в городе Благодарный Благодарненского городского округа Ставропольского края) </w:t>
      </w:r>
      <w:r w:rsid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(расходы за счет целевых средств (пожерт</w:t>
      </w:r>
      <w:r w:rsidR="003F6A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ований))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250 000,00 руб.;</w:t>
      </w:r>
    </w:p>
    <w:p w:rsidR="00F31081" w:rsidRDefault="00BB2B3D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31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F31081" w:rsidRDefault="00F31081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Hlk132804192"/>
      <w:r w:rsidR="00F8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и ремонт автомобильных дорог общего пользования местного значения муниципальных округов и городских округов в сумме </w:t>
      </w:r>
      <w:r w:rsidR="003F6A5A" w:rsidRPr="00687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843 149,02</w:t>
      </w:r>
      <w:r w:rsidRPr="00687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  <w:bookmarkEnd w:id="0"/>
    </w:p>
    <w:p w:rsidR="00F31081" w:rsidRDefault="00F31081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1" w:name="_Hlk132802947"/>
      <w:r w:rsidR="00F8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82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(Устройство пешеходного тротуара и остановочных павильонов на улице Вокзальной (от переулка Безымянный до переулка Кочубея) в городе Благодарный Благодарненского городского округа Ставропольского края)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сумме 401 405,16 руб.</w:t>
      </w:r>
      <w:r w:rsidR="00F82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B2B3D" w:rsidRPr="0072131C" w:rsidRDefault="00F31081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2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B2B3D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взнос на капитальный ремонт общего имущества многоквартирных жилых домов муниципального жилищного фонда в сумме 103 660,09 руб.;</w:t>
      </w:r>
    </w:p>
    <w:p w:rsidR="00F31081" w:rsidRDefault="00BB2B3D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F3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территории, прилегающей к зданию муниципального учреждения культуры «Дом культуры села Александрия» по у.Красной,240 в селе Александрия Благодарненского городского округа Ставропольского края) </w:t>
      </w:r>
      <w:r w:rsidR="00F31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сумме 88 687,66 руб</w:t>
      </w:r>
      <w:r w:rsidR="00F31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:rsidR="00F31081" w:rsidRDefault="00F31081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32802780"/>
      <w:r w:rsidR="00F82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площади, предназначенной для ярмарок выходного дня и прилегающей территории по ул.Ленина,4 в селе Бурлацкое Благодарненского городского округа Ставропольского края)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сумме 5 176,24 руб.;</w:t>
      </w:r>
      <w:bookmarkEnd w:id="2"/>
    </w:p>
    <w:p w:rsidR="00BB2B3D" w:rsidRPr="00220C35" w:rsidRDefault="00F31081" w:rsidP="00D8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ACC6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(Ремонт ограждения, благоустройство территории центрального кладбища и благоустройство прилегающей территории к центральному кладбищу села Сотниковское Благодарненского городского округа Ставропольского края)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сумме 5 985,</w:t>
      </w:r>
      <w:r w:rsidR="00F82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 руб.</w:t>
      </w:r>
    </w:p>
    <w:p w:rsidR="00F31081" w:rsidRDefault="00F31081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2023 году составят 404 928 192,27 руб.</w:t>
      </w:r>
    </w:p>
    <w:p w:rsidR="00D83103" w:rsidRDefault="00F31081" w:rsidP="00D8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8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  <w:r w:rsidR="00D83103" w:rsidRPr="00D831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83103" w:rsidRPr="0072131C" w:rsidRDefault="00220C35" w:rsidP="00D8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по целе</w:t>
      </w:r>
      <w:bookmarkStart w:id="3" w:name="_GoBack"/>
      <w:bookmarkEnd w:id="3"/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 статье 63 1 00 110100 «Р</w:t>
      </w:r>
      <w:r w:rsidR="00D83103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83103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увеличены на </w:t>
      </w:r>
      <w:proofErr w:type="gramStart"/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сумму </w:t>
      </w:r>
      <w:r w:rsidR="00D83103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331</w:t>
      </w:r>
      <w:proofErr w:type="gramEnd"/>
      <w:r w:rsidR="00D83103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447,33 руб.</w:t>
      </w:r>
    </w:p>
    <w:p w:rsidR="00D83103" w:rsidRPr="0072131C" w:rsidRDefault="00D83103" w:rsidP="00D8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20C35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целевой статье 63 1 00 20520 «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по электронному документообороту</w:t>
      </w:r>
      <w:r w:rsidR="00220C35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0C35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уменьшены 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сумму 331 447,33</w:t>
      </w:r>
      <w:r w:rsidR="00220C35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F31081" w:rsidRDefault="00220C35" w:rsidP="00F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3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F31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 w:rsidR="00F3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на</w:t>
      </w:r>
      <w:r w:rsidR="00F1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</w:t>
      </w:r>
      <w:r w:rsidR="00F3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</w:t>
      </w:r>
      <w:r w:rsidR="00F1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3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 и составит</w:t>
      </w:r>
      <w:r w:rsidR="00F3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32814329"/>
      <w:r w:rsidR="00F31081">
        <w:rPr>
          <w:rFonts w:ascii="Times New Roman" w:hAnsi="Times New Roman" w:cs="Times New Roman"/>
          <w:sz w:val="28"/>
          <w:szCs w:val="28"/>
        </w:rPr>
        <w:t>1 956 402 915,17</w:t>
      </w:r>
      <w:bookmarkEnd w:id="4"/>
      <w:r w:rsidR="00F31081">
        <w:rPr>
          <w:rFonts w:ascii="Times New Roman" w:hAnsi="Times New Roman" w:cs="Times New Roman"/>
          <w:sz w:val="28"/>
          <w:szCs w:val="28"/>
        </w:rPr>
        <w:t xml:space="preserve"> </w:t>
      </w:r>
      <w:r w:rsidR="00F3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F31081" w:rsidRPr="004A7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 расходной части произошли за счет перераспределения средств между главными распорядителями бюджетных средств в разрезе следующих муниципальных программ</w:t>
      </w:r>
      <w:r w:rsidR="00F31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31081">
        <w:rPr>
          <w:sz w:val="24"/>
          <w:szCs w:val="24"/>
        </w:rPr>
        <w:t xml:space="preserve"> </w:t>
      </w:r>
    </w:p>
    <w:p w:rsidR="00F31081" w:rsidRDefault="00F31081" w:rsidP="00F31081">
      <w:pPr>
        <w:spacing w:after="0"/>
        <w:ind w:left="-102" w:right="-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04 "Осуществление местного самоуправления в Благодарненском городском округе Ставропольского края" расходы увеличиваются на сумму 38 640 498,95</w:t>
      </w: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F31081" w:rsidRDefault="00F31081" w:rsidP="00F31081">
      <w:pPr>
        <w:spacing w:after="0"/>
        <w:ind w:left="-102" w:right="-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06 "Развитие жилищно-коммунального хозяйства и дорожной инфраструктуры" расходы уменьшаются на сумму 38 640 498,95 руб.</w:t>
      </w:r>
    </w:p>
    <w:p w:rsidR="00F31081" w:rsidRDefault="00F31081" w:rsidP="00F3108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на </w:t>
      </w:r>
      <w:r w:rsidR="00F1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   </w:t>
      </w:r>
      <w:r w:rsidR="004A73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 и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1 831 211 025,80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4A7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Изменения в расходной части произошли за счет перераспределения средств между главными распорядителями бюджетных средств в разрезе следующих муниципальных программ: </w:t>
      </w:r>
    </w:p>
    <w:p w:rsidR="00F31081" w:rsidRDefault="00F31081" w:rsidP="00F31081">
      <w:pPr>
        <w:spacing w:after="0"/>
        <w:ind w:left="-102" w:right="-10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муниципальной программе Благодарненского городского округа Ставропольского края 04 "Осуществление местного самоуправления в Благодарненском городском округе Ставропольского края" расходы увеличиваются на сумму 38 661 190,63 руб.;</w:t>
      </w:r>
    </w:p>
    <w:p w:rsidR="00F31081" w:rsidRDefault="00F31081" w:rsidP="00F31081">
      <w:pPr>
        <w:spacing w:after="0"/>
        <w:ind w:left="-102" w:right="-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06 "Развитие жилищно-коммунального хозяйства и дорожной инфраструктуры" расходы уменьшаются на сумму 38 661 190,63 руб.</w:t>
      </w:r>
    </w:p>
    <w:p w:rsidR="00F31081" w:rsidRDefault="00F31081" w:rsidP="00F3108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43C" w:rsidRPr="0009443C" w:rsidRDefault="0009443C" w:rsidP="0009443C">
      <w:pPr>
        <w:pStyle w:val="a5"/>
        <w:autoSpaceDN w:val="0"/>
        <w:spacing w:after="0" w:line="240" w:lineRule="exact"/>
        <w:ind w:left="9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7445" w:rsidRPr="00514EC1" w:rsidRDefault="00EE7445" w:rsidP="00514EC1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EE7445" w:rsidRDefault="00EE7445" w:rsidP="00DF7EA5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FA5E79">
        <w:rPr>
          <w:rFonts w:ascii="Times New Roman" w:hAnsi="Times New Roman" w:cs="Times New Roman"/>
          <w:sz w:val="28"/>
          <w:szCs w:val="28"/>
        </w:rPr>
        <w:t>44 701 144,24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FA5E79">
        <w:rPr>
          <w:rFonts w:ascii="Times New Roman" w:hAnsi="Times New Roman" w:cs="Times New Roman"/>
          <w:sz w:val="28"/>
          <w:szCs w:val="28"/>
        </w:rPr>
        <w:t>44 701 144,24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дефицита бюджета Благодарненского городского округа Ставропольского края, предусмотренный проектом решения, на плано</w:t>
      </w:r>
      <w:r w:rsidR="00FB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и 2025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составит 0,00 руб.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>2 390 876 941,98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>3 250 000,00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0,14 процента бол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>2 435 578 086,22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3 747 433,20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1C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</w:t>
      </w:r>
      <w:r w:rsidR="008F1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назначений;</w:t>
      </w:r>
    </w:p>
    <w:p w:rsidR="0031792D" w:rsidRDefault="00EE7445" w:rsidP="000349A7">
      <w:pPr>
        <w:pStyle w:val="a5"/>
        <w:numPr>
          <w:ilvl w:val="0"/>
          <w:numId w:val="8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Благодарненского городского округа Ставропольского края </w:t>
      </w:r>
      <w:r w:rsidR="008F1763" w:rsidRP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составит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44 701 144,24</w:t>
      </w:r>
      <w:r w:rsidRP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F1763" w:rsidRPr="008F1763" w:rsidRDefault="008F1763" w:rsidP="008F1763">
      <w:pPr>
        <w:pStyle w:val="a5"/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63">
        <w:rPr>
          <w:rFonts w:ascii="Times New Roman" w:hAnsi="Times New Roman" w:cs="Times New Roman"/>
          <w:sz w:val="28"/>
          <w:szCs w:val="28"/>
        </w:rPr>
        <w:t xml:space="preserve">Изменения, которые внесены </w:t>
      </w:r>
      <w:r w:rsidR="001C42CD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8F1763">
        <w:rPr>
          <w:rFonts w:ascii="Times New Roman" w:hAnsi="Times New Roman" w:cs="Times New Roman"/>
          <w:sz w:val="28"/>
          <w:szCs w:val="28"/>
        </w:rPr>
        <w:t>в расходную часть бюджета на плановый период 2024-2025 годов, в целом не изменили параметры доходной и расходной части бюджета.</w:t>
      </w:r>
    </w:p>
    <w:p w:rsidR="00EE7445" w:rsidRDefault="00EE7445" w:rsidP="008F1763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1C" w:rsidRDefault="00C84F1C" w:rsidP="00D278E4">
      <w:pPr>
        <w:spacing w:after="0" w:line="240" w:lineRule="auto"/>
      </w:pPr>
      <w:r>
        <w:separator/>
      </w:r>
    </w:p>
  </w:endnote>
  <w:endnote w:type="continuationSeparator" w:id="0">
    <w:p w:rsidR="00C84F1C" w:rsidRDefault="00C84F1C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1C" w:rsidRDefault="00C84F1C" w:rsidP="00D278E4">
      <w:pPr>
        <w:spacing w:after="0" w:line="240" w:lineRule="auto"/>
      </w:pPr>
      <w:r>
        <w:separator/>
      </w:r>
    </w:p>
  </w:footnote>
  <w:footnote w:type="continuationSeparator" w:id="0">
    <w:p w:rsidR="00C84F1C" w:rsidRDefault="00C84F1C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72131C">
            <w:rPr>
              <w:noProof/>
              <w:color w:val="4F81BD" w:themeColor="accent1"/>
              <w:sz w:val="24"/>
              <w:szCs w:val="24"/>
            </w:rPr>
            <w:t>5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87F09CEC"/>
    <w:lvl w:ilvl="0" w:tplc="1AD02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4DB2"/>
    <w:rsid w:val="0003528F"/>
    <w:rsid w:val="00037FB5"/>
    <w:rsid w:val="00045C68"/>
    <w:rsid w:val="00064423"/>
    <w:rsid w:val="0007089E"/>
    <w:rsid w:val="0007194D"/>
    <w:rsid w:val="0007585C"/>
    <w:rsid w:val="00075F34"/>
    <w:rsid w:val="0008134C"/>
    <w:rsid w:val="00085D98"/>
    <w:rsid w:val="00087B5D"/>
    <w:rsid w:val="00090C3A"/>
    <w:rsid w:val="0009443C"/>
    <w:rsid w:val="000A2688"/>
    <w:rsid w:val="000A290D"/>
    <w:rsid w:val="000B084C"/>
    <w:rsid w:val="000C2D13"/>
    <w:rsid w:val="000C37C8"/>
    <w:rsid w:val="000C4EBE"/>
    <w:rsid w:val="000D5B13"/>
    <w:rsid w:val="000F45AC"/>
    <w:rsid w:val="00101B65"/>
    <w:rsid w:val="001072B1"/>
    <w:rsid w:val="0011304C"/>
    <w:rsid w:val="00115F42"/>
    <w:rsid w:val="00121496"/>
    <w:rsid w:val="00125E5D"/>
    <w:rsid w:val="00127496"/>
    <w:rsid w:val="00127B3B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908DA"/>
    <w:rsid w:val="001A72E4"/>
    <w:rsid w:val="001B09FF"/>
    <w:rsid w:val="001B40EA"/>
    <w:rsid w:val="001B7F5E"/>
    <w:rsid w:val="001C0630"/>
    <w:rsid w:val="001C42BF"/>
    <w:rsid w:val="001C42CD"/>
    <w:rsid w:val="001D175F"/>
    <w:rsid w:val="001D5398"/>
    <w:rsid w:val="001D75FA"/>
    <w:rsid w:val="001E2512"/>
    <w:rsid w:val="001E5AF8"/>
    <w:rsid w:val="001F08E3"/>
    <w:rsid w:val="001F0B4A"/>
    <w:rsid w:val="001F4732"/>
    <w:rsid w:val="001F4C53"/>
    <w:rsid w:val="00204DEC"/>
    <w:rsid w:val="00207002"/>
    <w:rsid w:val="0020706A"/>
    <w:rsid w:val="00220C35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5FA0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94107"/>
    <w:rsid w:val="002A7EBC"/>
    <w:rsid w:val="002B2B03"/>
    <w:rsid w:val="002B69E8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55C71"/>
    <w:rsid w:val="0035650A"/>
    <w:rsid w:val="00363F16"/>
    <w:rsid w:val="00363FDD"/>
    <w:rsid w:val="00366918"/>
    <w:rsid w:val="00367778"/>
    <w:rsid w:val="00371D0C"/>
    <w:rsid w:val="003743E4"/>
    <w:rsid w:val="00374C0A"/>
    <w:rsid w:val="003806A6"/>
    <w:rsid w:val="003818B1"/>
    <w:rsid w:val="003823FA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B5B8A"/>
    <w:rsid w:val="003B7731"/>
    <w:rsid w:val="003C704E"/>
    <w:rsid w:val="003C7415"/>
    <w:rsid w:val="003E4A4B"/>
    <w:rsid w:val="003E7734"/>
    <w:rsid w:val="003F65A1"/>
    <w:rsid w:val="003F6A5A"/>
    <w:rsid w:val="003F6D37"/>
    <w:rsid w:val="003F7234"/>
    <w:rsid w:val="004139AF"/>
    <w:rsid w:val="00414B38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4360"/>
    <w:rsid w:val="00456B15"/>
    <w:rsid w:val="00463C10"/>
    <w:rsid w:val="0046518E"/>
    <w:rsid w:val="00471359"/>
    <w:rsid w:val="00471E6C"/>
    <w:rsid w:val="004739BF"/>
    <w:rsid w:val="00474EEE"/>
    <w:rsid w:val="00476168"/>
    <w:rsid w:val="00485D3E"/>
    <w:rsid w:val="00487EE2"/>
    <w:rsid w:val="004A0E14"/>
    <w:rsid w:val="004A73BD"/>
    <w:rsid w:val="004B13C6"/>
    <w:rsid w:val="004B1C7A"/>
    <w:rsid w:val="004C18C6"/>
    <w:rsid w:val="004C64BE"/>
    <w:rsid w:val="004D0040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27BB2"/>
    <w:rsid w:val="00532F30"/>
    <w:rsid w:val="005353C7"/>
    <w:rsid w:val="00542D36"/>
    <w:rsid w:val="005448D1"/>
    <w:rsid w:val="00546E9A"/>
    <w:rsid w:val="00550F8F"/>
    <w:rsid w:val="005552B8"/>
    <w:rsid w:val="005658F3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00B9"/>
    <w:rsid w:val="005C7041"/>
    <w:rsid w:val="005D5262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1248"/>
    <w:rsid w:val="00652B49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8776F"/>
    <w:rsid w:val="00692A67"/>
    <w:rsid w:val="006A2E07"/>
    <w:rsid w:val="006A3A5B"/>
    <w:rsid w:val="006B0162"/>
    <w:rsid w:val="006B1800"/>
    <w:rsid w:val="006B4D47"/>
    <w:rsid w:val="006C0DF3"/>
    <w:rsid w:val="006C1E09"/>
    <w:rsid w:val="006C32E0"/>
    <w:rsid w:val="006D10EA"/>
    <w:rsid w:val="006D2493"/>
    <w:rsid w:val="006D39B8"/>
    <w:rsid w:val="006E646B"/>
    <w:rsid w:val="006F2B3F"/>
    <w:rsid w:val="006F3A17"/>
    <w:rsid w:val="0070205D"/>
    <w:rsid w:val="00704AA6"/>
    <w:rsid w:val="0071098F"/>
    <w:rsid w:val="007122A0"/>
    <w:rsid w:val="007130C8"/>
    <w:rsid w:val="0072131C"/>
    <w:rsid w:val="00721AED"/>
    <w:rsid w:val="00721F27"/>
    <w:rsid w:val="007278B3"/>
    <w:rsid w:val="00727C36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65449"/>
    <w:rsid w:val="0077634C"/>
    <w:rsid w:val="00780DED"/>
    <w:rsid w:val="00782FF0"/>
    <w:rsid w:val="0078437B"/>
    <w:rsid w:val="00784819"/>
    <w:rsid w:val="007969B3"/>
    <w:rsid w:val="0079751D"/>
    <w:rsid w:val="007A2B68"/>
    <w:rsid w:val="007B6FC7"/>
    <w:rsid w:val="007B7690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6EA8"/>
    <w:rsid w:val="00867B4F"/>
    <w:rsid w:val="00872184"/>
    <w:rsid w:val="008723D0"/>
    <w:rsid w:val="00873960"/>
    <w:rsid w:val="008768D4"/>
    <w:rsid w:val="0088263A"/>
    <w:rsid w:val="008853B1"/>
    <w:rsid w:val="00891363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1763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50744"/>
    <w:rsid w:val="00954519"/>
    <w:rsid w:val="00955C64"/>
    <w:rsid w:val="00955E21"/>
    <w:rsid w:val="0096062B"/>
    <w:rsid w:val="009647D2"/>
    <w:rsid w:val="00965C28"/>
    <w:rsid w:val="009668C2"/>
    <w:rsid w:val="00973E8D"/>
    <w:rsid w:val="00974A2A"/>
    <w:rsid w:val="009759F4"/>
    <w:rsid w:val="00990538"/>
    <w:rsid w:val="00996A2F"/>
    <w:rsid w:val="009A6B77"/>
    <w:rsid w:val="009A7066"/>
    <w:rsid w:val="009A7EFC"/>
    <w:rsid w:val="009B26D9"/>
    <w:rsid w:val="009B2A78"/>
    <w:rsid w:val="009B3EFD"/>
    <w:rsid w:val="009B4253"/>
    <w:rsid w:val="009C3348"/>
    <w:rsid w:val="009C6367"/>
    <w:rsid w:val="009E4C7B"/>
    <w:rsid w:val="009E5CE0"/>
    <w:rsid w:val="009E6151"/>
    <w:rsid w:val="009F30CA"/>
    <w:rsid w:val="00A038E0"/>
    <w:rsid w:val="00A06677"/>
    <w:rsid w:val="00A10122"/>
    <w:rsid w:val="00A13C01"/>
    <w:rsid w:val="00A1574A"/>
    <w:rsid w:val="00A15B4B"/>
    <w:rsid w:val="00A23AA2"/>
    <w:rsid w:val="00A3078F"/>
    <w:rsid w:val="00A309AD"/>
    <w:rsid w:val="00A30F3D"/>
    <w:rsid w:val="00A31BB9"/>
    <w:rsid w:val="00A355DA"/>
    <w:rsid w:val="00A365E8"/>
    <w:rsid w:val="00A36834"/>
    <w:rsid w:val="00A4059F"/>
    <w:rsid w:val="00A438AE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1069"/>
    <w:rsid w:val="00B159FF"/>
    <w:rsid w:val="00B16FE4"/>
    <w:rsid w:val="00B30614"/>
    <w:rsid w:val="00B34102"/>
    <w:rsid w:val="00B34DF2"/>
    <w:rsid w:val="00B3545E"/>
    <w:rsid w:val="00B35BDD"/>
    <w:rsid w:val="00B420B7"/>
    <w:rsid w:val="00B657B7"/>
    <w:rsid w:val="00B80877"/>
    <w:rsid w:val="00B8649B"/>
    <w:rsid w:val="00B90E08"/>
    <w:rsid w:val="00B963C4"/>
    <w:rsid w:val="00B96C78"/>
    <w:rsid w:val="00BA0878"/>
    <w:rsid w:val="00BA1A4F"/>
    <w:rsid w:val="00BA6BF6"/>
    <w:rsid w:val="00BB2B3D"/>
    <w:rsid w:val="00BB6E97"/>
    <w:rsid w:val="00BC1015"/>
    <w:rsid w:val="00BC4762"/>
    <w:rsid w:val="00BC593D"/>
    <w:rsid w:val="00BD1570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1EF3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84F1C"/>
    <w:rsid w:val="00C86F83"/>
    <w:rsid w:val="00C91E29"/>
    <w:rsid w:val="00CA082B"/>
    <w:rsid w:val="00CA1384"/>
    <w:rsid w:val="00CA41FB"/>
    <w:rsid w:val="00CA4533"/>
    <w:rsid w:val="00CA560A"/>
    <w:rsid w:val="00CA668F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310F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69DE"/>
    <w:rsid w:val="00D7380D"/>
    <w:rsid w:val="00D7633A"/>
    <w:rsid w:val="00D82133"/>
    <w:rsid w:val="00D823FD"/>
    <w:rsid w:val="00D83103"/>
    <w:rsid w:val="00D845C1"/>
    <w:rsid w:val="00D863C7"/>
    <w:rsid w:val="00D904FA"/>
    <w:rsid w:val="00DA035E"/>
    <w:rsid w:val="00DA22BC"/>
    <w:rsid w:val="00DB26FE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EA"/>
    <w:rsid w:val="00DF45C5"/>
    <w:rsid w:val="00E030C3"/>
    <w:rsid w:val="00E03384"/>
    <w:rsid w:val="00E1477C"/>
    <w:rsid w:val="00E161E2"/>
    <w:rsid w:val="00E212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28F0"/>
    <w:rsid w:val="00EF74EF"/>
    <w:rsid w:val="00EF7EDE"/>
    <w:rsid w:val="00EF7F48"/>
    <w:rsid w:val="00F0060A"/>
    <w:rsid w:val="00F02D00"/>
    <w:rsid w:val="00F1000A"/>
    <w:rsid w:val="00F14594"/>
    <w:rsid w:val="00F169D2"/>
    <w:rsid w:val="00F20EAF"/>
    <w:rsid w:val="00F243C6"/>
    <w:rsid w:val="00F27DC0"/>
    <w:rsid w:val="00F31081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2A6"/>
    <w:rsid w:val="00F55A87"/>
    <w:rsid w:val="00F62BD3"/>
    <w:rsid w:val="00F636C4"/>
    <w:rsid w:val="00F65CAC"/>
    <w:rsid w:val="00F74915"/>
    <w:rsid w:val="00F77414"/>
    <w:rsid w:val="00F80F34"/>
    <w:rsid w:val="00F82BE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A5E79"/>
    <w:rsid w:val="00FB1DB3"/>
    <w:rsid w:val="00FB24F7"/>
    <w:rsid w:val="00FB5778"/>
    <w:rsid w:val="00FB60AA"/>
    <w:rsid w:val="00FB6FED"/>
    <w:rsid w:val="00FC0537"/>
    <w:rsid w:val="00FC24DF"/>
    <w:rsid w:val="00FC67A5"/>
    <w:rsid w:val="00FD3269"/>
    <w:rsid w:val="00FD361C"/>
    <w:rsid w:val="00FE23E8"/>
    <w:rsid w:val="00FE3F2E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42B1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6CDB7-8FE8-49DB-BD67-D4BA9EFF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60</cp:revision>
  <cp:lastPrinted>2023-04-21T07:08:00Z</cp:lastPrinted>
  <dcterms:created xsi:type="dcterms:W3CDTF">2020-10-15T12:22:00Z</dcterms:created>
  <dcterms:modified xsi:type="dcterms:W3CDTF">2023-04-21T07:10:00Z</dcterms:modified>
</cp:coreProperties>
</file>