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BA" w:rsidRDefault="002F2E8E" w:rsidP="00AB74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AB74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1A2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 апреля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1A2936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</w:t>
      </w:r>
      <w:r w:rsidR="00101B65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C547B">
        <w:rPr>
          <w:rFonts w:ascii="Times New Roman" w:eastAsia="Times New Roman" w:hAnsi="Times New Roman" w:cs="Times New Roman"/>
          <w:sz w:val="28"/>
          <w:szCs w:val="28"/>
          <w:lang w:eastAsia="ru-RU"/>
        </w:rPr>
        <w:t>2 231 174 690,83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AC547B">
        <w:rPr>
          <w:rFonts w:ascii="Times New Roman" w:eastAsia="Times New Roman" w:hAnsi="Times New Roman" w:cs="Times New Roman"/>
          <w:sz w:val="28"/>
          <w:szCs w:val="28"/>
          <w:lang w:eastAsia="ru-RU"/>
        </w:rPr>
        <w:t>9 540 985,70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47B">
        <w:rPr>
          <w:rFonts w:ascii="Times New Roman" w:eastAsia="Times New Roman" w:hAnsi="Times New Roman" w:cs="Times New Roman"/>
          <w:sz w:val="28"/>
          <w:szCs w:val="28"/>
          <w:lang w:eastAsia="ru-RU"/>
        </w:rPr>
        <w:t>159 299 932,04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69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169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EA" w:rsidRDefault="003D79EA" w:rsidP="003D79E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AC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AC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2022 и 2023 годов остается без изменений.</w:t>
      </w: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Предлагаемые изменения расходной части бюджета Благодарненского городского округа Ставропольского края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2021 год предусмотрен в сумме </w:t>
      </w:r>
      <w:r w:rsidR="00AC547B">
        <w:rPr>
          <w:rFonts w:ascii="Times New Roman" w:eastAsia="Times New Roman" w:hAnsi="Times New Roman" w:cs="Times New Roman"/>
          <w:sz w:val="28"/>
          <w:szCs w:val="28"/>
          <w:lang w:eastAsia="ru-RU"/>
        </w:rPr>
        <w:t>2 231 174 690,83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AC547B">
        <w:rPr>
          <w:rFonts w:ascii="Times New Roman" w:eastAsia="Times New Roman" w:hAnsi="Times New Roman" w:cs="Times New Roman"/>
          <w:sz w:val="28"/>
          <w:szCs w:val="28"/>
          <w:lang w:eastAsia="ru-RU"/>
        </w:rPr>
        <w:t>9 540 985,70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AC5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2022 и 2023 годов объемы расходной части местного бюджета остаются без изменений. 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2021 году будет осуществлено за счет: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увеличение расходов за счет направления на расходы остатков средств местного бюджета </w:t>
      </w:r>
      <w:r w:rsidR="0098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01.01.2021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B2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9 540 985,70 руб.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2021 год вносятся следующие изменения по муниципальным программам местного бюджета: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на сумму </w:t>
      </w:r>
      <w:r w:rsidR="00FB1C1F">
        <w:rPr>
          <w:rFonts w:ascii="Times New Roman" w:eastAsia="Times New Roman" w:hAnsi="Times New Roman" w:cs="Times New Roman"/>
          <w:sz w:val="28"/>
          <w:szCs w:val="28"/>
          <w:lang w:eastAsia="ru-RU"/>
        </w:rPr>
        <w:t>2 278 951,69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счет: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увеличение расходов за счет направления на расходы остатков средств местного бюджета по состоянию на 01.01.2021 года в сумме </w:t>
      </w:r>
      <w:r w:rsidR="00FB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1 925 129,00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FB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за счет перераспределения средств между главными распорядителями бюджетных средств и направлениями расходов местного бюджета в сумме </w:t>
      </w:r>
      <w:r w:rsidR="00FB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353 822,69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FF71D3" w:rsidRDefault="00FF71D3" w:rsidP="00FF7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FB1C1F" w:rsidRDefault="00FB1C1F" w:rsidP="00FF7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FB1C1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"Обеспечение предоставления бесплатного общего и дополнительного образования детей" подпрограммы "Развитие дошкольного, общего и дополнительного образования" в сумме 274 710,00 руб.;</w:t>
      </w:r>
    </w:p>
    <w:p w:rsidR="00FB1C1F" w:rsidRDefault="00FB1C1F" w:rsidP="00FF7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Pr="00FB1C1F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тбор, подготовка и обеспечение участия спортивных команд в спортивных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"Обеспечение предоставления бесплатного общего и дополнительного образования детей" подпрограммы "Развитие дошкольного, общего и дополнительного образования" в сумме 480 000,00 руб.;</w:t>
      </w:r>
    </w:p>
    <w:p w:rsidR="00FB1C1F" w:rsidRDefault="00FB1C1F" w:rsidP="00FF7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</w:t>
      </w:r>
      <w:r w:rsidRPr="00FB1C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границ территорий муниципальных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"Обеспечение предоставления бесплатного общего и дополнительного образования детей" подпрограммы "Развитие дошкольного, общего и дополнительного образования" в сумме 170 419,00 руб.;</w:t>
      </w:r>
    </w:p>
    <w:p w:rsidR="00FB1C1F" w:rsidRDefault="00FB1C1F" w:rsidP="00FF7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Pr="00FB1C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"Обеспечение предоставления бесплатного общего и дополнительного образования детей" подпрограммы "Развитие дошкольного, общего и дополнительного образования" в сумме 4 000 000,00 руб.;</w:t>
      </w:r>
    </w:p>
    <w:p w:rsidR="00FB1C1F" w:rsidRDefault="00FB1C1F" w:rsidP="00FF7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р</w:t>
      </w:r>
      <w:r w:rsidRPr="00F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разработку, согласование, экспертизу, проверку проектно-сметной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 "Обеспечение предоставления бесплатного общего и дополнительного образования детей" подпрограммы "Развитие дошкольного, общего и дополнительного образования" в сумме 353 822,69 руб.</w:t>
      </w:r>
    </w:p>
    <w:p w:rsidR="00FF71D3" w:rsidRDefault="00FF71D3" w:rsidP="00FB1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сокращаются на следующие цели:</w:t>
      </w:r>
    </w:p>
    <w:p w:rsidR="00362BB3" w:rsidRDefault="00FF71D3" w:rsidP="00362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7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2B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2BB3" w:rsidRPr="0036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разработку, согласование, экспертизу, проверку проектно-сметной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 "Обеспечение предоставления бесплатного общего и дополнительного образования детей" подпрограммы "Развитие дошкольного, общего и дополнительного образования" в сумме</w:t>
      </w:r>
    </w:p>
    <w:p w:rsidR="00FF71D3" w:rsidRDefault="00362BB3" w:rsidP="00362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F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000 000,00 </w:t>
      </w:r>
      <w:r w:rsidR="00FF71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FF71D3" w:rsidRDefault="00FF71D3" w:rsidP="00FF7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составят </w:t>
      </w:r>
      <w:r w:rsidR="00362BB3">
        <w:rPr>
          <w:rFonts w:ascii="Times New Roman" w:eastAsia="Times New Roman" w:hAnsi="Times New Roman" w:cs="Times New Roman"/>
          <w:sz w:val="28"/>
          <w:szCs w:val="28"/>
          <w:lang w:eastAsia="ru-RU"/>
        </w:rPr>
        <w:t>779 415 125,90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F71D3" w:rsidRDefault="009C6D2B" w:rsidP="009C6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FF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</w:t>
      </w:r>
      <w:r w:rsidR="00FF7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изменений.</w:t>
      </w:r>
      <w:r w:rsidR="00FF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п</w:t>
      </w:r>
      <w:r w:rsidR="00FF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ерераспредел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</w:t>
      </w:r>
      <w:r w:rsidR="00FF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F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направлениями расходов местного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2 148 718,00</w:t>
      </w:r>
      <w:r w:rsidR="00FF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6D2B" w:rsidRDefault="009C6D2B" w:rsidP="009C6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Расходы в сумме 2 148 718,00 руб. перераспределяются по целевой статье 04 0 02 20010 </w:t>
      </w:r>
      <w:r w:rsidR="0092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23482" w:rsidRPr="0092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разработку, согласование, экспертизу, проверку проектно-сметной документации</w:t>
      </w:r>
      <w:r w:rsidR="0092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вида расходов </w:t>
      </w:r>
      <w:r w:rsidR="0092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 «</w:t>
      </w:r>
      <w:r w:rsidR="00923482" w:rsidRPr="009C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Капитальные вложения в объекты государственной (муниципальной) собственности</w:t>
      </w:r>
      <w:r w:rsidR="0092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2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расходов 600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23482" w:rsidRPr="0092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субсидий бюджетным, автономным учреждениям и иным некоммерческим организациям</w:t>
      </w:r>
      <w:r w:rsidR="0092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F71D3" w:rsidRDefault="00923482" w:rsidP="00FF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43314" w:rsidRPr="007301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71D3" w:rsidRPr="00730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71D3" w:rsidRPr="00A452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F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</w:t>
      </w:r>
      <w:r w:rsidR="00FF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06 «Развитие жилищно-коммунального хозяйства и дорожной инфраструктуры» расходы увеличиваются на сумму </w:t>
      </w:r>
      <w:r w:rsidR="00730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3 160 536,49</w:t>
      </w:r>
      <w:r w:rsidR="00FF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 за счет: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</w:t>
      </w:r>
      <w:r w:rsidR="0073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за счет направления на расходы остатков средств местного бюджета по состоянию на 01.01.2021 года в сумме </w:t>
      </w:r>
      <w:r w:rsidR="0073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5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C5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4 933,56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за счет перераспределения средств между главными распорядителями бюджетных средств и направлениями расходов местного бюджета в сумме </w:t>
      </w:r>
      <w:r w:rsidR="0073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4 397,07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730141" w:rsidRDefault="00730141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73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емонт и содержание уличного 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C5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2 831 719,81 руб.;</w:t>
      </w:r>
    </w:p>
    <w:p w:rsidR="00C53052" w:rsidRDefault="00C53052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расходы на благоустройство на сумму 1 144 784,25 руб.;</w:t>
      </w:r>
    </w:p>
    <w:p w:rsidR="00C53052" w:rsidRDefault="00C53052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C5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становка, ремонт, содержание и благоустройство памятников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270 000,00 руб.;</w:t>
      </w:r>
    </w:p>
    <w:p w:rsidR="00C53052" w:rsidRDefault="00C53052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C5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 субсидий бюджетным, автономным учреждениям и иным некоммерческим организациям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938 339,26 руб.</w:t>
      </w:r>
    </w:p>
    <w:p w:rsidR="00C53052" w:rsidRDefault="00C53052" w:rsidP="00C5305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по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направлениям:</w:t>
      </w:r>
    </w:p>
    <w:p w:rsidR="00C53052" w:rsidRDefault="00C53052" w:rsidP="00C5305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</w:t>
      </w:r>
      <w:r w:rsidRPr="00C5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емонт, строительство и содержание объектов коммунальной инфраструктуры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4 397,07 руб.;</w:t>
      </w:r>
    </w:p>
    <w:p w:rsidR="00C53052" w:rsidRDefault="00C53052" w:rsidP="00C5305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C5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асходы по благоустройству, уборке и содержанию земельных участков, находящихся в собственности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100 000,00 руб.;</w:t>
      </w:r>
    </w:p>
    <w:p w:rsidR="00C53052" w:rsidRDefault="00C53052" w:rsidP="00C5305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C5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содержание мест захоронения (кладбищ)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1 919 909,76 руб.</w:t>
      </w:r>
    </w:p>
    <w:p w:rsidR="00FF71D3" w:rsidRDefault="00FF71D3" w:rsidP="00FF7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2021 году составят </w:t>
      </w:r>
      <w:r w:rsidR="00C5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329 632 291,04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FF71D3" w:rsidRDefault="00FF71D3" w:rsidP="00FF71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FC65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Благодарненского городского округа Ставропольского края 07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«Безопасный район» расходы </w:t>
      </w:r>
      <w:r w:rsidR="00FC6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FC6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313 822,69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числе:</w:t>
      </w:r>
    </w:p>
    <w:p w:rsidR="00FF71D3" w:rsidRDefault="00FF71D3" w:rsidP="00FF71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счет </w:t>
      </w:r>
      <w:r w:rsidR="00FC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 w:rsidR="00FC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353 822,69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увеличение расходов за счет направления на расходы остатков средств местного бюджета по состоянию на 01.01.2021 года в сумме </w:t>
      </w:r>
      <w:r w:rsidR="00FC6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40 000,00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FF71D3" w:rsidRDefault="00FF71D3" w:rsidP="00FF7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FF71D3" w:rsidRDefault="00FF71D3" w:rsidP="00FF7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антитеррористической защиты и охраны объектов муниципальной собственности в сумме </w:t>
      </w:r>
      <w:r w:rsidR="00FC65ED">
        <w:rPr>
          <w:rFonts w:ascii="Times New Roman" w:eastAsia="Times New Roman" w:hAnsi="Times New Roman" w:cs="Times New Roman"/>
          <w:sz w:val="28"/>
          <w:szCs w:val="28"/>
          <w:lang w:eastAsia="ru-RU"/>
        </w:rPr>
        <w:t>34 663,00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C65ED" w:rsidRDefault="00FC65ED" w:rsidP="00FF7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FC65ED" w:rsidRDefault="00FC65ED" w:rsidP="00FF7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повышению уровня пожарной безопасности в сумме 348 485,69 руб.</w:t>
      </w:r>
    </w:p>
    <w:p w:rsidR="00FF71D3" w:rsidRDefault="00FF71D3" w:rsidP="00FF7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2021 году составят </w:t>
      </w:r>
      <w:r w:rsidR="00FC65ED">
        <w:rPr>
          <w:rFonts w:ascii="Times New Roman" w:eastAsia="Times New Roman" w:hAnsi="Times New Roman" w:cs="Times New Roman"/>
          <w:sz w:val="28"/>
          <w:szCs w:val="28"/>
          <w:lang w:eastAsia="ru-RU"/>
        </w:rPr>
        <w:t>37 033 639,81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F71D3" w:rsidRDefault="00FF71D3" w:rsidP="00FF7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FC65ED" w:rsidRDefault="00FC65ED" w:rsidP="00FF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целевой статье «Обеспечение деятельности Совета депутатов Благодарненского городского округа </w:t>
      </w:r>
      <w:r w:rsidR="008A1565" w:rsidRPr="008A1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края»</w:t>
      </w:r>
      <w:r w:rsidR="008A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сокращены на сумму 426 673,86 руб., в том числе </w:t>
      </w:r>
      <w:r w:rsidR="008A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   сокращение расходов за счет 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 w:rsidR="008A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426 673,86</w:t>
      </w:r>
      <w:r w:rsidR="008A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8A1565" w:rsidRDefault="008A1565" w:rsidP="008A15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будут сокращены по следующим направлениям:</w:t>
      </w:r>
    </w:p>
    <w:p w:rsidR="008A1565" w:rsidRDefault="008A1565" w:rsidP="008A15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расходы на обеспечение функций органов местного самоуправления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12 465,02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8A1565" w:rsidRDefault="008A1565" w:rsidP="008A15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расходы на выплаты по оплате труда работников органов местного самоуправления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414 208,84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8A1565" w:rsidRDefault="008A1565" w:rsidP="008A156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00 00000 «Обеспечение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</w:t>
      </w:r>
      <w:r w:rsidRPr="008A1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края» в 2021 году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5 081 640,22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A1565" w:rsidRPr="008A1565" w:rsidRDefault="008A1565" w:rsidP="00FF7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1D3" w:rsidRDefault="00FF71D3" w:rsidP="00FF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61 0 00 00000 «Обеспечение деятельности администрации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</w:t>
      </w:r>
      <w:proofErr w:type="gramStart"/>
      <w:r w:rsidR="008A1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сумму </w:t>
      </w:r>
      <w:r w:rsidR="008A1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201 673,86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за счет    </w:t>
      </w:r>
      <w:r w:rsidR="008A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за счет 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 w:rsidR="008A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201 673,86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</w:p>
    <w:p w:rsidR="00FF71D3" w:rsidRDefault="00FF71D3" w:rsidP="00FF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Расходы будут сокращены по следующим направлениям:</w:t>
      </w:r>
    </w:p>
    <w:p w:rsidR="00FF71D3" w:rsidRDefault="00FF71D3" w:rsidP="00FF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расходы на обеспечение функций органов местного самоуправления в сумме </w:t>
      </w:r>
      <w:r w:rsidR="00B2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187 534,98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B23145" w:rsidRDefault="00B23145" w:rsidP="00FF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будут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направлениям:</w:t>
      </w:r>
    </w:p>
    <w:p w:rsidR="00FF71D3" w:rsidRDefault="00FF71D3" w:rsidP="00FF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расходы на выплаты по оплате труда работников органов местного самоуправления в сумме </w:t>
      </w:r>
      <w:r w:rsidR="00B2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389 208,84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расходов 61 0 00 00000 «Обеспечение деятельности администрации Благодарненского городского округа Ставропольского края» в 2021 году составят </w:t>
      </w:r>
      <w:r w:rsidR="00B23145">
        <w:rPr>
          <w:rFonts w:ascii="Times New Roman" w:eastAsia="Times New Roman" w:hAnsi="Times New Roman" w:cs="Times New Roman"/>
          <w:sz w:val="28"/>
          <w:szCs w:val="28"/>
          <w:lang w:eastAsia="ru-RU"/>
        </w:rPr>
        <w:t>47 616 331,80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1D3" w:rsidRDefault="00FF71D3" w:rsidP="002B0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целевой статье расходов 63 0 00 00000 «Обеспечение деятельности финансового управления администрации Благодарненского городского округа Ставропольского края» </w:t>
      </w:r>
      <w:bookmarkStart w:id="0" w:name="_GoBack"/>
      <w:bookmarkEnd w:id="0"/>
      <w:r w:rsidR="002B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расходов остается без изменений. В рамках </w:t>
      </w:r>
      <w:r w:rsidR="002B0A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статьи</w:t>
      </w:r>
      <w:r w:rsidR="002B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B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ерераспределяются средства между направлениями расходов местного бюджета в сумме </w:t>
      </w:r>
      <w:r w:rsidR="002B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25 000,00</w:t>
      </w:r>
      <w:r w:rsidR="002B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2B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2B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перераспределения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ассигнований местного бюджета между  направлениями расходов местного бюджета в сумме </w:t>
      </w:r>
      <w:r w:rsidR="002B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25 000,00 руб.</w:t>
      </w:r>
    </w:p>
    <w:p w:rsidR="002B0A67" w:rsidRDefault="002B0A67" w:rsidP="002B0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25 000,00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перераспределяются с вида 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B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B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вид 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бюджетные ассигнования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увеличены на сумму </w:t>
      </w:r>
      <w:r w:rsidR="002B0A67">
        <w:rPr>
          <w:rFonts w:ascii="Times New Roman" w:eastAsia="Times New Roman" w:hAnsi="Times New Roman" w:cs="Times New Roman"/>
          <w:sz w:val="28"/>
          <w:szCs w:val="28"/>
          <w:lang w:eastAsia="ru-RU"/>
        </w:rPr>
        <w:t>4 640 320,21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счет: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 w:rsidR="002B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229 397,07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счет направления на расходы остатков средств местного бюджета по состоянию на 01.01.2021 года в сумме </w:t>
      </w:r>
      <w:r w:rsidR="002B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4 410 923,14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будут увеличены по следующим направлениям: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4214" w:rsidRP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 w:rsid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>160 000,00</w:t>
      </w:r>
      <w:r w:rsidRP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14214" w:rsidRP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расходы на выполнение других обязательств органов местного самоуправления</w:t>
      </w:r>
      <w:r w:rsid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>229 397,07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FF71D3" w:rsidRPr="00714214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4214" w:rsidRP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становка, ремонт, содержание и благоустройство памятников </w:t>
      </w:r>
      <w:r w:rsidRP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>605 000,00</w:t>
      </w:r>
      <w:r w:rsidRP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 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4214" w:rsidRP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убсидия в виде взноса Благодарненского городского округа Ставропольского края в уставный фонд муниципального унитарного предприятия «Коммунальное хозяйство» Благодарненского городского округа Ставропольского края на погашение задолженности в связи с реорганизацией (ликвидацией) в 2021 году</w:t>
      </w:r>
      <w:r w:rsid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>3 645 923,14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F71D3" w:rsidRDefault="00FF71D3" w:rsidP="00FF71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в 2021 году составят </w:t>
      </w:r>
      <w:r w:rsid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>16 193 118,72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36BF8" w:rsidRPr="00F36BF8" w:rsidRDefault="00F36BF8" w:rsidP="00F36BF8">
      <w:pPr>
        <w:pStyle w:val="a5"/>
        <w:keepNext/>
        <w:numPr>
          <w:ilvl w:val="0"/>
          <w:numId w:val="6"/>
        </w:numPr>
        <w:spacing w:before="100" w:beforeAutospacing="1" w:after="119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087B5D" w:rsidRDefault="00F36BF8" w:rsidP="00F36BF8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</w:t>
      </w:r>
      <w:r w:rsidR="003E3C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714214">
        <w:rPr>
          <w:rFonts w:ascii="Times New Roman" w:hAnsi="Times New Roman" w:cs="Times New Roman"/>
          <w:sz w:val="28"/>
          <w:szCs w:val="28"/>
        </w:rPr>
        <w:t>159 299 932,04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714214">
        <w:rPr>
          <w:rFonts w:ascii="Times New Roman" w:hAnsi="Times New Roman" w:cs="Times New Roman"/>
          <w:sz w:val="28"/>
          <w:szCs w:val="28"/>
        </w:rPr>
        <w:t>159 299 932,04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391B8F" w:rsidRPr="001A72E4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2022 и 2023 годов остается без изменений.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005" w:rsidRDefault="00F502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5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005" w:rsidRDefault="006150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> 231 174 690,83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>9 540 985,70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C53" w:rsidRPr="00A560F7" w:rsidRDefault="00A560F7" w:rsidP="00A560F7">
      <w:pPr>
        <w:spacing w:after="0" w:line="2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Благодарненского городского округа Ставропольского края на 202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714214">
        <w:rPr>
          <w:rFonts w:ascii="Times New Roman" w:eastAsia="Times New Roman" w:hAnsi="Times New Roman" w:cs="Times New Roman"/>
          <w:sz w:val="28"/>
          <w:szCs w:val="28"/>
          <w:lang w:eastAsia="ru-RU"/>
        </w:rPr>
        <w:t>159 299 932,04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C53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53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E8E" w:rsidRPr="001F4C53" w:rsidRDefault="00A560F7" w:rsidP="00A560F7">
      <w:pPr>
        <w:pStyle w:val="a5"/>
        <w:numPr>
          <w:ilvl w:val="0"/>
          <w:numId w:val="6"/>
        </w:numPr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4E25BC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:rsidTr="00BA0878">
        <w:trPr>
          <w:trHeight w:val="36"/>
          <w:tblCellSpacing w:w="0" w:type="dxa"/>
        </w:trPr>
        <w:tc>
          <w:tcPr>
            <w:tcW w:w="2500" w:type="pct"/>
            <w:hideMark/>
          </w:tcPr>
          <w:p w:rsidR="00DD0C61" w:rsidRDefault="00DD0C61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vAlign w:val="bottom"/>
            <w:hideMark/>
          </w:tcPr>
          <w:p w:rsidR="002F2E8E" w:rsidRDefault="002F2E8E" w:rsidP="00BA0878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BA0878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Default="001B40EA" w:rsidP="00DD0C61">
      <w:pPr>
        <w:rPr>
          <w:sz w:val="28"/>
          <w:szCs w:val="28"/>
        </w:rPr>
      </w:pPr>
    </w:p>
    <w:sectPr w:rsidR="001B40EA" w:rsidSect="00087B5D">
      <w:headerReference w:type="default" r:id="rId8"/>
      <w:pgSz w:w="11906" w:h="16838" w:code="9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13" w:rsidRDefault="00592113" w:rsidP="00D278E4">
      <w:pPr>
        <w:spacing w:after="0" w:line="240" w:lineRule="auto"/>
      </w:pPr>
      <w:r>
        <w:separator/>
      </w:r>
    </w:p>
  </w:endnote>
  <w:endnote w:type="continuationSeparator" w:id="0">
    <w:p w:rsidR="00592113" w:rsidRDefault="00592113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13" w:rsidRDefault="00592113" w:rsidP="00D278E4">
      <w:pPr>
        <w:spacing w:after="0" w:line="240" w:lineRule="auto"/>
      </w:pPr>
      <w:r>
        <w:separator/>
      </w:r>
    </w:p>
  </w:footnote>
  <w:footnote w:type="continuationSeparator" w:id="0">
    <w:p w:rsidR="00592113" w:rsidRDefault="00592113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C65A0B">
            <w:rPr>
              <w:noProof/>
              <w:color w:val="4F81BD" w:themeColor="accent1"/>
              <w:sz w:val="24"/>
              <w:szCs w:val="24"/>
            </w:rPr>
            <w:t>7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769B"/>
    <w:rsid w:val="000201FC"/>
    <w:rsid w:val="00020E0A"/>
    <w:rsid w:val="00034DB2"/>
    <w:rsid w:val="00037FB5"/>
    <w:rsid w:val="0007089E"/>
    <w:rsid w:val="0007194D"/>
    <w:rsid w:val="00075F34"/>
    <w:rsid w:val="0008134C"/>
    <w:rsid w:val="00085D98"/>
    <w:rsid w:val="00087B5D"/>
    <w:rsid w:val="00090C3A"/>
    <w:rsid w:val="000A2688"/>
    <w:rsid w:val="000A290D"/>
    <w:rsid w:val="000B084C"/>
    <w:rsid w:val="000C2D13"/>
    <w:rsid w:val="000D5B13"/>
    <w:rsid w:val="000F45AC"/>
    <w:rsid w:val="000F669F"/>
    <w:rsid w:val="00101B65"/>
    <w:rsid w:val="00104345"/>
    <w:rsid w:val="001072B1"/>
    <w:rsid w:val="0011304C"/>
    <w:rsid w:val="00115F42"/>
    <w:rsid w:val="00121496"/>
    <w:rsid w:val="00125E5D"/>
    <w:rsid w:val="00127496"/>
    <w:rsid w:val="00127B3B"/>
    <w:rsid w:val="001341CE"/>
    <w:rsid w:val="001348A6"/>
    <w:rsid w:val="00135F42"/>
    <w:rsid w:val="00144B77"/>
    <w:rsid w:val="00150A8B"/>
    <w:rsid w:val="00152708"/>
    <w:rsid w:val="001529B6"/>
    <w:rsid w:val="00153688"/>
    <w:rsid w:val="00153B68"/>
    <w:rsid w:val="00154613"/>
    <w:rsid w:val="001625AB"/>
    <w:rsid w:val="00162686"/>
    <w:rsid w:val="00162EDF"/>
    <w:rsid w:val="001650FD"/>
    <w:rsid w:val="001706C6"/>
    <w:rsid w:val="001754FC"/>
    <w:rsid w:val="00177032"/>
    <w:rsid w:val="001A2936"/>
    <w:rsid w:val="001A6869"/>
    <w:rsid w:val="001A72E4"/>
    <w:rsid w:val="001B09FF"/>
    <w:rsid w:val="001B40EA"/>
    <w:rsid w:val="001B7F5E"/>
    <w:rsid w:val="001C0630"/>
    <w:rsid w:val="001C42BF"/>
    <w:rsid w:val="001D175F"/>
    <w:rsid w:val="001D5398"/>
    <w:rsid w:val="001D75FA"/>
    <w:rsid w:val="001E2512"/>
    <w:rsid w:val="001E5AF8"/>
    <w:rsid w:val="001F08E3"/>
    <w:rsid w:val="001F0B4A"/>
    <w:rsid w:val="001F4732"/>
    <w:rsid w:val="001F4C53"/>
    <w:rsid w:val="00207002"/>
    <w:rsid w:val="0020706A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A7EBC"/>
    <w:rsid w:val="002B0A67"/>
    <w:rsid w:val="002B2B03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9D2"/>
    <w:rsid w:val="00316C26"/>
    <w:rsid w:val="00323506"/>
    <w:rsid w:val="00325162"/>
    <w:rsid w:val="00325E06"/>
    <w:rsid w:val="00326B57"/>
    <w:rsid w:val="00355C71"/>
    <w:rsid w:val="0035650A"/>
    <w:rsid w:val="00362BB3"/>
    <w:rsid w:val="00363F16"/>
    <w:rsid w:val="00363FDD"/>
    <w:rsid w:val="00366713"/>
    <w:rsid w:val="00366918"/>
    <w:rsid w:val="00371D0C"/>
    <w:rsid w:val="003743E4"/>
    <w:rsid w:val="00374C0A"/>
    <w:rsid w:val="003806A6"/>
    <w:rsid w:val="003818B1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C7415"/>
    <w:rsid w:val="003D79EA"/>
    <w:rsid w:val="003E3C75"/>
    <w:rsid w:val="003E4A4B"/>
    <w:rsid w:val="003F65A1"/>
    <w:rsid w:val="003F6D37"/>
    <w:rsid w:val="003F7234"/>
    <w:rsid w:val="004139AF"/>
    <w:rsid w:val="00414B38"/>
    <w:rsid w:val="00421C96"/>
    <w:rsid w:val="004238BD"/>
    <w:rsid w:val="00434350"/>
    <w:rsid w:val="004355D0"/>
    <w:rsid w:val="00437FB6"/>
    <w:rsid w:val="00442233"/>
    <w:rsid w:val="00445FB5"/>
    <w:rsid w:val="004504B8"/>
    <w:rsid w:val="004521BF"/>
    <w:rsid w:val="00452D42"/>
    <w:rsid w:val="00454360"/>
    <w:rsid w:val="00456B15"/>
    <w:rsid w:val="00463C10"/>
    <w:rsid w:val="0046518E"/>
    <w:rsid w:val="00471E6C"/>
    <w:rsid w:val="004739BF"/>
    <w:rsid w:val="00474EEE"/>
    <w:rsid w:val="00476168"/>
    <w:rsid w:val="00485D3E"/>
    <w:rsid w:val="004A0E14"/>
    <w:rsid w:val="004B13C6"/>
    <w:rsid w:val="004C18C6"/>
    <w:rsid w:val="004D0040"/>
    <w:rsid w:val="004D6968"/>
    <w:rsid w:val="004D6DDC"/>
    <w:rsid w:val="004D6E75"/>
    <w:rsid w:val="004E0E23"/>
    <w:rsid w:val="004E25BC"/>
    <w:rsid w:val="004E311B"/>
    <w:rsid w:val="004E7AB9"/>
    <w:rsid w:val="004F38DD"/>
    <w:rsid w:val="004F4A59"/>
    <w:rsid w:val="004F621C"/>
    <w:rsid w:val="00503266"/>
    <w:rsid w:val="00512453"/>
    <w:rsid w:val="00517E35"/>
    <w:rsid w:val="0052108B"/>
    <w:rsid w:val="0052233F"/>
    <w:rsid w:val="005266A6"/>
    <w:rsid w:val="00532F30"/>
    <w:rsid w:val="005353C7"/>
    <w:rsid w:val="00542D36"/>
    <w:rsid w:val="005448D1"/>
    <w:rsid w:val="00546E9A"/>
    <w:rsid w:val="00550F8F"/>
    <w:rsid w:val="005552B8"/>
    <w:rsid w:val="00574E01"/>
    <w:rsid w:val="00577A3A"/>
    <w:rsid w:val="005840C2"/>
    <w:rsid w:val="0058501B"/>
    <w:rsid w:val="005901DB"/>
    <w:rsid w:val="00592113"/>
    <w:rsid w:val="0059360C"/>
    <w:rsid w:val="005939EE"/>
    <w:rsid w:val="00597E5C"/>
    <w:rsid w:val="005A059D"/>
    <w:rsid w:val="005A535C"/>
    <w:rsid w:val="005B5FD2"/>
    <w:rsid w:val="005B6487"/>
    <w:rsid w:val="005B6C66"/>
    <w:rsid w:val="005C00B9"/>
    <w:rsid w:val="005C7041"/>
    <w:rsid w:val="005D6FAB"/>
    <w:rsid w:val="005D7647"/>
    <w:rsid w:val="005E0577"/>
    <w:rsid w:val="005F0AFF"/>
    <w:rsid w:val="005F1A37"/>
    <w:rsid w:val="00612CE4"/>
    <w:rsid w:val="00615005"/>
    <w:rsid w:val="0061694A"/>
    <w:rsid w:val="00621C55"/>
    <w:rsid w:val="00624068"/>
    <w:rsid w:val="0062673E"/>
    <w:rsid w:val="0063021E"/>
    <w:rsid w:val="006325D8"/>
    <w:rsid w:val="00633DAF"/>
    <w:rsid w:val="006458C4"/>
    <w:rsid w:val="00645DD2"/>
    <w:rsid w:val="00651248"/>
    <w:rsid w:val="00652B49"/>
    <w:rsid w:val="00655C02"/>
    <w:rsid w:val="00664B0A"/>
    <w:rsid w:val="00665FBC"/>
    <w:rsid w:val="00671859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E09"/>
    <w:rsid w:val="006D10EA"/>
    <w:rsid w:val="006D2493"/>
    <w:rsid w:val="006D39B8"/>
    <w:rsid w:val="006E646B"/>
    <w:rsid w:val="006F2B3F"/>
    <w:rsid w:val="006F3A17"/>
    <w:rsid w:val="0070205D"/>
    <w:rsid w:val="00704AA6"/>
    <w:rsid w:val="0071098F"/>
    <w:rsid w:val="007122A0"/>
    <w:rsid w:val="007130C8"/>
    <w:rsid w:val="00714214"/>
    <w:rsid w:val="00721AED"/>
    <w:rsid w:val="00721F27"/>
    <w:rsid w:val="007278B3"/>
    <w:rsid w:val="00730141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7634C"/>
    <w:rsid w:val="00780DED"/>
    <w:rsid w:val="00782FF0"/>
    <w:rsid w:val="00784819"/>
    <w:rsid w:val="007969B3"/>
    <w:rsid w:val="0079751D"/>
    <w:rsid w:val="007A2B68"/>
    <w:rsid w:val="007B6FC7"/>
    <w:rsid w:val="007C201F"/>
    <w:rsid w:val="007E353C"/>
    <w:rsid w:val="007E4044"/>
    <w:rsid w:val="007E7518"/>
    <w:rsid w:val="007F3752"/>
    <w:rsid w:val="007F723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44359"/>
    <w:rsid w:val="008444F6"/>
    <w:rsid w:val="00867B4F"/>
    <w:rsid w:val="008723D0"/>
    <w:rsid w:val="00873960"/>
    <w:rsid w:val="0088263A"/>
    <w:rsid w:val="008853B1"/>
    <w:rsid w:val="008A1565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19A6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482"/>
    <w:rsid w:val="00923B63"/>
    <w:rsid w:val="00924032"/>
    <w:rsid w:val="00924F78"/>
    <w:rsid w:val="00925BCE"/>
    <w:rsid w:val="00930437"/>
    <w:rsid w:val="00931B0D"/>
    <w:rsid w:val="009332BF"/>
    <w:rsid w:val="00934C93"/>
    <w:rsid w:val="00941004"/>
    <w:rsid w:val="00941237"/>
    <w:rsid w:val="00950744"/>
    <w:rsid w:val="00954519"/>
    <w:rsid w:val="00955E21"/>
    <w:rsid w:val="00956FFD"/>
    <w:rsid w:val="0096062B"/>
    <w:rsid w:val="009647D2"/>
    <w:rsid w:val="00965C28"/>
    <w:rsid w:val="009668C2"/>
    <w:rsid w:val="00973E8D"/>
    <w:rsid w:val="00974340"/>
    <w:rsid w:val="00974A2A"/>
    <w:rsid w:val="009759F4"/>
    <w:rsid w:val="009869D3"/>
    <w:rsid w:val="00990538"/>
    <w:rsid w:val="009A6B77"/>
    <w:rsid w:val="009A7066"/>
    <w:rsid w:val="009B26D9"/>
    <w:rsid w:val="009B2A78"/>
    <w:rsid w:val="009B4253"/>
    <w:rsid w:val="009C3348"/>
    <w:rsid w:val="009C5A0D"/>
    <w:rsid w:val="009C6367"/>
    <w:rsid w:val="009C6D2B"/>
    <w:rsid w:val="009E4C7B"/>
    <w:rsid w:val="009E5CE0"/>
    <w:rsid w:val="009E6151"/>
    <w:rsid w:val="009F30CA"/>
    <w:rsid w:val="00A06677"/>
    <w:rsid w:val="00A10122"/>
    <w:rsid w:val="00A13C01"/>
    <w:rsid w:val="00A1574A"/>
    <w:rsid w:val="00A15B4B"/>
    <w:rsid w:val="00A23AA2"/>
    <w:rsid w:val="00A309AD"/>
    <w:rsid w:val="00A30F3D"/>
    <w:rsid w:val="00A31BB9"/>
    <w:rsid w:val="00A355DA"/>
    <w:rsid w:val="00A365E8"/>
    <w:rsid w:val="00A36834"/>
    <w:rsid w:val="00A4059F"/>
    <w:rsid w:val="00A438AE"/>
    <w:rsid w:val="00A45209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B74BA"/>
    <w:rsid w:val="00AC0C9A"/>
    <w:rsid w:val="00AC3E1F"/>
    <w:rsid w:val="00AC547B"/>
    <w:rsid w:val="00AD0368"/>
    <w:rsid w:val="00AD1433"/>
    <w:rsid w:val="00AE18FE"/>
    <w:rsid w:val="00AE623D"/>
    <w:rsid w:val="00AE6347"/>
    <w:rsid w:val="00AF3F47"/>
    <w:rsid w:val="00B02084"/>
    <w:rsid w:val="00B1187D"/>
    <w:rsid w:val="00B23145"/>
    <w:rsid w:val="00B2751D"/>
    <w:rsid w:val="00B30614"/>
    <w:rsid w:val="00B34102"/>
    <w:rsid w:val="00B34DF2"/>
    <w:rsid w:val="00B3545E"/>
    <w:rsid w:val="00B420B7"/>
    <w:rsid w:val="00B657B7"/>
    <w:rsid w:val="00B963C4"/>
    <w:rsid w:val="00B96C78"/>
    <w:rsid w:val="00BA0878"/>
    <w:rsid w:val="00BA1A4F"/>
    <w:rsid w:val="00BB6E97"/>
    <w:rsid w:val="00BC1015"/>
    <w:rsid w:val="00BC593D"/>
    <w:rsid w:val="00BD1570"/>
    <w:rsid w:val="00BE6E4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2190"/>
    <w:rsid w:val="00C323B6"/>
    <w:rsid w:val="00C41877"/>
    <w:rsid w:val="00C42489"/>
    <w:rsid w:val="00C43314"/>
    <w:rsid w:val="00C440A3"/>
    <w:rsid w:val="00C44BDB"/>
    <w:rsid w:val="00C50812"/>
    <w:rsid w:val="00C51335"/>
    <w:rsid w:val="00C53052"/>
    <w:rsid w:val="00C630E8"/>
    <w:rsid w:val="00C64B71"/>
    <w:rsid w:val="00C65A0B"/>
    <w:rsid w:val="00C65A59"/>
    <w:rsid w:val="00C660C8"/>
    <w:rsid w:val="00C71D26"/>
    <w:rsid w:val="00C87ECA"/>
    <w:rsid w:val="00C91E29"/>
    <w:rsid w:val="00CA082B"/>
    <w:rsid w:val="00CA1384"/>
    <w:rsid w:val="00CA41FB"/>
    <w:rsid w:val="00CA4533"/>
    <w:rsid w:val="00CB6D5E"/>
    <w:rsid w:val="00CB7154"/>
    <w:rsid w:val="00CC32A6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47A2"/>
    <w:rsid w:val="00D07048"/>
    <w:rsid w:val="00D13341"/>
    <w:rsid w:val="00D13DED"/>
    <w:rsid w:val="00D1437B"/>
    <w:rsid w:val="00D1629F"/>
    <w:rsid w:val="00D163A5"/>
    <w:rsid w:val="00D16F1E"/>
    <w:rsid w:val="00D20188"/>
    <w:rsid w:val="00D278E4"/>
    <w:rsid w:val="00D31B20"/>
    <w:rsid w:val="00D43113"/>
    <w:rsid w:val="00D46AD9"/>
    <w:rsid w:val="00D46FD1"/>
    <w:rsid w:val="00D53911"/>
    <w:rsid w:val="00D62ED8"/>
    <w:rsid w:val="00D64E21"/>
    <w:rsid w:val="00D669DE"/>
    <w:rsid w:val="00D7380D"/>
    <w:rsid w:val="00D7633A"/>
    <w:rsid w:val="00D82133"/>
    <w:rsid w:val="00D823FD"/>
    <w:rsid w:val="00D904FA"/>
    <w:rsid w:val="00DA035E"/>
    <w:rsid w:val="00DB2828"/>
    <w:rsid w:val="00DB376D"/>
    <w:rsid w:val="00DC00EA"/>
    <w:rsid w:val="00DC092F"/>
    <w:rsid w:val="00DC558C"/>
    <w:rsid w:val="00DD0C61"/>
    <w:rsid w:val="00DD3B7D"/>
    <w:rsid w:val="00DD4738"/>
    <w:rsid w:val="00DD6E68"/>
    <w:rsid w:val="00DF0D3E"/>
    <w:rsid w:val="00DF45C5"/>
    <w:rsid w:val="00E00586"/>
    <w:rsid w:val="00E030C3"/>
    <w:rsid w:val="00E03384"/>
    <w:rsid w:val="00E161E2"/>
    <w:rsid w:val="00E26618"/>
    <w:rsid w:val="00E324F5"/>
    <w:rsid w:val="00E3290F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6217"/>
    <w:rsid w:val="00EA6443"/>
    <w:rsid w:val="00EC0224"/>
    <w:rsid w:val="00EC2917"/>
    <w:rsid w:val="00EC785F"/>
    <w:rsid w:val="00ED6277"/>
    <w:rsid w:val="00ED64D1"/>
    <w:rsid w:val="00ED7AB8"/>
    <w:rsid w:val="00EE065E"/>
    <w:rsid w:val="00EE147E"/>
    <w:rsid w:val="00EE2785"/>
    <w:rsid w:val="00EE2E17"/>
    <w:rsid w:val="00EE752D"/>
    <w:rsid w:val="00EF74EF"/>
    <w:rsid w:val="00EF7EDE"/>
    <w:rsid w:val="00EF7F48"/>
    <w:rsid w:val="00F0060A"/>
    <w:rsid w:val="00F02D00"/>
    <w:rsid w:val="00F14594"/>
    <w:rsid w:val="00F20EAF"/>
    <w:rsid w:val="00F27DC0"/>
    <w:rsid w:val="00F32C35"/>
    <w:rsid w:val="00F36BF8"/>
    <w:rsid w:val="00F400B8"/>
    <w:rsid w:val="00F41537"/>
    <w:rsid w:val="00F42B9E"/>
    <w:rsid w:val="00F50205"/>
    <w:rsid w:val="00F50FC5"/>
    <w:rsid w:val="00F51577"/>
    <w:rsid w:val="00F55A87"/>
    <w:rsid w:val="00F62BD3"/>
    <w:rsid w:val="00F636C4"/>
    <w:rsid w:val="00F74915"/>
    <w:rsid w:val="00F77414"/>
    <w:rsid w:val="00F80F34"/>
    <w:rsid w:val="00F85550"/>
    <w:rsid w:val="00F8622A"/>
    <w:rsid w:val="00F86736"/>
    <w:rsid w:val="00F87B4A"/>
    <w:rsid w:val="00F91BDF"/>
    <w:rsid w:val="00FA3B43"/>
    <w:rsid w:val="00FA54C1"/>
    <w:rsid w:val="00FB1C1F"/>
    <w:rsid w:val="00FB1DB3"/>
    <w:rsid w:val="00FB5778"/>
    <w:rsid w:val="00FB6FED"/>
    <w:rsid w:val="00FC0537"/>
    <w:rsid w:val="00FC24DF"/>
    <w:rsid w:val="00FC65ED"/>
    <w:rsid w:val="00FD3269"/>
    <w:rsid w:val="00FD361C"/>
    <w:rsid w:val="00FE23E8"/>
    <w:rsid w:val="00FF2773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60E45-DE3C-427A-A850-121D115C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26</cp:revision>
  <cp:lastPrinted>2021-02-19T05:23:00Z</cp:lastPrinted>
  <dcterms:created xsi:type="dcterms:W3CDTF">2020-10-15T12:22:00Z</dcterms:created>
  <dcterms:modified xsi:type="dcterms:W3CDTF">2021-03-31T13:29:00Z</dcterms:modified>
</cp:coreProperties>
</file>