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07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207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207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186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201</w:t>
      </w:r>
      <w:r w:rsidR="00207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57963" w:rsidRPr="00757963" w:rsidRDefault="00757963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FB1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1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r w:rsidR="00F86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 года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700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0700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07002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 w:rsidR="0020700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Благодарненского </w:t>
      </w:r>
      <w:r w:rsidR="008D5718"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6A2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2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решения) представлен в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администрацией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72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FB1D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01DBB"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0437"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1D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101B65"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201</w:t>
      </w:r>
      <w:r w:rsidR="00E666D9"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107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7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бюджетном процессе Благодарненского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утвержденного решением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92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— Положение о бюджетном процессе)</w:t>
      </w:r>
      <w:r w:rsidR="004B13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проектом решения были представлены: пояснительная записка к проекту решения, отчет об исполнении консолидированного бюджета Благодарненского </w:t>
      </w:r>
      <w:r w:rsidR="003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4B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382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="004B13C6" w:rsidRPr="00382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1D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AE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85D3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E6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489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Рассматриваемым проектом решения предлагается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Default="00101B6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8B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FB1DB3">
        <w:rPr>
          <w:rFonts w:ascii="Times New Roman" w:eastAsia="Times New Roman" w:hAnsi="Times New Roman" w:cs="Times New Roman"/>
          <w:sz w:val="28"/>
          <w:szCs w:val="28"/>
          <w:lang w:eastAsia="ru-RU"/>
        </w:rPr>
        <w:t>1 775 889 595,39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r w:rsidR="00FB1DB3">
        <w:rPr>
          <w:rFonts w:ascii="Times New Roman" w:eastAsia="Times New Roman" w:hAnsi="Times New Roman" w:cs="Times New Roman"/>
          <w:sz w:val="28"/>
          <w:szCs w:val="28"/>
          <w:lang w:eastAsia="ru-RU"/>
        </w:rPr>
        <w:t>188 869,39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E7518" w:rsidRPr="001A72E4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увеличить до </w:t>
      </w:r>
      <w:r w:rsidR="00FB1DB3">
        <w:rPr>
          <w:rFonts w:ascii="Times New Roman" w:eastAsia="Times New Roman" w:hAnsi="Times New Roman" w:cs="Times New Roman"/>
          <w:sz w:val="28"/>
          <w:szCs w:val="28"/>
          <w:lang w:eastAsia="ru-RU"/>
        </w:rPr>
        <w:t>1 524 100 654,77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FB1DB3">
        <w:rPr>
          <w:rFonts w:ascii="Times New Roman" w:eastAsia="Times New Roman" w:hAnsi="Times New Roman" w:cs="Times New Roman"/>
          <w:sz w:val="28"/>
          <w:szCs w:val="28"/>
          <w:lang w:eastAsia="ru-RU"/>
        </w:rPr>
        <w:t>13 765 558,27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руб.);</w:t>
      </w:r>
    </w:p>
    <w:p w:rsidR="00C42489" w:rsidRPr="001A72E4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:rsidR="00C42489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D75F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FB1DB3">
        <w:rPr>
          <w:rFonts w:ascii="Times New Roman" w:eastAsia="Times New Roman" w:hAnsi="Times New Roman" w:cs="Times New Roman"/>
          <w:sz w:val="28"/>
          <w:szCs w:val="28"/>
          <w:lang w:eastAsia="ru-RU"/>
        </w:rPr>
        <w:t>1 885 614 886,00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r w:rsidR="00FB1DB3">
        <w:rPr>
          <w:rFonts w:ascii="Times New Roman" w:eastAsia="Times New Roman" w:hAnsi="Times New Roman" w:cs="Times New Roman"/>
          <w:sz w:val="28"/>
          <w:szCs w:val="28"/>
          <w:lang w:eastAsia="ru-RU"/>
        </w:rPr>
        <w:t>188 869,39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7518" w:rsidRPr="001A72E4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увеличить до </w:t>
      </w:r>
      <w:r w:rsidR="00FB1DB3">
        <w:rPr>
          <w:rFonts w:ascii="Times New Roman" w:eastAsia="Times New Roman" w:hAnsi="Times New Roman" w:cs="Times New Roman"/>
          <w:sz w:val="28"/>
          <w:szCs w:val="28"/>
          <w:lang w:eastAsia="ru-RU"/>
        </w:rPr>
        <w:t>1 524 100 654,77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4F621C">
        <w:rPr>
          <w:rFonts w:ascii="Times New Roman" w:eastAsia="Times New Roman" w:hAnsi="Times New Roman" w:cs="Times New Roman"/>
          <w:sz w:val="28"/>
          <w:szCs w:val="28"/>
          <w:lang w:eastAsia="ru-RU"/>
        </w:rPr>
        <w:t>13 765 558,27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руб.);</w:t>
      </w:r>
    </w:p>
    <w:p w:rsidR="007E7518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2F2E8E"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ефицит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внесенных изменений,</w:t>
      </w:r>
      <w:r w:rsidR="0079751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713E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</w:t>
      </w:r>
      <w:r w:rsidR="00B3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805F7A">
        <w:rPr>
          <w:rFonts w:ascii="Times New Roman" w:eastAsia="Times New Roman" w:hAnsi="Times New Roman" w:cs="Times New Roman"/>
          <w:sz w:val="28"/>
          <w:szCs w:val="28"/>
          <w:lang w:eastAsia="ru-RU"/>
        </w:rPr>
        <w:t>109 725 290,61</w:t>
      </w:r>
      <w:r w:rsidR="00326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751D" w:rsidRDefault="00A7713E" w:rsidP="00A7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>0,00 руб.</w:t>
      </w:r>
    </w:p>
    <w:p w:rsidR="00EA6443" w:rsidRPr="001A72E4" w:rsidRDefault="00EA6443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параметры бюджета </w:t>
      </w:r>
      <w:r w:rsidR="0000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</w:t>
      </w:r>
      <w:r w:rsidR="006F2B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D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остаются без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E8E" w:rsidRPr="001A72E4" w:rsidRDefault="002F2E8E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Предлагаемые изменения доходной части бюджета Благодарненского </w:t>
      </w:r>
      <w:r w:rsidR="006F2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FB6FED" w:rsidRPr="001A72E4" w:rsidRDefault="00FB6FED" w:rsidP="005C7041">
      <w:pPr>
        <w:keepNext/>
        <w:spacing w:after="0" w:line="240" w:lineRule="auto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092F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001DB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решения,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доходной части бюджета Благодарненского </w:t>
      </w:r>
      <w:r w:rsidR="006F2B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 w:rsidR="0061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9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C09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4F621C">
        <w:rPr>
          <w:rFonts w:ascii="Times New Roman" w:eastAsia="Times New Roman" w:hAnsi="Times New Roman" w:cs="Times New Roman"/>
          <w:sz w:val="28"/>
          <w:szCs w:val="28"/>
          <w:lang w:eastAsia="ru-RU"/>
        </w:rPr>
        <w:t>1 775 889 595,39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F86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4F621C">
        <w:rPr>
          <w:rFonts w:ascii="Times New Roman" w:eastAsia="Times New Roman" w:hAnsi="Times New Roman" w:cs="Times New Roman"/>
          <w:sz w:val="28"/>
          <w:szCs w:val="28"/>
          <w:lang w:eastAsia="ru-RU"/>
        </w:rPr>
        <w:t>188 869,39</w:t>
      </w:r>
      <w:r w:rsidR="00001DB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4D69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4F6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0,01</w:t>
      </w:r>
      <w:r w:rsidR="00800CA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3C74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5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5D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4D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</w:t>
      </w:r>
      <w:r w:rsidR="00800CA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F7A" w:rsidRDefault="00612CE4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4D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F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доходной части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CF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C44BD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D4CF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24491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</w:t>
      </w:r>
      <w:r w:rsidR="00EA644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4491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="00805F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621C" w:rsidRDefault="003669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0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объема поступлений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и неналоговых доходов на </w:t>
      </w:r>
      <w:r w:rsidR="004F621C">
        <w:rPr>
          <w:rFonts w:ascii="Times New Roman" w:eastAsia="Times New Roman" w:hAnsi="Times New Roman" w:cs="Times New Roman"/>
          <w:sz w:val="28"/>
          <w:szCs w:val="28"/>
          <w:lang w:eastAsia="ru-RU"/>
        </w:rPr>
        <w:t>1 757,60</w:t>
      </w:r>
      <w:r w:rsidR="00B3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4F621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4F621C" w:rsidRDefault="004F621C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налоги на товары (работы, услуги), реализуемые на территории Российской Федерации уменьшены на 108 242,40 руб.;</w:t>
      </w:r>
    </w:p>
    <w:p w:rsidR="004F621C" w:rsidRDefault="00303F1F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оказания платных услуг (работ) и компенсации затрат государству увеличены на 110 000,00 руб. (в связи с увеличением объема предоставляемых платных услуг муниципальным учреждением «Многофункциональный центр предоставления государственных и муниципальных услуг»);</w:t>
      </w:r>
    </w:p>
    <w:p w:rsidR="00BF0345" w:rsidRDefault="004D6DDC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7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75F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</w:t>
      </w:r>
      <w:r w:rsidR="00BF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476168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</w:t>
      </w:r>
      <w:r w:rsidR="00BF03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2B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поступлений</w:t>
      </w:r>
      <w:r w:rsidR="00C44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5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</w:t>
      </w:r>
      <w:r w:rsidR="00D163A5">
        <w:rPr>
          <w:rFonts w:ascii="Times New Roman" w:eastAsia="Times New Roman" w:hAnsi="Times New Roman" w:cs="Times New Roman"/>
          <w:sz w:val="28"/>
          <w:szCs w:val="28"/>
          <w:lang w:eastAsia="ru-RU"/>
        </w:rPr>
        <w:t>187 111,79</w:t>
      </w:r>
      <w:r w:rsidR="008F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D163A5">
        <w:rPr>
          <w:rFonts w:ascii="Times New Roman" w:eastAsia="Times New Roman" w:hAnsi="Times New Roman" w:cs="Times New Roman"/>
          <w:sz w:val="28"/>
          <w:szCs w:val="28"/>
          <w:lang w:eastAsia="ru-RU"/>
        </w:rPr>
        <w:t>., из них:</w:t>
      </w:r>
    </w:p>
    <w:p w:rsidR="00D163A5" w:rsidRDefault="00D163A5" w:rsidP="005C7041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субсидии </w:t>
      </w:r>
      <w:r w:rsidRPr="00D163A5">
        <w:rPr>
          <w:rFonts w:ascii="Times New Roman" w:hAnsi="Times New Roman" w:cs="Times New Roman"/>
          <w:spacing w:val="-2"/>
          <w:sz w:val="28"/>
          <w:szCs w:val="28"/>
        </w:rPr>
        <w:t>бюджетам городских округов на реализацию программ формировани</w:t>
      </w:r>
      <w:r w:rsidR="00D13DED">
        <w:rPr>
          <w:rFonts w:ascii="Times New Roman" w:hAnsi="Times New Roman" w:cs="Times New Roman"/>
          <w:spacing w:val="-2"/>
          <w:sz w:val="28"/>
          <w:szCs w:val="28"/>
        </w:rPr>
        <w:t>я современной городской среды</w:t>
      </w:r>
      <w:r w:rsidRPr="00D163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уменьшены на </w:t>
      </w:r>
      <w:r w:rsidRPr="00D163A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1 758 894,60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руб.;</w:t>
      </w:r>
    </w:p>
    <w:p w:rsidR="00D163A5" w:rsidRPr="002C6A86" w:rsidRDefault="00D163A5" w:rsidP="002C6A86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163A5">
        <w:rPr>
          <w:rFonts w:ascii="Times New Roman" w:hAnsi="Times New Roman" w:cs="Times New Roman"/>
          <w:spacing w:val="-2"/>
          <w:sz w:val="28"/>
          <w:szCs w:val="28"/>
        </w:rPr>
        <w:t xml:space="preserve"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</w:t>
      </w:r>
      <w:r w:rsidRPr="002C6A86">
        <w:rPr>
          <w:rFonts w:ascii="Times New Roman" w:hAnsi="Times New Roman" w:cs="Times New Roman"/>
          <w:spacing w:val="-2"/>
          <w:sz w:val="28"/>
          <w:szCs w:val="28"/>
        </w:rPr>
        <w:t xml:space="preserve">гражданам) </w:t>
      </w:r>
      <w:r w:rsidR="002C6A86" w:rsidRPr="002C6A86">
        <w:rPr>
          <w:rFonts w:ascii="Times New Roman" w:hAnsi="Times New Roman" w:cs="Times New Roman"/>
          <w:spacing w:val="-2"/>
          <w:sz w:val="28"/>
          <w:szCs w:val="28"/>
        </w:rPr>
        <w:t xml:space="preserve">увеличены </w:t>
      </w:r>
      <w:r w:rsidRPr="002C6A86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Pr="002C6A8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50 000,00</w:t>
      </w:r>
      <w:r w:rsidR="002C6A86" w:rsidRPr="002C6A86">
        <w:rPr>
          <w:rFonts w:ascii="Times New Roman" w:hAnsi="Times New Roman" w:cs="Times New Roman"/>
          <w:spacing w:val="-2"/>
          <w:sz w:val="28"/>
          <w:szCs w:val="28"/>
        </w:rPr>
        <w:t xml:space="preserve"> руб.</w:t>
      </w:r>
      <w:r w:rsidRPr="002C6A86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2C6A86" w:rsidRDefault="002C6A86" w:rsidP="002C6A86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C6A86">
        <w:rPr>
          <w:rFonts w:ascii="Times New Roman" w:hAnsi="Times New Roman" w:cs="Times New Roman"/>
          <w:spacing w:val="-2"/>
          <w:sz w:val="28"/>
          <w:szCs w:val="28"/>
        </w:rPr>
        <w:t xml:space="preserve"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увеличены </w:t>
      </w:r>
      <w:r w:rsidRPr="002C6A86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Pr="002C6A8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63 785,00</w:t>
      </w:r>
      <w:r w:rsidRPr="002C6A86">
        <w:rPr>
          <w:rFonts w:ascii="Times New Roman" w:hAnsi="Times New Roman" w:cs="Times New Roman"/>
          <w:spacing w:val="-2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2C6A86" w:rsidRDefault="002C6A86" w:rsidP="002C6A86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C6A86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субвенции бюджетам городских округов на выполнение передаваемых полномочий субъектов Российской Федерации (выплата пособия на ребенка)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увеличены </w:t>
      </w:r>
      <w:r w:rsidRPr="002C6A86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Pr="002C6A8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900 000,00</w:t>
      </w:r>
      <w:r w:rsidRPr="002C6A86">
        <w:rPr>
          <w:rFonts w:ascii="Times New Roman" w:hAnsi="Times New Roman" w:cs="Times New Roman"/>
          <w:spacing w:val="-2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2C6A86" w:rsidRDefault="002C6A86" w:rsidP="002C6A86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C6A86">
        <w:rPr>
          <w:rFonts w:ascii="Times New Roman" w:hAnsi="Times New Roman" w:cs="Times New Roman"/>
          <w:spacing w:val="-2"/>
          <w:sz w:val="28"/>
          <w:szCs w:val="28"/>
        </w:rPr>
        <w:t xml:space="preserve"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увеличены </w:t>
      </w:r>
      <w:r w:rsidRPr="002C6A86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Pr="002C6A8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613 126,98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руб.;</w:t>
      </w:r>
    </w:p>
    <w:p w:rsidR="002C6A86" w:rsidRDefault="002C6A86" w:rsidP="002C6A86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C6A86"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2C6A86">
        <w:rPr>
          <w:rFonts w:ascii="Times New Roman" w:hAnsi="Times New Roman" w:cs="Times New Roman"/>
        </w:rPr>
        <w:t xml:space="preserve"> </w:t>
      </w:r>
      <w:r w:rsidRPr="002C6A86">
        <w:rPr>
          <w:rFonts w:ascii="Times New Roman" w:hAnsi="Times New Roman" w:cs="Times New Roman"/>
          <w:spacing w:val="-2"/>
          <w:sz w:val="28"/>
          <w:szCs w:val="28"/>
        </w:rPr>
        <w:t xml:space="preserve">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края)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увеличены </w:t>
      </w:r>
      <w:r w:rsidRPr="002C6A86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Pr="002C6A8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457,20</w:t>
      </w:r>
      <w:r w:rsidRPr="002C6A86">
        <w:rPr>
          <w:rFonts w:ascii="Times New Roman" w:hAnsi="Times New Roman" w:cs="Times New Roman"/>
          <w:spacing w:val="-2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2C6A86" w:rsidRDefault="002C6A86" w:rsidP="002C6A8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2C6A86"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2C6A86">
        <w:rPr>
          <w:rFonts w:ascii="Times New Roman" w:hAnsi="Times New Roman" w:cs="Times New Roman"/>
        </w:rPr>
        <w:t xml:space="preserve"> </w:t>
      </w:r>
      <w:r w:rsidRPr="002C6A86">
        <w:rPr>
          <w:rFonts w:ascii="Times New Roman" w:hAnsi="Times New Roman" w:cs="Times New Roman"/>
          <w:spacing w:val="-2"/>
          <w:sz w:val="28"/>
          <w:szCs w:val="28"/>
        </w:rPr>
        <w:t>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увеличены</w:t>
      </w:r>
      <w:r w:rsidRPr="002C6A86">
        <w:rPr>
          <w:rFonts w:ascii="Times New Roman" w:hAnsi="Times New Roman" w:cs="Times New Roman"/>
          <w:spacing w:val="-2"/>
          <w:sz w:val="28"/>
          <w:szCs w:val="28"/>
        </w:rPr>
        <w:t xml:space="preserve"> на </w:t>
      </w:r>
      <w:r w:rsidRPr="002C6A8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372 010,00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руб.;</w:t>
      </w:r>
    </w:p>
    <w:p w:rsidR="002C6A86" w:rsidRDefault="002C6A86" w:rsidP="002C6A86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C6A86"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2C6A86">
        <w:rPr>
          <w:rFonts w:ascii="Times New Roman" w:hAnsi="Times New Roman" w:cs="Times New Roman"/>
        </w:rPr>
        <w:t xml:space="preserve"> </w:t>
      </w:r>
      <w:r w:rsidRPr="002C6A86">
        <w:rPr>
          <w:rFonts w:ascii="Times New Roman" w:hAnsi="Times New Roman" w:cs="Times New Roman"/>
          <w:spacing w:val="-2"/>
          <w:sz w:val="28"/>
          <w:szCs w:val="28"/>
        </w:rPr>
        <w:t>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уменьшены</w:t>
      </w:r>
      <w:r w:rsidRPr="002C6A86">
        <w:rPr>
          <w:rFonts w:ascii="Times New Roman" w:hAnsi="Times New Roman" w:cs="Times New Roman"/>
          <w:spacing w:val="-2"/>
          <w:sz w:val="28"/>
          <w:szCs w:val="28"/>
        </w:rPr>
        <w:t xml:space="preserve"> на </w:t>
      </w:r>
      <w:r w:rsidRPr="002C6A8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4 512 564,00</w:t>
      </w:r>
      <w:r w:rsidRPr="002C6A86">
        <w:rPr>
          <w:rFonts w:ascii="Times New Roman" w:hAnsi="Times New Roman" w:cs="Times New Roman"/>
          <w:spacing w:val="-2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2C6A86" w:rsidRDefault="002C6A86" w:rsidP="002C6A86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C6A86"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2C6A86">
        <w:rPr>
          <w:rFonts w:ascii="Times New Roman" w:hAnsi="Times New Roman" w:cs="Times New Roman"/>
        </w:rPr>
        <w:t xml:space="preserve"> </w:t>
      </w:r>
      <w:r w:rsidRPr="002C6A86">
        <w:rPr>
          <w:rFonts w:ascii="Times New Roman" w:hAnsi="Times New Roman" w:cs="Times New Roman"/>
          <w:spacing w:val="-2"/>
          <w:sz w:val="28"/>
          <w:szCs w:val="28"/>
        </w:rPr>
        <w:t xml:space="preserve">бюджетам городских округов на оплату жилищно-коммунальных услуг отдельным категориям граждан </w:t>
      </w:r>
      <w:r w:rsidR="001529B6">
        <w:rPr>
          <w:rFonts w:ascii="Times New Roman" w:hAnsi="Times New Roman" w:cs="Times New Roman"/>
          <w:spacing w:val="-2"/>
          <w:sz w:val="28"/>
          <w:szCs w:val="28"/>
        </w:rPr>
        <w:t>увеличены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6A86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Pr="002C6A8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3 358 080,00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руб.</w:t>
      </w:r>
      <w:r w:rsidRPr="002C6A86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1529B6" w:rsidRDefault="001529B6" w:rsidP="002C6A86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529B6"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1529B6">
        <w:rPr>
          <w:rFonts w:ascii="Times New Roman" w:hAnsi="Times New Roman" w:cs="Times New Roman"/>
        </w:rPr>
        <w:t xml:space="preserve"> </w:t>
      </w:r>
      <w:r w:rsidRPr="001529B6">
        <w:rPr>
          <w:rFonts w:ascii="Times New Roman" w:hAnsi="Times New Roman" w:cs="Times New Roman"/>
          <w:spacing w:val="-2"/>
          <w:sz w:val="28"/>
          <w:szCs w:val="28"/>
        </w:rPr>
        <w:t xml:space="preserve">бюджетам городских округов на компенсацию отдельным категориям граждан оплаты </w:t>
      </w:r>
      <w:r w:rsidRPr="001529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взноса на капитальный ремонт общего имущества в многоквартирном доме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увеличены </w:t>
      </w:r>
      <w:r w:rsidRPr="001529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на 55</w:t>
      </w:r>
      <w:r w:rsidRPr="001529B6">
        <w:rPr>
          <w:rFonts w:ascii="Times New Roman" w:hAnsi="Times New Roman" w:cs="Times New Roman"/>
          <w:color w:val="FF0000"/>
          <w:spacing w:val="-2"/>
          <w:sz w:val="28"/>
          <w:szCs w:val="28"/>
        </w:rPr>
        <w:t> </w:t>
      </w:r>
      <w:r w:rsidRPr="001529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872,96</w:t>
      </w:r>
      <w:r w:rsidRPr="001529B6">
        <w:rPr>
          <w:rFonts w:ascii="Times New Roman" w:hAnsi="Times New Roman" w:cs="Times New Roman"/>
          <w:spacing w:val="-2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1529B6" w:rsidRDefault="001529B6" w:rsidP="002C6A86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единая</w:t>
      </w:r>
      <w:r w:rsidRPr="001529B6">
        <w:rPr>
          <w:rFonts w:ascii="Times New Roman" w:hAnsi="Times New Roman" w:cs="Times New Roman"/>
          <w:spacing w:val="-2"/>
          <w:sz w:val="28"/>
          <w:szCs w:val="28"/>
        </w:rPr>
        <w:t xml:space="preserve"> субвенци</w:t>
      </w:r>
      <w:r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1529B6">
        <w:rPr>
          <w:rFonts w:ascii="Times New Roman" w:hAnsi="Times New Roman" w:cs="Times New Roman"/>
        </w:rPr>
        <w:t xml:space="preserve"> </w:t>
      </w:r>
      <w:r w:rsidRPr="001529B6">
        <w:rPr>
          <w:rFonts w:ascii="Times New Roman" w:hAnsi="Times New Roman" w:cs="Times New Roman"/>
          <w:spacing w:val="-2"/>
          <w:sz w:val="28"/>
          <w:szCs w:val="28"/>
        </w:rPr>
        <w:t>бюджетам городских округов (осуществление отдельных государственных полномочий по социальной защите отдельных категорий граждан)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увеличена </w:t>
      </w:r>
      <w:r w:rsidRPr="001529B6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Pr="001529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55,76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руб.;</w:t>
      </w:r>
    </w:p>
    <w:p w:rsidR="001529B6" w:rsidRDefault="001529B6" w:rsidP="002C6A86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единая субвенция</w:t>
      </w:r>
      <w:r w:rsidRPr="001529B6">
        <w:rPr>
          <w:rFonts w:ascii="Times New Roman" w:hAnsi="Times New Roman" w:cs="Times New Roman"/>
        </w:rPr>
        <w:t xml:space="preserve"> </w:t>
      </w:r>
      <w:r w:rsidRPr="001529B6">
        <w:rPr>
          <w:rFonts w:ascii="Times New Roman" w:hAnsi="Times New Roman" w:cs="Times New Roman"/>
          <w:spacing w:val="-2"/>
          <w:sz w:val="28"/>
          <w:szCs w:val="28"/>
        </w:rPr>
        <w:t xml:space="preserve">бюджетам городских округов (осуществление отдельных государственных полномочий по социальной поддержке семьи и детей)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увеличена </w:t>
      </w:r>
      <w:r w:rsidRPr="001529B6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Pr="001529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462 527,40</w:t>
      </w:r>
      <w:r w:rsidRPr="001529B6">
        <w:rPr>
          <w:rFonts w:ascii="Times New Roman" w:hAnsi="Times New Roman" w:cs="Times New Roman"/>
          <w:spacing w:val="-2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1529B6" w:rsidRDefault="00CA4533" w:rsidP="002C6A86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прочие межбюджетные трансферты</w:t>
      </w:r>
      <w:r w:rsidRPr="00CA4533">
        <w:rPr>
          <w:rFonts w:ascii="Times New Roman" w:hAnsi="Times New Roman" w:cs="Times New Roman"/>
          <w:spacing w:val="-2"/>
          <w:sz w:val="28"/>
          <w:szCs w:val="28"/>
        </w:rPr>
        <w:t>, передаваемы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CA4533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(выплата социального пособия на погребение)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увеличены </w:t>
      </w:r>
      <w:r w:rsidRPr="00CA4533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Pr="00CA45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29 732,35</w:t>
      </w:r>
      <w:r w:rsidRPr="00CA4533">
        <w:rPr>
          <w:rFonts w:ascii="Times New Roman" w:hAnsi="Times New Roman" w:cs="Times New Roman"/>
          <w:spacing w:val="-2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CA4533" w:rsidRDefault="00CA4533" w:rsidP="002C6A86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прочие межбюджетные трансферты</w:t>
      </w:r>
      <w:r w:rsidRPr="00CA4533">
        <w:rPr>
          <w:rFonts w:ascii="Times New Roman" w:hAnsi="Times New Roman" w:cs="Times New Roman"/>
          <w:spacing w:val="-2"/>
          <w:sz w:val="28"/>
          <w:szCs w:val="28"/>
        </w:rPr>
        <w:t>, передаваемы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CA4533">
        <w:rPr>
          <w:rFonts w:ascii="Times New Roman" w:hAnsi="Times New Roman" w:cs="Times New Roman"/>
        </w:rPr>
        <w:t xml:space="preserve"> </w:t>
      </w:r>
      <w:r w:rsidRPr="00CA4533">
        <w:rPr>
          <w:rFonts w:ascii="Times New Roman" w:hAnsi="Times New Roman" w:cs="Times New Roman"/>
          <w:spacing w:val="-2"/>
          <w:sz w:val="28"/>
          <w:szCs w:val="28"/>
        </w:rPr>
        <w:t xml:space="preserve">бюджетам городских округов (повышение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родителей»)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увеличены </w:t>
      </w:r>
      <w:r w:rsidRPr="00CA4533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Pr="00CA45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2,74</w:t>
      </w:r>
      <w:r w:rsidRPr="00CA4533">
        <w:rPr>
          <w:rFonts w:ascii="Times New Roman" w:hAnsi="Times New Roman" w:cs="Times New Roman"/>
          <w:spacing w:val="-2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CA4533" w:rsidRPr="00CA4533" w:rsidRDefault="00CA4533" w:rsidP="002C6A8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CA45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плановые назначения по прочим безвозмездным поступлениям увеличены на 552 920,00 руб.</w:t>
      </w:r>
    </w:p>
    <w:p w:rsidR="00A355DA" w:rsidRPr="001A72E4" w:rsidRDefault="00A355DA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решения,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CA4533">
        <w:rPr>
          <w:rFonts w:ascii="Times New Roman" w:eastAsia="Times New Roman" w:hAnsi="Times New Roman" w:cs="Times New Roman"/>
          <w:sz w:val="28"/>
          <w:szCs w:val="28"/>
          <w:lang w:eastAsia="ru-RU"/>
        </w:rPr>
        <w:t>1 524 100 654,77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CA4533">
        <w:rPr>
          <w:rFonts w:ascii="Times New Roman" w:eastAsia="Times New Roman" w:hAnsi="Times New Roman" w:cs="Times New Roman"/>
          <w:sz w:val="28"/>
          <w:szCs w:val="28"/>
          <w:lang w:eastAsia="ru-RU"/>
        </w:rPr>
        <w:t>13 765 558,27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CA45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0,91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больше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5B5FD2" w:rsidRDefault="005B5FD2" w:rsidP="005B5FD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3348" w:rsidRDefault="006D10EA" w:rsidP="005B5FD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налоговых и неналоговых доходов на </w:t>
      </w:r>
      <w:r w:rsidR="00CA4533">
        <w:rPr>
          <w:rFonts w:ascii="Times New Roman" w:eastAsia="Times New Roman" w:hAnsi="Times New Roman" w:cs="Times New Roman"/>
          <w:sz w:val="28"/>
          <w:szCs w:val="28"/>
          <w:lang w:eastAsia="ru-RU"/>
        </w:rPr>
        <w:t>640 502,11</w:t>
      </w:r>
      <w:r w:rsidR="003B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3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(за счет увеличения единого сельскохоз</w:t>
      </w:r>
      <w:r w:rsidR="00692A67">
        <w:rPr>
          <w:rFonts w:ascii="Times New Roman" w:eastAsia="Times New Roman" w:hAnsi="Times New Roman" w:cs="Times New Roman"/>
          <w:sz w:val="28"/>
          <w:szCs w:val="28"/>
          <w:lang w:eastAsia="ru-RU"/>
        </w:rPr>
        <w:t>яйственного налога);</w:t>
      </w:r>
    </w:p>
    <w:p w:rsidR="005F1A37" w:rsidRDefault="006D10EA" w:rsidP="005B5FD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F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безвозмездных поступлений </w:t>
      </w:r>
      <w:r w:rsidR="009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других бюджетов бюджетной системы Российской Федерации </w:t>
      </w:r>
      <w:r w:rsidR="005F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35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="00C91E29">
        <w:rPr>
          <w:rFonts w:ascii="Times New Roman" w:eastAsia="Times New Roman" w:hAnsi="Times New Roman" w:cs="Times New Roman"/>
          <w:sz w:val="28"/>
          <w:szCs w:val="28"/>
          <w:lang w:eastAsia="ru-RU"/>
        </w:rPr>
        <w:t>12 169 540,00</w:t>
      </w:r>
      <w:r w:rsidR="005F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C3348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="00C9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="00C91E29" w:rsidRPr="00C91E29">
        <w:rPr>
          <w:rFonts w:ascii="Times New Roman" w:hAnsi="Times New Roman" w:cs="Times New Roman"/>
          <w:color w:val="000000"/>
          <w:sz w:val="28"/>
          <w:szCs w:val="28"/>
        </w:rPr>
        <w:t>прочих субсидий бюджетам городских округов (проведение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войны)</w:t>
      </w:r>
      <w:r w:rsidR="00A355DA" w:rsidRPr="00C91E2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91E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1E29" w:rsidRPr="009D26F0" w:rsidRDefault="00C91E29" w:rsidP="00C91E29">
      <w:pPr>
        <w:ind w:firstLine="709"/>
        <w:jc w:val="both"/>
        <w:rPr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91E29">
        <w:rPr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прочие безвозмездные</w:t>
      </w:r>
      <w:r w:rsidRPr="00C91E29">
        <w:rPr>
          <w:rFonts w:ascii="Times New Roman" w:hAnsi="Times New Roman" w:cs="Times New Roman"/>
          <w:spacing w:val="-2"/>
          <w:sz w:val="28"/>
          <w:szCs w:val="28"/>
        </w:rPr>
        <w:t xml:space="preserve"> поступления увеличатся на </w:t>
      </w:r>
      <w:r w:rsidRPr="00C91E2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955 516,16</w:t>
      </w:r>
      <w:r w:rsidRPr="00C91E29">
        <w:rPr>
          <w:rFonts w:ascii="Times New Roman" w:hAnsi="Times New Roman" w:cs="Times New Roman"/>
          <w:spacing w:val="-2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C91E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C91E29" w:rsidRDefault="00C91E29" w:rsidP="005B5FD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8F" w:rsidRPr="006D10EA" w:rsidRDefault="0071098F" w:rsidP="005C7041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46AD9" w:rsidRDefault="00806632" w:rsidP="00F34737">
      <w:pPr>
        <w:pStyle w:val="a5"/>
        <w:numPr>
          <w:ilvl w:val="0"/>
          <w:numId w:val="6"/>
        </w:numPr>
        <w:autoSpaceDN w:val="0"/>
        <w:spacing w:after="0" w:line="240" w:lineRule="exact"/>
        <w:ind w:left="91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46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C2D13" w:rsidRPr="00D46A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Предлагаемые изменения расходной части бюджета Благодарненского городского округа Ставропольского края</w:t>
      </w:r>
    </w:p>
    <w:p w:rsidR="00782FF0" w:rsidRDefault="00782FF0" w:rsidP="00782FF0">
      <w:pPr>
        <w:pStyle w:val="a5"/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объем расходной части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городского округа Ставропольского края (далее – местный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бюджет) на 2019 год предусмотрен в сумме 1 885 614 886,00 руб., что на 188 869,39 руб. или на 0,01 процента больше установленных плановых назначений, на плановый период 2020 года объем расходной части бюджета предусмотрен в сумме 1 524 100 654,77 руб., что на 13 765 558,27 руб. или на 0,91 процента больше установленных плановых назначений. </w:t>
      </w:r>
    </w:p>
    <w:p w:rsidR="00782FF0" w:rsidRDefault="00782FF0" w:rsidP="00782F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2021 год объемы расходной части местного бюджета остаются без изменений. </w:t>
      </w:r>
    </w:p>
    <w:p w:rsidR="00782FF0" w:rsidRDefault="00782FF0" w:rsidP="00782F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При этом увеличение расходов на 2019 и 2020 годы будут осуществлено за счет:</w:t>
      </w:r>
    </w:p>
    <w:p w:rsidR="00782FF0" w:rsidRDefault="00782FF0" w:rsidP="00782F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объемов безвозмездных поступлений от других бюджетов бюджетной системы Российской Федерации (за счет межбюджетных трансфертов из краевого бюджета), имеющих целевое направление использования;</w:t>
      </w:r>
    </w:p>
    <w:p w:rsidR="00782FF0" w:rsidRDefault="00782FF0" w:rsidP="00782F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увеличение бюджетных средств от приносящей доход деятельности;</w:t>
      </w:r>
    </w:p>
    <w:p w:rsidR="00782FF0" w:rsidRDefault="00782FF0" w:rsidP="00782FF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бюджетных средств от целевых поступлений (пожертвований).</w:t>
      </w:r>
    </w:p>
    <w:p w:rsidR="00782FF0" w:rsidRDefault="00782FF0" w:rsidP="00782F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по расходам вносятся следующие изменения по муниципальным программам местного бюджета:</w:t>
      </w:r>
    </w:p>
    <w:p w:rsidR="00782FF0" w:rsidRDefault="00782FF0" w:rsidP="00782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год:</w:t>
      </w:r>
    </w:p>
    <w:p w:rsidR="00782FF0" w:rsidRDefault="00782FF0" w:rsidP="00782FF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 По муниципальной программе Благодарненского городского округа Ставропольского края 01 «</w:t>
      </w:r>
      <w:r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расходы увеличиваются на 516 519,87 руб., в том числе за счет увеличения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объемов безвозмездных поступлений от других бюджетов бюджетной системы Российской Федерации, имеющих целевое направление использования, на сумму 558 546,25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программе увеличиваются на следующие цели:</w:t>
      </w:r>
    </w:p>
    <w:p w:rsidR="00782FF0" w:rsidRDefault="00782FF0" w:rsidP="00782FF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выплаты пособия на ребенка в сумме 900 000,00 руб.; </w:t>
      </w:r>
    </w:p>
    <w:p w:rsidR="00782FF0" w:rsidRDefault="00782FF0" w:rsidP="00782FF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080F0F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8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ежемесячной денежной компенсации на каждого ребенка в возрасте до 18 лет многодетным семьям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63 785,00 руб.;</w:t>
      </w:r>
    </w:p>
    <w:p w:rsidR="00782FF0" w:rsidRDefault="00782FF0" w:rsidP="00782FF0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оплата жилищно-коммунальных услуг отдельным категориям граждан в сумме 3 358 080 руб.;</w:t>
      </w:r>
    </w:p>
    <w:p w:rsidR="00782FF0" w:rsidRDefault="00782FF0" w:rsidP="00782FF0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предоставление государственной социальной помощи малоимущим семьям, малоимущим одиноко проживающим гражданам в сумме 50 000,00 руб.;</w:t>
      </w:r>
    </w:p>
    <w:p w:rsidR="00782FF0" w:rsidRDefault="00782FF0" w:rsidP="00782FF0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B26525">
        <w:rPr>
          <w:rFonts w:ascii="Times New Roman" w:hAnsi="Times New Roman" w:cs="Times New Roman"/>
          <w:sz w:val="28"/>
          <w:szCs w:val="28"/>
        </w:rPr>
        <w:t>омпенсация отдельным категориям граждан оплаты взноса на капитальный ремонт общего имущества в многоквартирном доме за счет средств краевого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55 872,96 руб.;</w:t>
      </w:r>
    </w:p>
    <w:p w:rsidR="00782FF0" w:rsidRDefault="00782FF0" w:rsidP="00782FF0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Pr="00B26525">
        <w:rPr>
          <w:rFonts w:ascii="Times New Roman" w:hAnsi="Times New Roman" w:cs="Times New Roman"/>
          <w:sz w:val="28"/>
          <w:szCs w:val="28"/>
        </w:rPr>
        <w:t>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в сумме 457,20 руб.;</w:t>
      </w:r>
    </w:p>
    <w:p w:rsidR="00782FF0" w:rsidRDefault="00782FF0" w:rsidP="00782FF0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выплата социального пособия на погребение в сумме 29 788,11 руб.;</w:t>
      </w:r>
    </w:p>
    <w:p w:rsidR="00782FF0" w:rsidRDefault="00782FF0" w:rsidP="00782FF0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Pr="00455AFE">
        <w:rPr>
          <w:rFonts w:ascii="Times New Roman" w:hAnsi="Times New Roman" w:cs="Times New Roman"/>
          <w:sz w:val="28"/>
          <w:szCs w:val="28"/>
        </w:rPr>
        <w:t>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</w:r>
      <w:r>
        <w:rPr>
          <w:rFonts w:ascii="Times New Roman" w:hAnsi="Times New Roman" w:cs="Times New Roman"/>
          <w:sz w:val="28"/>
          <w:szCs w:val="28"/>
        </w:rPr>
        <w:t xml:space="preserve"> в сумме 613 126,98 руб.</w:t>
      </w:r>
    </w:p>
    <w:p w:rsidR="00782FF0" w:rsidRDefault="00782FF0" w:rsidP="00782FF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уменьшаются по следующим направлениям:</w:t>
      </w:r>
    </w:p>
    <w:p w:rsidR="00782FF0" w:rsidRDefault="00782FF0" w:rsidP="00782FF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</w:t>
      </w:r>
      <w:r w:rsidRPr="00455AF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краевого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520 960,00 руб.;</w:t>
      </w:r>
    </w:p>
    <w:p w:rsidR="00782FF0" w:rsidRDefault="00782FF0" w:rsidP="00782FF0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</w:t>
      </w:r>
      <w:r w:rsidRPr="00455AFE">
        <w:rPr>
          <w:rFonts w:ascii="Times New Roman" w:hAnsi="Times New Roman" w:cs="Times New Roman"/>
          <w:sz w:val="28"/>
          <w:szCs w:val="28"/>
        </w:rPr>
        <w:t>еры социальной поддержки отдельных категорий граждан, работающих и проживающих в сельской местности</w:t>
      </w:r>
      <w:r>
        <w:rPr>
          <w:rFonts w:ascii="Times New Roman" w:hAnsi="Times New Roman" w:cs="Times New Roman"/>
          <w:sz w:val="28"/>
          <w:szCs w:val="28"/>
        </w:rPr>
        <w:t>, в сумме 14 637,38 руб.;</w:t>
      </w:r>
    </w:p>
    <w:p w:rsidR="00782FF0" w:rsidRDefault="00782FF0" w:rsidP="00782FF0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Pr="00455AFE">
        <w:rPr>
          <w:rFonts w:ascii="Times New Roman" w:hAnsi="Times New Roman" w:cs="Times New Roman"/>
          <w:sz w:val="28"/>
          <w:szCs w:val="28"/>
        </w:rPr>
        <w:t>жемесячная денежная выплата, назначаемая в случае рождения третьего ребенка или последующих детей до достижения ребенком возраста трех лет</w:t>
      </w:r>
      <w:r>
        <w:rPr>
          <w:rFonts w:ascii="Times New Roman" w:hAnsi="Times New Roman" w:cs="Times New Roman"/>
          <w:sz w:val="28"/>
          <w:szCs w:val="28"/>
        </w:rPr>
        <w:t>, в сумме 3 991 604,00 руб.;</w:t>
      </w:r>
    </w:p>
    <w:p w:rsidR="00782FF0" w:rsidRDefault="00782FF0" w:rsidP="00782FF0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455AFE">
        <w:rPr>
          <w:rFonts w:ascii="Times New Roman" w:hAnsi="Times New Roman" w:cs="Times New Roman"/>
          <w:sz w:val="28"/>
          <w:szCs w:val="28"/>
        </w:rPr>
        <w:t>асходы на обеспечение функций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сумме 15 669,00 руб.;</w:t>
      </w:r>
    </w:p>
    <w:p w:rsidR="00782FF0" w:rsidRDefault="00782FF0" w:rsidP="00782FF0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994F8F">
        <w:rPr>
          <w:rFonts w:ascii="Times New Roman" w:hAnsi="Times New Roman" w:cs="Times New Roman"/>
          <w:sz w:val="28"/>
          <w:szCs w:val="28"/>
        </w:rPr>
        <w:t>существление отдельных государственных полномочий в области труда и социальной защиты отдельных категорий граждан</w:t>
      </w:r>
      <w:r>
        <w:rPr>
          <w:rFonts w:ascii="Times New Roman" w:hAnsi="Times New Roman" w:cs="Times New Roman"/>
          <w:sz w:val="28"/>
          <w:szCs w:val="28"/>
        </w:rPr>
        <w:t xml:space="preserve"> в сумме 11 720,00 руб.</w:t>
      </w:r>
    </w:p>
    <w:p w:rsidR="00782FF0" w:rsidRDefault="00782FF0" w:rsidP="00782FF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«Социальная поддержка граждан» в 2019 году составят 404 222 422,90 руб.</w:t>
      </w:r>
    </w:p>
    <w:p w:rsidR="00782FF0" w:rsidRDefault="00782FF0" w:rsidP="00782FF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По муниципальной программе Благодарненского городского округа Ставропольского края 02 «Развитие образования и молодежной политики»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увеличиваются на сумму 857 447,40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 за 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объемов безвозмездных поступлений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краевые средства), имеющих целевое направление использования, в сумме 834 537,40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увеличения целевых средств (пожертвований) в сумме 22 910,00 руб.</w:t>
      </w:r>
    </w:p>
    <w:p w:rsidR="00782FF0" w:rsidRDefault="00782FF0" w:rsidP="00782FF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программе уменьшаются по следующим направлениям:</w:t>
      </w:r>
    </w:p>
    <w:p w:rsidR="00782FF0" w:rsidRDefault="00782FF0" w:rsidP="00782FF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обеспечение деятельности (оказание услуг) муниципальных учреждений в сумме 26 354,00 руб.</w:t>
      </w:r>
    </w:p>
    <w:p w:rsidR="00782FF0" w:rsidRDefault="00782FF0" w:rsidP="00782FF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на следующие цели:</w:t>
      </w:r>
    </w:p>
    <w:p w:rsidR="00782FF0" w:rsidRDefault="00782FF0" w:rsidP="00782FF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обеспечение деятельности (оказание услуг) муниципальных учреждений в сумме 2 910,00 руб.;</w:t>
      </w:r>
    </w:p>
    <w:p w:rsidR="00782FF0" w:rsidRDefault="00782FF0" w:rsidP="00782FF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416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сумме 372 020,00 руб.;</w:t>
      </w:r>
    </w:p>
    <w:p w:rsidR="00782FF0" w:rsidRDefault="00782FF0" w:rsidP="00782FF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A017AD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ыплата денежных средств на содержание ребенка опекуну (попечителю)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462 527,40 руб.;</w:t>
      </w:r>
    </w:p>
    <w:p w:rsidR="00782FF0" w:rsidRDefault="00782FF0" w:rsidP="00782FF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A017A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функций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46 354,00 руб.</w:t>
      </w:r>
    </w:p>
    <w:p w:rsidR="00782FF0" w:rsidRDefault="00782FF0" w:rsidP="00782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«Развитие образования и молодежной политики» в 2019 году составят 690 100 872,69 руб.</w:t>
      </w:r>
    </w:p>
    <w:p w:rsidR="00782FF0" w:rsidRDefault="00782FF0" w:rsidP="00782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программе Благодарненского городского округа Ставропольского края 04 «Осуществление местного самоуправления в Благодарненском городском округе Ставропольского края» расходы увеличены на 335 900,59 руб., в том числе:</w:t>
      </w:r>
    </w:p>
    <w:p w:rsidR="00782FF0" w:rsidRDefault="00782FF0" w:rsidP="00782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перераспределения бюджетных ассигнований местного бюджета между главными распорядителями и направлениями расходов местного бюджета в сумме 195 890,59 руб.;</w:t>
      </w:r>
    </w:p>
    <w:p w:rsidR="00782FF0" w:rsidRDefault="00782FF0" w:rsidP="00782F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за счет увеличения бюджетных средств от приносящей доход деятельности в сумме 110 000,00 руб.;</w:t>
      </w:r>
    </w:p>
    <w:p w:rsidR="00782FF0" w:rsidRDefault="00782FF0" w:rsidP="00782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увеличения бюджетных средств от целевых поступлений (пожертвований) в сумме 30 010,00 руб.</w:t>
      </w:r>
    </w:p>
    <w:p w:rsidR="00782FF0" w:rsidRDefault="00782FF0" w:rsidP="00782FF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по программе увеличиваются по следующим направлениям:</w:t>
      </w:r>
    </w:p>
    <w:p w:rsidR="00782FF0" w:rsidRDefault="00782FF0" w:rsidP="00782FF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обеспечение деятельности (оказание услуг) муниципальных учреждений по основному мероприятию о</w:t>
      </w:r>
      <w:r w:rsidRPr="003929A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9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"Повышение доступности</w:t>
      </w:r>
      <w:r w:rsidRPr="0039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услуг, предоставляемых</w:t>
      </w:r>
      <w:r w:rsidRPr="0039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принципу "одного окна" в многофункциональных центрах"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110 000,00 руб.;</w:t>
      </w:r>
    </w:p>
    <w:p w:rsidR="00782FF0" w:rsidRDefault="00782FF0" w:rsidP="00782FF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обеспечение деятельности (оказание услуг) муниципальных учреждений по основному мероприятию о</w:t>
      </w:r>
      <w:r w:rsidRPr="003929A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9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3929A4">
        <w:rPr>
          <w:rFonts w:ascii="Times New Roman" w:eastAsia="Times New Roman" w:hAnsi="Times New Roman" w:cs="Times New Roman"/>
          <w:sz w:val="28"/>
          <w:szCs w:val="28"/>
          <w:lang w:eastAsia="ru-RU"/>
        </w:rPr>
        <w:t>"Организация и проведение культурно-массовых мероприятий</w:t>
      </w:r>
      <w:proofErr w:type="gramStart"/>
      <w:r w:rsidRPr="003929A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319 835,21 руб.;</w:t>
      </w:r>
    </w:p>
    <w:p w:rsidR="00782FF0" w:rsidRDefault="00782FF0" w:rsidP="00782FF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мероприятия в области культуры в сумме 185 209,89 руб.;</w:t>
      </w:r>
    </w:p>
    <w:p w:rsidR="00782FF0" w:rsidRDefault="00782FF0" w:rsidP="00782FF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мероприятия по повышению уровня пожарной безопасности в сумме 47000,00 руб.;</w:t>
      </w:r>
    </w:p>
    <w:p w:rsidR="00782FF0" w:rsidRDefault="00782FF0" w:rsidP="00782FF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выплаты по оплате труда 181 253,21 руб.</w:t>
      </w:r>
    </w:p>
    <w:p w:rsidR="00782FF0" w:rsidRDefault="00782FF0" w:rsidP="00782FF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уменьшаются по следующим направлениям:</w:t>
      </w:r>
    </w:p>
    <w:p w:rsidR="00782FF0" w:rsidRDefault="00782FF0" w:rsidP="0078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</w:t>
      </w:r>
      <w:r w:rsidRPr="001C7B2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14 137,72 руб.;</w:t>
      </w:r>
    </w:p>
    <w:p w:rsidR="00782FF0" w:rsidRDefault="00782FF0" w:rsidP="0078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обеспечение антитеррористической защиты и охраны объектов муниципальной собственности в сумме 493 260,00 руб.</w:t>
      </w:r>
    </w:p>
    <w:p w:rsidR="00782FF0" w:rsidRDefault="00782FF0" w:rsidP="0078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Осуществление местного самоуправления в Благодарненском городском округе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2019 году составят 236 120 127,14 руб.</w:t>
      </w:r>
    </w:p>
    <w:p w:rsidR="00782FF0" w:rsidRPr="00C06D59" w:rsidRDefault="00782FF0" w:rsidP="0078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</w:t>
      </w:r>
      <w:r w:rsidRPr="00C06D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C06D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06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программе Благодарненского городского округа Ставропольского края 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06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современной городской среды на 2018-2022 годы»</w:t>
      </w:r>
      <w:r w:rsidRPr="00C06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расходы </w:t>
      </w:r>
      <w:proofErr w:type="gramStart"/>
      <w:r w:rsidRPr="00C06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меньшены </w:t>
      </w:r>
      <w:r w:rsidRPr="00C06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</w:t>
      </w:r>
      <w:proofErr w:type="gramEnd"/>
      <w:r w:rsidRPr="00C06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сумму 1 851 468,00</w:t>
      </w:r>
      <w:r w:rsidRPr="00C06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руб., в том числе:</w:t>
      </w:r>
    </w:p>
    <w:p w:rsidR="00782FF0" w:rsidRDefault="00782FF0" w:rsidP="00782F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за счет уменьшения объемов безвозмездных поступлений от других бюджетов бюджетной системы Российской Федерации (за счет межбюджетных трансфертов из краевого бюджета), имеющих целевое направление использования, в сумме 1 758 894,60 руб.</w:t>
      </w:r>
    </w:p>
    <w:p w:rsidR="00782FF0" w:rsidRDefault="00782FF0" w:rsidP="00782FF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программе уменьшаются по следующему направлению:</w:t>
      </w:r>
    </w:p>
    <w:p w:rsidR="00782FF0" w:rsidRDefault="00782FF0" w:rsidP="00782FF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программ формирования современной городской среды в сумме 1 851 468,00 руб.</w:t>
      </w:r>
    </w:p>
    <w:p w:rsidR="00782FF0" w:rsidRDefault="00782FF0" w:rsidP="0078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современной городской среды на 2018-2022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2019 году составят 118 947 859,00 руб.</w:t>
      </w:r>
    </w:p>
    <w:p w:rsidR="00782FF0" w:rsidRDefault="00782FF0" w:rsidP="00782F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 </w:t>
      </w:r>
      <w:r w:rsidRPr="00B9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Благодарненского городского округа Ставропольского края 06 «Развитие жилищно-коммунального хозяйства и дорожной инфраструктуры» расходы увеличены на сумму 511 720,00 руб., в том числе:</w:t>
      </w:r>
    </w:p>
    <w:p w:rsidR="00782FF0" w:rsidRDefault="00782FF0" w:rsidP="00782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счет целевых поступлений (пожертвований) в сумме 500 000,00 руб.;</w:t>
      </w:r>
    </w:p>
    <w:p w:rsidR="00782FF0" w:rsidRDefault="00782FF0" w:rsidP="00782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увеличение расходов на обеспечение деятельности муниципальных учреждений в сумме 11 720,00 руб. </w:t>
      </w:r>
    </w:p>
    <w:p w:rsidR="00782FF0" w:rsidRDefault="00782FF0" w:rsidP="00782FF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по следующему направлению:</w:t>
      </w:r>
    </w:p>
    <w:p w:rsidR="00782FF0" w:rsidRDefault="00782FF0" w:rsidP="00782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прочие расходы на благоустройство в сумме 500 000,00 руб.;</w:t>
      </w:r>
    </w:p>
    <w:p w:rsidR="00782FF0" w:rsidRDefault="00782FF0" w:rsidP="00782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C7B2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11 720,00 руб.</w:t>
      </w:r>
    </w:p>
    <w:p w:rsidR="00782FF0" w:rsidRDefault="00782FF0" w:rsidP="0078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жилищно-коммунального хозяйства и дорожной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2019 году составят 252 313 207,01 руб.</w:t>
      </w:r>
    </w:p>
    <w:p w:rsidR="00782FF0" w:rsidRDefault="00782FF0" w:rsidP="00782FF0">
      <w:pPr>
        <w:pStyle w:val="a5"/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год по расходам вносятся следующие изменения:</w:t>
      </w:r>
    </w:p>
    <w:p w:rsidR="00782FF0" w:rsidRDefault="00782FF0" w:rsidP="00782FF0">
      <w:pPr>
        <w:pStyle w:val="a5"/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муниципальной программе 02 Благодарненского городского округа Ставропольского края «Развитие образования и молодежной политики» перераспределяются расходы в сумме 8 853 872,00 руб. с капитальных вложений в области государственной (муниципальной) собственности на закупку товаров, работ и услуг для обеспечения государственных (муниципальных) нужд, в том числе межбюджетные трансферты из краевого бюджета составляют 8 411 178,40 руб., средства местного бюджета составляют 442 693,60 руб.;</w:t>
      </w:r>
    </w:p>
    <w:p w:rsidR="00782FF0" w:rsidRDefault="00782FF0" w:rsidP="00782F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по </w:t>
      </w:r>
      <w:r w:rsidRPr="00B9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Благодарненского городского округа Ставропольского края 06 «Развитие жилищно-коммунального хозяйства и дорожной инфраструктуры» расходы увеличены на сумму 12  810 042,11 руб. на п</w:t>
      </w:r>
      <w:r w:rsidRPr="001E64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числе</w:t>
      </w:r>
      <w:r w:rsidRPr="001E64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счет средств краевого </w:t>
      </w:r>
      <w:r w:rsidRPr="001E64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бюджета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12 169 540,00 руб., за счет средств местного бюджета в сумме 640 502,11 руб.</w:t>
      </w:r>
    </w:p>
    <w:p w:rsidR="00782FF0" w:rsidRDefault="00782FF0" w:rsidP="0078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жилищно-коммунального хозяйства и дорожной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2020 году составят 84 262 222,28 руб.</w:t>
      </w:r>
    </w:p>
    <w:p w:rsidR="00782FF0" w:rsidRPr="00782FF0" w:rsidRDefault="00782FF0" w:rsidP="00782FF0">
      <w:pPr>
        <w:pStyle w:val="a5"/>
        <w:autoSpaceDN w:val="0"/>
        <w:spacing w:after="0" w:line="240" w:lineRule="exact"/>
        <w:ind w:left="916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E4044" w:rsidRPr="001A72E4" w:rsidRDefault="007E4044" w:rsidP="007E4044">
      <w:pPr>
        <w:keepNext/>
        <w:spacing w:before="100" w:beforeAutospacing="1" w:after="119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Источники финансирования дефицита бюджета Благодарненского </w:t>
      </w:r>
      <w:r w:rsidR="00593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Ставропольского края</w:t>
      </w:r>
    </w:p>
    <w:p w:rsidR="007E4044" w:rsidRPr="00AD0368" w:rsidRDefault="007E4044" w:rsidP="009B2A78">
      <w:pPr>
        <w:spacing w:line="200" w:lineRule="atLeast"/>
        <w:ind w:firstLine="5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дефицита бюджета Благодарненского </w:t>
      </w:r>
      <w:r w:rsidR="005936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предусмотренный проектом решения,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AC0C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B02084">
        <w:rPr>
          <w:rFonts w:ascii="Times New Roman" w:eastAsia="Times New Roman" w:hAnsi="Times New Roman" w:cs="Times New Roman"/>
          <w:sz w:val="28"/>
          <w:szCs w:val="28"/>
          <w:lang w:eastAsia="ru-RU"/>
        </w:rPr>
        <w:t>109 725 290,61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27D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</w:t>
      </w:r>
      <w:r w:rsidR="009F3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городского округа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Ставрополь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края определено изменение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остатков средств на счетах по учету средств бюджета в сумме </w:t>
      </w:r>
      <w:r w:rsidR="00B02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109 725 290,61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 что не противоречит пункту 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92.1 БК РФ.</w:t>
      </w:r>
      <w:r w:rsidR="00615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500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дефицита бюджета Благодарненского 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61500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предусмотренный проектом решения, 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год состави</w:t>
      </w:r>
      <w:r w:rsidR="0061500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="0061500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Pr="005C7041" w:rsidRDefault="002F2E8E" w:rsidP="005C7041">
      <w:pPr>
        <w:keepNext/>
        <w:spacing w:before="100" w:beforeAutospacing="1" w:after="119" w:line="240" w:lineRule="auto"/>
        <w:ind w:firstLine="5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615005" w:rsidRDefault="00F5020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общий объем доходной части бюджета Благодарненского </w:t>
      </w:r>
      <w:r w:rsidR="00CD28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5005" w:rsidRDefault="00150A8B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AC0C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550F8F">
        <w:rPr>
          <w:rFonts w:ascii="Times New Roman" w:eastAsia="Times New Roman" w:hAnsi="Times New Roman" w:cs="Times New Roman"/>
          <w:sz w:val="28"/>
          <w:szCs w:val="28"/>
          <w:lang w:eastAsia="ru-RU"/>
        </w:rPr>
        <w:t>1 775 889 595,39</w:t>
      </w:r>
      <w:r w:rsidR="00F86736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F86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6736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50F8F">
        <w:rPr>
          <w:rFonts w:ascii="Times New Roman" w:eastAsia="Times New Roman" w:hAnsi="Times New Roman" w:cs="Times New Roman"/>
          <w:sz w:val="28"/>
          <w:szCs w:val="28"/>
          <w:lang w:eastAsia="ru-RU"/>
        </w:rPr>
        <w:t>188 869,39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550F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0,01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3C74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5D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1B8F" w:rsidRPr="001A72E4" w:rsidRDefault="0061500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2020 год в сумме </w:t>
      </w:r>
      <w:r w:rsidR="00550F8F">
        <w:rPr>
          <w:rFonts w:ascii="Times New Roman" w:eastAsia="Times New Roman" w:hAnsi="Times New Roman" w:cs="Times New Roman"/>
          <w:sz w:val="28"/>
          <w:szCs w:val="28"/>
          <w:lang w:eastAsia="ru-RU"/>
        </w:rPr>
        <w:t>1 524 100 654,77</w:t>
      </w:r>
      <w:r w:rsidR="00A355DA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что на </w:t>
      </w:r>
      <w:r w:rsidR="00934C93">
        <w:rPr>
          <w:rFonts w:ascii="Times New Roman" w:eastAsia="Times New Roman" w:hAnsi="Times New Roman" w:cs="Times New Roman"/>
          <w:sz w:val="28"/>
          <w:szCs w:val="28"/>
          <w:lang w:eastAsia="ru-RU"/>
        </w:rPr>
        <w:t>13 765 558,27</w:t>
      </w:r>
      <w:r w:rsidR="00645DD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или на </w:t>
      </w:r>
      <w:r w:rsidR="00550F8F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больше установленных плановых назначений. </w:t>
      </w:r>
    </w:p>
    <w:p w:rsidR="00615005" w:rsidRDefault="00F50205" w:rsidP="0061500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расходной части бюджета Благодарненского </w:t>
      </w:r>
      <w:r w:rsidR="00CD28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03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005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0A8B" w:rsidRDefault="00150A8B" w:rsidP="0061500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AC0C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934C93">
        <w:rPr>
          <w:rFonts w:ascii="Times New Roman" w:eastAsia="Times New Roman" w:hAnsi="Times New Roman" w:cs="Times New Roman"/>
          <w:sz w:val="28"/>
          <w:szCs w:val="28"/>
          <w:lang w:eastAsia="ru-RU"/>
        </w:rPr>
        <w:t>1 885 614 886,00</w:t>
      </w:r>
      <w:r w:rsidR="00E71D0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E71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1D0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34C93">
        <w:rPr>
          <w:rFonts w:ascii="Times New Roman" w:eastAsia="Times New Roman" w:hAnsi="Times New Roman" w:cs="Times New Roman"/>
          <w:sz w:val="28"/>
          <w:szCs w:val="28"/>
          <w:lang w:eastAsia="ru-RU"/>
        </w:rPr>
        <w:t>188 8</w:t>
      </w:r>
      <w:r w:rsidR="00EE2E1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34C93">
        <w:rPr>
          <w:rFonts w:ascii="Times New Roman" w:eastAsia="Times New Roman" w:hAnsi="Times New Roman" w:cs="Times New Roman"/>
          <w:sz w:val="28"/>
          <w:szCs w:val="28"/>
          <w:lang w:eastAsia="ru-RU"/>
        </w:rPr>
        <w:t>9,39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="00934C93">
        <w:rPr>
          <w:rFonts w:ascii="Times New Roman" w:eastAsia="Times New Roman" w:hAnsi="Times New Roman" w:cs="Times New Roman"/>
          <w:sz w:val="28"/>
          <w:szCs w:val="28"/>
          <w:lang w:eastAsia="ru-RU"/>
        </w:rPr>
        <w:t>0,01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</w:t>
      </w:r>
      <w:r w:rsidR="00645DD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плановых назначений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5005" w:rsidRDefault="00615005" w:rsidP="0061500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934C93">
        <w:rPr>
          <w:rFonts w:ascii="Times New Roman" w:eastAsia="Times New Roman" w:hAnsi="Times New Roman" w:cs="Times New Roman"/>
          <w:sz w:val="28"/>
          <w:szCs w:val="28"/>
          <w:lang w:eastAsia="ru-RU"/>
        </w:rPr>
        <w:t>1 524 100 654,77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934C93">
        <w:rPr>
          <w:rFonts w:ascii="Times New Roman" w:eastAsia="Times New Roman" w:hAnsi="Times New Roman" w:cs="Times New Roman"/>
          <w:sz w:val="28"/>
          <w:szCs w:val="28"/>
          <w:lang w:eastAsia="ru-RU"/>
        </w:rPr>
        <w:t>13 765 558,27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="00934C93">
        <w:rPr>
          <w:rFonts w:ascii="Times New Roman" w:eastAsia="Times New Roman" w:hAnsi="Times New Roman" w:cs="Times New Roman"/>
          <w:sz w:val="28"/>
          <w:szCs w:val="28"/>
          <w:lang w:eastAsia="ru-RU"/>
        </w:rPr>
        <w:t>0,91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плановых назначений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041" w:rsidRPr="00F27DC0" w:rsidRDefault="00F50205" w:rsidP="005C7041">
      <w:pPr>
        <w:spacing w:line="200" w:lineRule="atLeast"/>
        <w:ind w:firstLine="55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C7041" w:rsidRPr="00F27D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</w:t>
      </w:r>
      <w:r w:rsidR="00A10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городского окру</w:t>
      </w:r>
      <w:r w:rsidR="00593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Ставрополь</w:t>
      </w:r>
      <w:r w:rsidR="00830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ского края </w:t>
      </w:r>
      <w:r w:rsidR="00615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2019 год </w:t>
      </w:r>
      <w:r w:rsidR="00830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определено изменение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остатков средств на счетах по учету средств бюджета в сумме </w:t>
      </w:r>
      <w:r w:rsidR="00B02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109 725 290,61</w:t>
      </w:r>
      <w:r w:rsidR="009B4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</w:t>
      </w:r>
      <w:r w:rsidR="008B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не противоречит</w:t>
      </w:r>
      <w:r w:rsidR="001F4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пункту 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ст</w:t>
      </w:r>
      <w:r w:rsidR="001F4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92.1 БК РФ.</w:t>
      </w:r>
    </w:p>
    <w:p w:rsidR="002F2E8E" w:rsidRDefault="00F50205" w:rsidP="005C7041">
      <w:pPr>
        <w:spacing w:before="100" w:beforeAutospacing="1" w:after="119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рассмотрев проект решения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Ставропольского края от 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37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считает, что данный проект решения может быть вынесен на рассмотрение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оветом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очередном заседании представительного органа. </w:t>
      </w:r>
    </w:p>
    <w:p w:rsidR="00E71D0B" w:rsidRDefault="00E71D0B" w:rsidP="005C7041">
      <w:pPr>
        <w:spacing w:before="100" w:beforeAutospacing="1" w:after="119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2F2E8E" w:rsidRPr="001A72E4" w:rsidTr="00685296">
        <w:trPr>
          <w:tblCellSpacing w:w="0" w:type="dxa"/>
        </w:trPr>
        <w:tc>
          <w:tcPr>
            <w:tcW w:w="2500" w:type="pct"/>
            <w:hideMark/>
          </w:tcPr>
          <w:p w:rsidR="002F2E8E" w:rsidRPr="001A72E4" w:rsidRDefault="002F2E8E" w:rsidP="008B66BF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контрольно-счетного органа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Благодарненского 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2500" w:type="pct"/>
            <w:hideMark/>
          </w:tcPr>
          <w:p w:rsidR="002F2E8E" w:rsidRPr="001A72E4" w:rsidRDefault="002F2E8E" w:rsidP="00E71D0B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685296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.Е. </w:t>
            </w:r>
            <w:proofErr w:type="spellStart"/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Чавгун</w:t>
            </w:r>
            <w:proofErr w:type="spellEnd"/>
          </w:p>
        </w:tc>
      </w:tr>
    </w:tbl>
    <w:p w:rsidR="001B40EA" w:rsidRPr="001A72E4" w:rsidRDefault="001B40EA" w:rsidP="00685296">
      <w:pPr>
        <w:rPr>
          <w:sz w:val="28"/>
          <w:szCs w:val="28"/>
        </w:rPr>
      </w:pPr>
    </w:p>
    <w:sectPr w:rsidR="001B40EA" w:rsidRPr="001A72E4" w:rsidSect="005C7041">
      <w:headerReference w:type="default" r:id="rId8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2CE" w:rsidRDefault="002C42CE" w:rsidP="00D278E4">
      <w:pPr>
        <w:spacing w:after="0" w:line="240" w:lineRule="auto"/>
      </w:pPr>
      <w:r>
        <w:separator/>
      </w:r>
    </w:p>
  </w:endnote>
  <w:endnote w:type="continuationSeparator" w:id="0">
    <w:p w:rsidR="002C42CE" w:rsidRDefault="002C42CE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2CE" w:rsidRDefault="002C42CE" w:rsidP="00D278E4">
      <w:pPr>
        <w:spacing w:after="0" w:line="240" w:lineRule="auto"/>
      </w:pPr>
      <w:r>
        <w:separator/>
      </w:r>
    </w:p>
  </w:footnote>
  <w:footnote w:type="continuationSeparator" w:id="0">
    <w:p w:rsidR="002C42CE" w:rsidRDefault="002C42CE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685A22">
      <w:trPr>
        <w:trHeight w:val="720"/>
      </w:trPr>
      <w:tc>
        <w:tcPr>
          <w:tcW w:w="1667" w:type="pct"/>
        </w:tcPr>
        <w:p w:rsidR="00685A22" w:rsidRDefault="00685A22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685A22" w:rsidRDefault="00685A22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685A22" w:rsidRDefault="00685A22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782FF0">
            <w:rPr>
              <w:noProof/>
              <w:color w:val="4F81BD" w:themeColor="accent1"/>
              <w:sz w:val="24"/>
              <w:szCs w:val="24"/>
            </w:rPr>
            <w:t>9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685A22" w:rsidRDefault="00685A2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E8E"/>
    <w:rsid w:val="00001DBB"/>
    <w:rsid w:val="0001769B"/>
    <w:rsid w:val="000201FC"/>
    <w:rsid w:val="00020E0A"/>
    <w:rsid w:val="00034DB2"/>
    <w:rsid w:val="00037FB5"/>
    <w:rsid w:val="0007089E"/>
    <w:rsid w:val="0008134C"/>
    <w:rsid w:val="000A290D"/>
    <w:rsid w:val="000C2D13"/>
    <w:rsid w:val="000D5B13"/>
    <w:rsid w:val="000F45AC"/>
    <w:rsid w:val="00101B65"/>
    <w:rsid w:val="001072B1"/>
    <w:rsid w:val="0011304C"/>
    <w:rsid w:val="00121496"/>
    <w:rsid w:val="00127496"/>
    <w:rsid w:val="001341CE"/>
    <w:rsid w:val="001348A6"/>
    <w:rsid w:val="00135F42"/>
    <w:rsid w:val="00144B77"/>
    <w:rsid w:val="00150A8B"/>
    <w:rsid w:val="00152708"/>
    <w:rsid w:val="001529B6"/>
    <w:rsid w:val="00153688"/>
    <w:rsid w:val="00154613"/>
    <w:rsid w:val="001625AB"/>
    <w:rsid w:val="00162EDF"/>
    <w:rsid w:val="001650FD"/>
    <w:rsid w:val="001706C6"/>
    <w:rsid w:val="001754FC"/>
    <w:rsid w:val="00177032"/>
    <w:rsid w:val="001A72E4"/>
    <w:rsid w:val="001B09FF"/>
    <w:rsid w:val="001B40EA"/>
    <w:rsid w:val="001B7F5E"/>
    <w:rsid w:val="001C0630"/>
    <w:rsid w:val="001D5398"/>
    <w:rsid w:val="001D75FA"/>
    <w:rsid w:val="001E2512"/>
    <w:rsid w:val="001E5AF8"/>
    <w:rsid w:val="001F0B4A"/>
    <w:rsid w:val="001F4732"/>
    <w:rsid w:val="00207002"/>
    <w:rsid w:val="0023168B"/>
    <w:rsid w:val="002405EA"/>
    <w:rsid w:val="00241EBA"/>
    <w:rsid w:val="00243AEB"/>
    <w:rsid w:val="00244912"/>
    <w:rsid w:val="002454FC"/>
    <w:rsid w:val="00247BE5"/>
    <w:rsid w:val="00254424"/>
    <w:rsid w:val="00256899"/>
    <w:rsid w:val="0027212A"/>
    <w:rsid w:val="00274E5A"/>
    <w:rsid w:val="00277C5E"/>
    <w:rsid w:val="002800CE"/>
    <w:rsid w:val="002821EF"/>
    <w:rsid w:val="002823AB"/>
    <w:rsid w:val="0028412A"/>
    <w:rsid w:val="002901CE"/>
    <w:rsid w:val="002A7EBC"/>
    <w:rsid w:val="002B2B03"/>
    <w:rsid w:val="002C42CE"/>
    <w:rsid w:val="002C6A86"/>
    <w:rsid w:val="002C6BBE"/>
    <w:rsid w:val="002C7D63"/>
    <w:rsid w:val="002D399B"/>
    <w:rsid w:val="002E3938"/>
    <w:rsid w:val="002E404A"/>
    <w:rsid w:val="002E4A57"/>
    <w:rsid w:val="002E7EE9"/>
    <w:rsid w:val="002F2E8E"/>
    <w:rsid w:val="0030079C"/>
    <w:rsid w:val="00303F1F"/>
    <w:rsid w:val="0030445C"/>
    <w:rsid w:val="003148E4"/>
    <w:rsid w:val="00316C26"/>
    <w:rsid w:val="00323506"/>
    <w:rsid w:val="00325162"/>
    <w:rsid w:val="00325E06"/>
    <w:rsid w:val="00326B57"/>
    <w:rsid w:val="00355C71"/>
    <w:rsid w:val="00363F16"/>
    <w:rsid w:val="00363FDD"/>
    <w:rsid w:val="00366918"/>
    <w:rsid w:val="00371D0C"/>
    <w:rsid w:val="003743E4"/>
    <w:rsid w:val="00374C0A"/>
    <w:rsid w:val="003806A6"/>
    <w:rsid w:val="003818B1"/>
    <w:rsid w:val="00382DC2"/>
    <w:rsid w:val="00387EC1"/>
    <w:rsid w:val="00391B8F"/>
    <w:rsid w:val="0039310C"/>
    <w:rsid w:val="003A13DC"/>
    <w:rsid w:val="003A2ACA"/>
    <w:rsid w:val="003A3E7A"/>
    <w:rsid w:val="003A53AD"/>
    <w:rsid w:val="003B094E"/>
    <w:rsid w:val="003B50CF"/>
    <w:rsid w:val="003C7415"/>
    <w:rsid w:val="003F6D37"/>
    <w:rsid w:val="003F7234"/>
    <w:rsid w:val="004139AF"/>
    <w:rsid w:val="00414B38"/>
    <w:rsid w:val="004238BD"/>
    <w:rsid w:val="004355D0"/>
    <w:rsid w:val="00437FB6"/>
    <w:rsid w:val="00445FB5"/>
    <w:rsid w:val="004521BF"/>
    <w:rsid w:val="00452D42"/>
    <w:rsid w:val="00454360"/>
    <w:rsid w:val="00463C10"/>
    <w:rsid w:val="0046518E"/>
    <w:rsid w:val="00471E6C"/>
    <w:rsid w:val="004739BF"/>
    <w:rsid w:val="00474EEE"/>
    <w:rsid w:val="00476168"/>
    <w:rsid w:val="00485D3E"/>
    <w:rsid w:val="004A0E14"/>
    <w:rsid w:val="004B13C6"/>
    <w:rsid w:val="004C18C6"/>
    <w:rsid w:val="004D0040"/>
    <w:rsid w:val="004D6968"/>
    <w:rsid w:val="004D6DDC"/>
    <w:rsid w:val="004D6E75"/>
    <w:rsid w:val="004E0E23"/>
    <w:rsid w:val="004E7AB9"/>
    <w:rsid w:val="004F38DD"/>
    <w:rsid w:val="004F4A59"/>
    <w:rsid w:val="004F621C"/>
    <w:rsid w:val="00503266"/>
    <w:rsid w:val="00512453"/>
    <w:rsid w:val="00517E35"/>
    <w:rsid w:val="0052108B"/>
    <w:rsid w:val="0052233F"/>
    <w:rsid w:val="005353C7"/>
    <w:rsid w:val="00542D36"/>
    <w:rsid w:val="005448D1"/>
    <w:rsid w:val="00546E9A"/>
    <w:rsid w:val="00550F8F"/>
    <w:rsid w:val="005552B8"/>
    <w:rsid w:val="00577A3A"/>
    <w:rsid w:val="005840C2"/>
    <w:rsid w:val="0058501B"/>
    <w:rsid w:val="005901DB"/>
    <w:rsid w:val="0059360C"/>
    <w:rsid w:val="005939EE"/>
    <w:rsid w:val="00597E5C"/>
    <w:rsid w:val="005A059D"/>
    <w:rsid w:val="005A535C"/>
    <w:rsid w:val="005B5FD2"/>
    <w:rsid w:val="005B6487"/>
    <w:rsid w:val="005B6C66"/>
    <w:rsid w:val="005C7041"/>
    <w:rsid w:val="005D6FAB"/>
    <w:rsid w:val="005D7647"/>
    <w:rsid w:val="005E0577"/>
    <w:rsid w:val="005F1A37"/>
    <w:rsid w:val="00612CE4"/>
    <w:rsid w:val="00615005"/>
    <w:rsid w:val="0061694A"/>
    <w:rsid w:val="00621C55"/>
    <w:rsid w:val="0063021E"/>
    <w:rsid w:val="006325D8"/>
    <w:rsid w:val="00633DAF"/>
    <w:rsid w:val="006458C4"/>
    <w:rsid w:val="00645DD2"/>
    <w:rsid w:val="00652B49"/>
    <w:rsid w:val="00655C02"/>
    <w:rsid w:val="00664B0A"/>
    <w:rsid w:val="00665FBC"/>
    <w:rsid w:val="00671859"/>
    <w:rsid w:val="00685296"/>
    <w:rsid w:val="00685A22"/>
    <w:rsid w:val="00692A67"/>
    <w:rsid w:val="006A2E07"/>
    <w:rsid w:val="006A3A5B"/>
    <w:rsid w:val="006B4D47"/>
    <w:rsid w:val="006C0DF3"/>
    <w:rsid w:val="006C1E09"/>
    <w:rsid w:val="006D10EA"/>
    <w:rsid w:val="006D39B8"/>
    <w:rsid w:val="006E646B"/>
    <w:rsid w:val="006F2B3F"/>
    <w:rsid w:val="006F3A17"/>
    <w:rsid w:val="00704AA6"/>
    <w:rsid w:val="0071098F"/>
    <w:rsid w:val="007122A0"/>
    <w:rsid w:val="00721AED"/>
    <w:rsid w:val="007278B3"/>
    <w:rsid w:val="00733231"/>
    <w:rsid w:val="00734AC8"/>
    <w:rsid w:val="00743DA9"/>
    <w:rsid w:val="007446EA"/>
    <w:rsid w:val="00744C24"/>
    <w:rsid w:val="00745F8F"/>
    <w:rsid w:val="00757963"/>
    <w:rsid w:val="00763D54"/>
    <w:rsid w:val="0077634C"/>
    <w:rsid w:val="00780DED"/>
    <w:rsid w:val="00782FF0"/>
    <w:rsid w:val="00784819"/>
    <w:rsid w:val="007969B3"/>
    <w:rsid w:val="0079751D"/>
    <w:rsid w:val="007A2B68"/>
    <w:rsid w:val="007C201F"/>
    <w:rsid w:val="007E353C"/>
    <w:rsid w:val="007E4044"/>
    <w:rsid w:val="007E7518"/>
    <w:rsid w:val="007F7234"/>
    <w:rsid w:val="00800CA9"/>
    <w:rsid w:val="00805F7A"/>
    <w:rsid w:val="00806632"/>
    <w:rsid w:val="00806D75"/>
    <w:rsid w:val="00814909"/>
    <w:rsid w:val="00816628"/>
    <w:rsid w:val="00823747"/>
    <w:rsid w:val="008243BC"/>
    <w:rsid w:val="008306D4"/>
    <w:rsid w:val="00844359"/>
    <w:rsid w:val="00867B4F"/>
    <w:rsid w:val="008723D0"/>
    <w:rsid w:val="0088263A"/>
    <w:rsid w:val="008853B1"/>
    <w:rsid w:val="008B66BF"/>
    <w:rsid w:val="008B7899"/>
    <w:rsid w:val="008C169A"/>
    <w:rsid w:val="008C2F40"/>
    <w:rsid w:val="008D1C40"/>
    <w:rsid w:val="008D2503"/>
    <w:rsid w:val="008D3F0E"/>
    <w:rsid w:val="008D4CF2"/>
    <w:rsid w:val="008D5718"/>
    <w:rsid w:val="008D7FAD"/>
    <w:rsid w:val="008F4685"/>
    <w:rsid w:val="008F4FC4"/>
    <w:rsid w:val="00913168"/>
    <w:rsid w:val="009170F5"/>
    <w:rsid w:val="009206BA"/>
    <w:rsid w:val="009218E0"/>
    <w:rsid w:val="00924032"/>
    <w:rsid w:val="00925BCE"/>
    <w:rsid w:val="00930437"/>
    <w:rsid w:val="009332BF"/>
    <w:rsid w:val="00934C93"/>
    <w:rsid w:val="00941004"/>
    <w:rsid w:val="00941237"/>
    <w:rsid w:val="00950744"/>
    <w:rsid w:val="00954519"/>
    <w:rsid w:val="00955E21"/>
    <w:rsid w:val="0096062B"/>
    <w:rsid w:val="009668C2"/>
    <w:rsid w:val="00973E8D"/>
    <w:rsid w:val="00974A2A"/>
    <w:rsid w:val="00990538"/>
    <w:rsid w:val="009A6B77"/>
    <w:rsid w:val="009B26D9"/>
    <w:rsid w:val="009B2A78"/>
    <w:rsid w:val="009B4253"/>
    <w:rsid w:val="009C3348"/>
    <w:rsid w:val="009C6367"/>
    <w:rsid w:val="009E4C7B"/>
    <w:rsid w:val="009E6151"/>
    <w:rsid w:val="009F30CA"/>
    <w:rsid w:val="00A06677"/>
    <w:rsid w:val="00A10122"/>
    <w:rsid w:val="00A13C01"/>
    <w:rsid w:val="00A1574A"/>
    <w:rsid w:val="00A309AD"/>
    <w:rsid w:val="00A30F3D"/>
    <w:rsid w:val="00A355DA"/>
    <w:rsid w:val="00A365E8"/>
    <w:rsid w:val="00A4059F"/>
    <w:rsid w:val="00A438AE"/>
    <w:rsid w:val="00A51CAA"/>
    <w:rsid w:val="00A64447"/>
    <w:rsid w:val="00A6671F"/>
    <w:rsid w:val="00A7713E"/>
    <w:rsid w:val="00A84612"/>
    <w:rsid w:val="00A87597"/>
    <w:rsid w:val="00A87A46"/>
    <w:rsid w:val="00A950FD"/>
    <w:rsid w:val="00A97B96"/>
    <w:rsid w:val="00AA3C90"/>
    <w:rsid w:val="00AA5023"/>
    <w:rsid w:val="00AC0C9A"/>
    <w:rsid w:val="00AD0368"/>
    <w:rsid w:val="00AD1433"/>
    <w:rsid w:val="00AE6347"/>
    <w:rsid w:val="00B02084"/>
    <w:rsid w:val="00B30614"/>
    <w:rsid w:val="00B34DF2"/>
    <w:rsid w:val="00B3545E"/>
    <w:rsid w:val="00B420B7"/>
    <w:rsid w:val="00B657B7"/>
    <w:rsid w:val="00B963C4"/>
    <w:rsid w:val="00B96C78"/>
    <w:rsid w:val="00BA1A4F"/>
    <w:rsid w:val="00BB6E97"/>
    <w:rsid w:val="00BC593D"/>
    <w:rsid w:val="00BD1570"/>
    <w:rsid w:val="00BF0345"/>
    <w:rsid w:val="00BF108A"/>
    <w:rsid w:val="00BF51B9"/>
    <w:rsid w:val="00BF6AAD"/>
    <w:rsid w:val="00C024BD"/>
    <w:rsid w:val="00C02964"/>
    <w:rsid w:val="00C0422B"/>
    <w:rsid w:val="00C05323"/>
    <w:rsid w:val="00C07DDE"/>
    <w:rsid w:val="00C135D5"/>
    <w:rsid w:val="00C14611"/>
    <w:rsid w:val="00C31AEA"/>
    <w:rsid w:val="00C32190"/>
    <w:rsid w:val="00C41877"/>
    <w:rsid w:val="00C42489"/>
    <w:rsid w:val="00C440A3"/>
    <w:rsid w:val="00C44BDB"/>
    <w:rsid w:val="00C50812"/>
    <w:rsid w:val="00C51335"/>
    <w:rsid w:val="00C630E8"/>
    <w:rsid w:val="00C65A59"/>
    <w:rsid w:val="00C91E29"/>
    <w:rsid w:val="00CA082B"/>
    <w:rsid w:val="00CA1384"/>
    <w:rsid w:val="00CA41FB"/>
    <w:rsid w:val="00CA4533"/>
    <w:rsid w:val="00CB7154"/>
    <w:rsid w:val="00CC3559"/>
    <w:rsid w:val="00CC4DA7"/>
    <w:rsid w:val="00CD285B"/>
    <w:rsid w:val="00CD4425"/>
    <w:rsid w:val="00CD6CD9"/>
    <w:rsid w:val="00CE5A6C"/>
    <w:rsid w:val="00CE7CA2"/>
    <w:rsid w:val="00CF0AB1"/>
    <w:rsid w:val="00CF47A2"/>
    <w:rsid w:val="00D07048"/>
    <w:rsid w:val="00D13341"/>
    <w:rsid w:val="00D13DED"/>
    <w:rsid w:val="00D1629F"/>
    <w:rsid w:val="00D163A5"/>
    <w:rsid w:val="00D16F1E"/>
    <w:rsid w:val="00D20188"/>
    <w:rsid w:val="00D278E4"/>
    <w:rsid w:val="00D43113"/>
    <w:rsid w:val="00D46AD9"/>
    <w:rsid w:val="00D46FD1"/>
    <w:rsid w:val="00D53911"/>
    <w:rsid w:val="00D669DE"/>
    <w:rsid w:val="00D7633A"/>
    <w:rsid w:val="00D82133"/>
    <w:rsid w:val="00D904FA"/>
    <w:rsid w:val="00DB2828"/>
    <w:rsid w:val="00DC00EA"/>
    <w:rsid w:val="00DC092F"/>
    <w:rsid w:val="00DC558C"/>
    <w:rsid w:val="00DD3B7D"/>
    <w:rsid w:val="00DD4738"/>
    <w:rsid w:val="00DD6E68"/>
    <w:rsid w:val="00DF45C5"/>
    <w:rsid w:val="00E030C3"/>
    <w:rsid w:val="00E161E2"/>
    <w:rsid w:val="00E26618"/>
    <w:rsid w:val="00E324F5"/>
    <w:rsid w:val="00E471AB"/>
    <w:rsid w:val="00E546D9"/>
    <w:rsid w:val="00E578DE"/>
    <w:rsid w:val="00E666D9"/>
    <w:rsid w:val="00E71D0B"/>
    <w:rsid w:val="00E73E7E"/>
    <w:rsid w:val="00E75A78"/>
    <w:rsid w:val="00E77C85"/>
    <w:rsid w:val="00E801C6"/>
    <w:rsid w:val="00E82508"/>
    <w:rsid w:val="00E85522"/>
    <w:rsid w:val="00E91F26"/>
    <w:rsid w:val="00EA0B0F"/>
    <w:rsid w:val="00EA6443"/>
    <w:rsid w:val="00EC0224"/>
    <w:rsid w:val="00EC785F"/>
    <w:rsid w:val="00ED6277"/>
    <w:rsid w:val="00ED64D1"/>
    <w:rsid w:val="00ED7AB8"/>
    <w:rsid w:val="00EE065E"/>
    <w:rsid w:val="00EE147E"/>
    <w:rsid w:val="00EE2E17"/>
    <w:rsid w:val="00EE752D"/>
    <w:rsid w:val="00EF74EF"/>
    <w:rsid w:val="00EF7EDE"/>
    <w:rsid w:val="00EF7F48"/>
    <w:rsid w:val="00F14594"/>
    <w:rsid w:val="00F20EAF"/>
    <w:rsid w:val="00F27DC0"/>
    <w:rsid w:val="00F400B8"/>
    <w:rsid w:val="00F41537"/>
    <w:rsid w:val="00F42B9E"/>
    <w:rsid w:val="00F50205"/>
    <w:rsid w:val="00F50FC5"/>
    <w:rsid w:val="00F51577"/>
    <w:rsid w:val="00F55A87"/>
    <w:rsid w:val="00F636C4"/>
    <w:rsid w:val="00F74915"/>
    <w:rsid w:val="00F77414"/>
    <w:rsid w:val="00F80F34"/>
    <w:rsid w:val="00F85550"/>
    <w:rsid w:val="00F8622A"/>
    <w:rsid w:val="00F86736"/>
    <w:rsid w:val="00F87B4A"/>
    <w:rsid w:val="00F91BDF"/>
    <w:rsid w:val="00FA3B43"/>
    <w:rsid w:val="00FB1DB3"/>
    <w:rsid w:val="00FB5778"/>
    <w:rsid w:val="00FB6FED"/>
    <w:rsid w:val="00FC0537"/>
    <w:rsid w:val="00FD361C"/>
    <w:rsid w:val="00FE23E8"/>
    <w:rsid w:val="00FF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  <w:style w:type="table" w:styleId="ac">
    <w:name w:val="Table Grid"/>
    <w:basedOn w:val="a1"/>
    <w:uiPriority w:val="59"/>
    <w:rsid w:val="00A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4C52C-A557-40C5-97BD-5F8EF172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4482</TotalTime>
  <Pages>10</Pages>
  <Words>3310</Words>
  <Characters>18872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User</cp:lastModifiedBy>
  <cp:revision>137</cp:revision>
  <cp:lastPrinted>2019-11-15T06:37:00Z</cp:lastPrinted>
  <dcterms:created xsi:type="dcterms:W3CDTF">2013-09-17T05:23:00Z</dcterms:created>
  <dcterms:modified xsi:type="dcterms:W3CDTF">2019-12-13T13:25:00Z</dcterms:modified>
</cp:coreProperties>
</file>