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7F" w:rsidRPr="00B31254" w:rsidRDefault="00B31254" w:rsidP="0035057F">
      <w:pPr>
        <w:jc w:val="center"/>
        <w:rPr>
          <w:rFonts w:eastAsia="Calibri"/>
          <w:i/>
        </w:rPr>
      </w:pPr>
      <w:r w:rsidRPr="00B31254">
        <w:rPr>
          <w:rFonts w:eastAsia="Calibri"/>
          <w:b/>
        </w:rPr>
        <w:t>Обобщенная информация о результатах аудита в сфере закупок за 201</w:t>
      </w:r>
      <w:r w:rsidR="00CB12C2">
        <w:rPr>
          <w:rFonts w:eastAsia="Calibri"/>
          <w:b/>
        </w:rPr>
        <w:t>5</w:t>
      </w:r>
      <w:r w:rsidRPr="00B31254">
        <w:rPr>
          <w:rFonts w:eastAsia="Calibri"/>
          <w:b/>
        </w:rPr>
        <w:t xml:space="preserve"> год</w:t>
      </w:r>
    </w:p>
    <w:p w:rsidR="0035057F" w:rsidRPr="00B31254" w:rsidRDefault="0035057F" w:rsidP="0035057F">
      <w:pPr>
        <w:jc w:val="center"/>
        <w:rPr>
          <w:rFonts w:eastAsia="Calibri"/>
          <w:b/>
        </w:rPr>
      </w:pPr>
    </w:p>
    <w:p w:rsidR="0035057F" w:rsidRPr="00B31254" w:rsidRDefault="0035057F" w:rsidP="0035057F">
      <w:pPr>
        <w:jc w:val="center"/>
        <w:rPr>
          <w:rFonts w:eastAsia="Calibri"/>
          <w:i/>
          <w:sz w:val="28"/>
          <w:szCs w:val="28"/>
        </w:rPr>
      </w:pPr>
      <w:r w:rsidRPr="00B31254">
        <w:rPr>
          <w:rFonts w:eastAsia="Calibri"/>
          <w:b/>
        </w:rPr>
        <w:t xml:space="preserve">Контрольно-счетный орган </w:t>
      </w:r>
      <w:r w:rsidR="00F74586">
        <w:rPr>
          <w:rFonts w:eastAsia="Calibri"/>
          <w:b/>
        </w:rPr>
        <w:t xml:space="preserve">совета </w:t>
      </w:r>
      <w:r w:rsidRPr="00B31254">
        <w:rPr>
          <w:rFonts w:eastAsia="Calibri"/>
          <w:b/>
        </w:rPr>
        <w:t>Благодарненского муниципального района Ставропольского края</w:t>
      </w:r>
    </w:p>
    <w:p w:rsidR="000179F3" w:rsidRPr="00DB5C1F" w:rsidRDefault="000179F3" w:rsidP="000179F3">
      <w:pPr>
        <w:jc w:val="right"/>
        <w:rPr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6379"/>
      </w:tblGrid>
      <w:tr w:rsidR="000179F3" w:rsidRPr="00DB5C1F" w:rsidTr="009C259B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179F3" w:rsidRDefault="000179F3" w:rsidP="009C259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9F3" w:rsidRPr="00DB5C1F" w:rsidRDefault="000179F3" w:rsidP="009C259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179F3" w:rsidRPr="00DB5C1F" w:rsidRDefault="000179F3" w:rsidP="009C259B">
            <w:pPr>
              <w:jc w:val="center"/>
              <w:rPr>
                <w:b/>
              </w:rPr>
            </w:pPr>
            <w:r>
              <w:rPr>
                <w:b/>
              </w:rPr>
              <w:t>Результаты аудита в сфере закупок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179F3" w:rsidRPr="00DB5C1F" w:rsidRDefault="000179F3" w:rsidP="009C259B">
            <w:pPr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</w:p>
        </w:tc>
      </w:tr>
      <w:tr w:rsidR="000179F3" w:rsidRPr="00DB5C1F" w:rsidTr="009C259B">
        <w:tc>
          <w:tcPr>
            <w:tcW w:w="14709" w:type="dxa"/>
            <w:gridSpan w:val="3"/>
            <w:shd w:val="clear" w:color="auto" w:fill="D9D9D9"/>
          </w:tcPr>
          <w:p w:rsidR="000179F3" w:rsidRPr="00107182" w:rsidRDefault="000179F3" w:rsidP="009C259B">
            <w:pPr>
              <w:jc w:val="center"/>
              <w:rPr>
                <w:b/>
                <w:sz w:val="10"/>
                <w:szCs w:val="10"/>
              </w:rPr>
            </w:pPr>
          </w:p>
          <w:p w:rsidR="000179F3" w:rsidRDefault="000179F3" w:rsidP="009C259B">
            <w:pPr>
              <w:jc w:val="center"/>
              <w:rPr>
                <w:b/>
              </w:rPr>
            </w:pPr>
            <w:r w:rsidRPr="00DB5C1F">
              <w:rPr>
                <w:b/>
              </w:rPr>
              <w:t>Общая характеристика мероприятий</w:t>
            </w:r>
          </w:p>
          <w:p w:rsidR="000179F3" w:rsidRPr="00107182" w:rsidRDefault="000179F3" w:rsidP="009C259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1</w:t>
            </w:r>
          </w:p>
        </w:tc>
        <w:tc>
          <w:tcPr>
            <w:tcW w:w="7655" w:type="dxa"/>
          </w:tcPr>
          <w:p w:rsidR="000179F3" w:rsidRPr="00DB5C1F" w:rsidRDefault="000179F3" w:rsidP="009C259B">
            <w:r w:rsidRPr="00DB5C1F"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6379" w:type="dxa"/>
            <w:vAlign w:val="center"/>
          </w:tcPr>
          <w:p w:rsidR="000179F3" w:rsidRPr="00DB5C1F" w:rsidRDefault="00597F65" w:rsidP="009C259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2</w:t>
            </w:r>
          </w:p>
        </w:tc>
        <w:tc>
          <w:tcPr>
            <w:tcW w:w="7655" w:type="dxa"/>
          </w:tcPr>
          <w:p w:rsidR="000179F3" w:rsidRPr="0061660D" w:rsidRDefault="000179F3" w:rsidP="009C259B">
            <w:r w:rsidRPr="0061660D">
              <w:t xml:space="preserve">Общее количество </w:t>
            </w:r>
            <w:r w:rsidRPr="0061660D">
              <w:rPr>
                <w:rStyle w:val="85pt0pt"/>
                <w:rFonts w:eastAsia="Calibri"/>
                <w:sz w:val="24"/>
                <w:szCs w:val="24"/>
              </w:rPr>
              <w:t xml:space="preserve">объектов, </w:t>
            </w:r>
            <w:r w:rsidRPr="0061660D">
              <w:t>в которых проводился аудит в сфере закупок,</w:t>
            </w:r>
          </w:p>
        </w:tc>
        <w:tc>
          <w:tcPr>
            <w:tcW w:w="6379" w:type="dxa"/>
            <w:vAlign w:val="center"/>
          </w:tcPr>
          <w:p w:rsidR="000179F3" w:rsidRPr="00DB5C1F" w:rsidRDefault="00597F65" w:rsidP="009C259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</w:p>
        </w:tc>
        <w:tc>
          <w:tcPr>
            <w:tcW w:w="7655" w:type="dxa"/>
          </w:tcPr>
          <w:p w:rsidR="000179F3" w:rsidRPr="00DB5C1F" w:rsidRDefault="000179F3" w:rsidP="009C259B">
            <w:pPr>
              <w:rPr>
                <w:i/>
              </w:rPr>
            </w:pPr>
            <w:r w:rsidRPr="00DB5C1F">
              <w:rPr>
                <w:i/>
              </w:rPr>
              <w:t>в том числе:</w:t>
            </w:r>
          </w:p>
        </w:tc>
        <w:tc>
          <w:tcPr>
            <w:tcW w:w="6379" w:type="dxa"/>
            <w:vAlign w:val="center"/>
          </w:tcPr>
          <w:p w:rsidR="000179F3" w:rsidRPr="00DB5C1F" w:rsidRDefault="000179F3" w:rsidP="009C259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179F3" w:rsidRPr="00DB5C1F" w:rsidTr="009C259B">
        <w:trPr>
          <w:trHeight w:val="294"/>
        </w:trPr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2.1</w:t>
            </w:r>
          </w:p>
        </w:tc>
        <w:tc>
          <w:tcPr>
            <w:tcW w:w="7655" w:type="dxa"/>
          </w:tcPr>
          <w:p w:rsidR="000179F3" w:rsidRPr="00DB5C1F" w:rsidRDefault="000179F3" w:rsidP="009C259B">
            <w:r w:rsidRPr="00DB5C1F">
              <w:t>федеральных заказчиков</w:t>
            </w:r>
          </w:p>
        </w:tc>
        <w:tc>
          <w:tcPr>
            <w:tcW w:w="6379" w:type="dxa"/>
            <w:vAlign w:val="center"/>
          </w:tcPr>
          <w:p w:rsidR="000179F3" w:rsidRPr="00DB5C1F" w:rsidRDefault="00FD6CFD" w:rsidP="009C259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2.2</w:t>
            </w:r>
          </w:p>
        </w:tc>
        <w:tc>
          <w:tcPr>
            <w:tcW w:w="7655" w:type="dxa"/>
          </w:tcPr>
          <w:p w:rsidR="000179F3" w:rsidRPr="00DB5C1F" w:rsidRDefault="000179F3" w:rsidP="009C259B">
            <w:r w:rsidRPr="00DB5C1F">
              <w:t>заказчиков субъектов Р</w:t>
            </w:r>
            <w:r>
              <w:t>оссийской Федерации</w:t>
            </w:r>
          </w:p>
        </w:tc>
        <w:tc>
          <w:tcPr>
            <w:tcW w:w="6379" w:type="dxa"/>
            <w:vAlign w:val="center"/>
          </w:tcPr>
          <w:p w:rsidR="000179F3" w:rsidRPr="00DB5C1F" w:rsidRDefault="00FD6CFD" w:rsidP="009C259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179F3" w:rsidRPr="00DB5C1F" w:rsidTr="009C259B">
        <w:trPr>
          <w:trHeight w:val="366"/>
        </w:trPr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2.3</w:t>
            </w:r>
          </w:p>
        </w:tc>
        <w:tc>
          <w:tcPr>
            <w:tcW w:w="7655" w:type="dxa"/>
          </w:tcPr>
          <w:p w:rsidR="000179F3" w:rsidRPr="00DB5C1F" w:rsidRDefault="000179F3" w:rsidP="009C259B">
            <w:r w:rsidRPr="00DB5C1F">
              <w:t>муниципальных заказчиков</w:t>
            </w:r>
          </w:p>
        </w:tc>
        <w:tc>
          <w:tcPr>
            <w:tcW w:w="6379" w:type="dxa"/>
            <w:vAlign w:val="center"/>
          </w:tcPr>
          <w:p w:rsidR="000179F3" w:rsidRPr="00DB5C1F" w:rsidRDefault="00597F65" w:rsidP="009C259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3</w:t>
            </w:r>
          </w:p>
        </w:tc>
        <w:tc>
          <w:tcPr>
            <w:tcW w:w="7655" w:type="dxa"/>
          </w:tcPr>
          <w:p w:rsidR="000179F3" w:rsidRPr="00FD6CFD" w:rsidRDefault="000179F3" w:rsidP="009C259B">
            <w:r w:rsidRPr="00FD6CFD">
              <w:rPr>
                <w:rStyle w:val="85pt0pt"/>
                <w:rFonts w:eastAsia="Calibri"/>
                <w:sz w:val="24"/>
                <w:szCs w:val="24"/>
              </w:rPr>
              <w:t xml:space="preserve">Перечень объектов, </w:t>
            </w:r>
            <w:r w:rsidRPr="00FD6CFD">
              <w:t>в которых в рамках контрольных мероприятий проводился аудит в сфере закупок</w:t>
            </w:r>
          </w:p>
        </w:tc>
        <w:tc>
          <w:tcPr>
            <w:tcW w:w="6379" w:type="dxa"/>
            <w:vAlign w:val="center"/>
          </w:tcPr>
          <w:p w:rsidR="00F62A6E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>- о</w:t>
            </w:r>
            <w:r w:rsidR="00CB12C2">
              <w:rPr>
                <w:bCs/>
                <w:i/>
                <w:color w:val="052635"/>
              </w:rPr>
              <w:t>тдел образования администрации Благодарненского муниципального района Ставропольского края</w:t>
            </w:r>
            <w:r w:rsidR="00F62A6E">
              <w:rPr>
                <w:bCs/>
                <w:i/>
                <w:color w:val="052635"/>
              </w:rPr>
              <w:t xml:space="preserve"> </w:t>
            </w:r>
            <w:r>
              <w:rPr>
                <w:bCs/>
                <w:i/>
                <w:color w:val="052635"/>
              </w:rPr>
              <w:t>(</w:t>
            </w:r>
            <w:r w:rsidR="00CB12C2">
              <w:rPr>
                <w:bCs/>
                <w:i/>
                <w:color w:val="052635"/>
              </w:rPr>
              <w:t xml:space="preserve">«Строительство детского сада на 150 мест в ауле </w:t>
            </w:r>
            <w:proofErr w:type="spellStart"/>
            <w:r w:rsidR="00CB12C2">
              <w:rPr>
                <w:bCs/>
                <w:i/>
                <w:color w:val="052635"/>
              </w:rPr>
              <w:t>Эдельбай</w:t>
            </w:r>
            <w:proofErr w:type="spellEnd"/>
            <w:r w:rsidR="00CB12C2">
              <w:rPr>
                <w:bCs/>
                <w:i/>
                <w:color w:val="052635"/>
              </w:rPr>
              <w:t xml:space="preserve"> Благодарненского района»</w:t>
            </w:r>
            <w:r>
              <w:rPr>
                <w:bCs/>
                <w:i/>
                <w:color w:val="052635"/>
              </w:rPr>
              <w:t>);</w:t>
            </w:r>
          </w:p>
          <w:p w:rsidR="00CB12C2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 xml:space="preserve">- </w:t>
            </w:r>
            <w:r w:rsidR="00CB12C2">
              <w:rPr>
                <w:bCs/>
                <w:i/>
                <w:color w:val="052635"/>
              </w:rPr>
              <w:t>администрация села Сотниковское Благодарненского района Ставропольского кра</w:t>
            </w:r>
            <w:r w:rsidR="004217CF">
              <w:rPr>
                <w:bCs/>
                <w:i/>
                <w:color w:val="052635"/>
              </w:rPr>
              <w:t>я</w:t>
            </w:r>
            <w:r>
              <w:rPr>
                <w:bCs/>
                <w:i/>
                <w:color w:val="052635"/>
              </w:rPr>
              <w:t xml:space="preserve"> (</w:t>
            </w:r>
            <w:r w:rsidR="00CB12C2">
              <w:rPr>
                <w:bCs/>
                <w:i/>
                <w:color w:val="052635"/>
              </w:rPr>
              <w:t>ремонт автомобильных дорог общего пользования местного значения</w:t>
            </w:r>
            <w:r>
              <w:rPr>
                <w:bCs/>
                <w:i/>
                <w:color w:val="052635"/>
              </w:rPr>
              <w:t>);</w:t>
            </w:r>
          </w:p>
          <w:p w:rsidR="00CB12C2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 xml:space="preserve">- </w:t>
            </w:r>
            <w:r w:rsidR="00CB12C2">
              <w:rPr>
                <w:bCs/>
                <w:i/>
                <w:color w:val="052635"/>
              </w:rPr>
              <w:t xml:space="preserve">администрация </w:t>
            </w:r>
            <w:r w:rsidR="00A00AB3">
              <w:rPr>
                <w:bCs/>
                <w:i/>
                <w:color w:val="052635"/>
              </w:rPr>
              <w:t xml:space="preserve">муниципального образования </w:t>
            </w:r>
            <w:r w:rsidR="00CB12C2">
              <w:rPr>
                <w:bCs/>
                <w:i/>
                <w:color w:val="052635"/>
              </w:rPr>
              <w:t xml:space="preserve">села </w:t>
            </w:r>
            <w:proofErr w:type="gramStart"/>
            <w:r w:rsidR="00CB12C2">
              <w:rPr>
                <w:bCs/>
                <w:i/>
                <w:color w:val="052635"/>
              </w:rPr>
              <w:t>Мирное</w:t>
            </w:r>
            <w:proofErr w:type="gramEnd"/>
            <w:r>
              <w:rPr>
                <w:bCs/>
                <w:i/>
                <w:color w:val="052635"/>
              </w:rPr>
              <w:t xml:space="preserve"> </w:t>
            </w:r>
            <w:r w:rsidR="00CB12C2">
              <w:rPr>
                <w:bCs/>
                <w:i/>
                <w:color w:val="052635"/>
              </w:rPr>
              <w:t>Благодарненск</w:t>
            </w:r>
            <w:r>
              <w:rPr>
                <w:bCs/>
                <w:i/>
                <w:color w:val="052635"/>
              </w:rPr>
              <w:t>ого района Ставропольского края (</w:t>
            </w:r>
            <w:r w:rsidR="00CB12C2">
              <w:rPr>
                <w:bCs/>
                <w:i/>
                <w:color w:val="052635"/>
              </w:rPr>
              <w:t>ремонт автомобильных дорог общего пользования местного значения</w:t>
            </w:r>
            <w:r>
              <w:rPr>
                <w:bCs/>
                <w:i/>
                <w:color w:val="052635"/>
              </w:rPr>
              <w:t>);</w:t>
            </w:r>
          </w:p>
          <w:p w:rsidR="00CB12C2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 xml:space="preserve">- </w:t>
            </w:r>
            <w:r w:rsidR="00CB12C2">
              <w:rPr>
                <w:bCs/>
                <w:i/>
                <w:color w:val="052635"/>
              </w:rPr>
              <w:t xml:space="preserve">администрация села </w:t>
            </w:r>
            <w:proofErr w:type="gramStart"/>
            <w:r w:rsidR="00CB12C2">
              <w:rPr>
                <w:bCs/>
                <w:i/>
                <w:color w:val="052635"/>
              </w:rPr>
              <w:t>Бурлацкое</w:t>
            </w:r>
            <w:proofErr w:type="gramEnd"/>
            <w:r>
              <w:rPr>
                <w:bCs/>
                <w:i/>
                <w:color w:val="052635"/>
              </w:rPr>
              <w:t xml:space="preserve"> </w:t>
            </w:r>
            <w:r w:rsidR="00CB12C2">
              <w:rPr>
                <w:bCs/>
                <w:i/>
                <w:color w:val="052635"/>
              </w:rPr>
              <w:t>Благодарненского района Ставропольского края</w:t>
            </w:r>
            <w:r>
              <w:rPr>
                <w:bCs/>
                <w:i/>
                <w:color w:val="052635"/>
              </w:rPr>
              <w:t xml:space="preserve"> (</w:t>
            </w:r>
            <w:r w:rsidR="00CB12C2">
              <w:rPr>
                <w:bCs/>
                <w:i/>
                <w:color w:val="052635"/>
              </w:rPr>
              <w:t>ремонт автомобильных дорог общего пользования местного значения</w:t>
            </w:r>
            <w:r>
              <w:rPr>
                <w:bCs/>
                <w:i/>
                <w:color w:val="052635"/>
              </w:rPr>
              <w:t>);</w:t>
            </w:r>
          </w:p>
          <w:p w:rsidR="00CB12C2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 xml:space="preserve">- </w:t>
            </w:r>
            <w:r w:rsidR="00CB12C2">
              <w:rPr>
                <w:bCs/>
                <w:i/>
                <w:color w:val="052635"/>
              </w:rPr>
              <w:t xml:space="preserve">администрация села </w:t>
            </w:r>
            <w:proofErr w:type="gramStart"/>
            <w:r w:rsidR="00CB12C2">
              <w:rPr>
                <w:bCs/>
                <w:i/>
                <w:color w:val="052635"/>
              </w:rPr>
              <w:t>Спасское</w:t>
            </w:r>
            <w:proofErr w:type="gramEnd"/>
            <w:r>
              <w:rPr>
                <w:bCs/>
                <w:i/>
                <w:color w:val="052635"/>
              </w:rPr>
              <w:t xml:space="preserve"> </w:t>
            </w:r>
            <w:r w:rsidR="00CB12C2">
              <w:rPr>
                <w:bCs/>
                <w:i/>
                <w:color w:val="052635"/>
              </w:rPr>
              <w:t>Благодарненск</w:t>
            </w:r>
            <w:r>
              <w:rPr>
                <w:bCs/>
                <w:i/>
                <w:color w:val="052635"/>
              </w:rPr>
              <w:t>ого района Ставропольского края (</w:t>
            </w:r>
            <w:r w:rsidR="00CB12C2">
              <w:rPr>
                <w:bCs/>
                <w:i/>
                <w:color w:val="052635"/>
              </w:rPr>
              <w:t>ремонт автомобильных дорог общего пользования местного значения</w:t>
            </w:r>
            <w:r>
              <w:rPr>
                <w:bCs/>
                <w:i/>
                <w:color w:val="052635"/>
              </w:rPr>
              <w:t>);</w:t>
            </w:r>
          </w:p>
          <w:p w:rsidR="00CB12C2" w:rsidRDefault="00CB12C2" w:rsidP="00CB12C2">
            <w:pPr>
              <w:jc w:val="both"/>
              <w:rPr>
                <w:bCs/>
                <w:i/>
                <w:color w:val="052635"/>
              </w:rPr>
            </w:pPr>
          </w:p>
          <w:p w:rsidR="00CB12C2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 xml:space="preserve">- </w:t>
            </w:r>
            <w:r w:rsidR="00CB12C2">
              <w:rPr>
                <w:bCs/>
                <w:i/>
                <w:color w:val="052635"/>
              </w:rPr>
              <w:t>администрация города Благодарный Ставропольского края</w:t>
            </w:r>
            <w:r>
              <w:rPr>
                <w:bCs/>
                <w:i/>
                <w:color w:val="052635"/>
              </w:rPr>
              <w:t xml:space="preserve"> (</w:t>
            </w:r>
            <w:r w:rsidR="00CB12C2">
              <w:rPr>
                <w:bCs/>
                <w:i/>
                <w:color w:val="052635"/>
              </w:rPr>
              <w:t>ремонт автомобильных дорог общего пользования местного значения</w:t>
            </w:r>
            <w:r>
              <w:rPr>
                <w:bCs/>
                <w:i/>
                <w:color w:val="052635"/>
              </w:rPr>
              <w:t>);</w:t>
            </w:r>
          </w:p>
          <w:p w:rsidR="00CB12C2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 xml:space="preserve">- </w:t>
            </w:r>
            <w:r w:rsidR="00CB12C2">
              <w:rPr>
                <w:bCs/>
                <w:i/>
                <w:color w:val="052635"/>
              </w:rPr>
              <w:t>управление труда и социальной защиты населения администрации Благодарненского муниципального района Ставропольского края</w:t>
            </w:r>
            <w:r>
              <w:rPr>
                <w:bCs/>
                <w:i/>
                <w:color w:val="052635"/>
              </w:rPr>
              <w:t>;</w:t>
            </w:r>
          </w:p>
          <w:p w:rsidR="00B665AC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>-</w:t>
            </w:r>
            <w:r w:rsidR="00CB12C2">
              <w:rPr>
                <w:bCs/>
                <w:i/>
                <w:color w:val="052635"/>
              </w:rPr>
              <w:t xml:space="preserve"> муниципальное казенное учреждение культуры «</w:t>
            </w:r>
            <w:proofErr w:type="spellStart"/>
            <w:r w:rsidR="00CB12C2">
              <w:rPr>
                <w:bCs/>
                <w:i/>
                <w:color w:val="052635"/>
              </w:rPr>
              <w:t>Благодарненский</w:t>
            </w:r>
            <w:proofErr w:type="spellEnd"/>
            <w:r w:rsidR="00CB12C2">
              <w:rPr>
                <w:bCs/>
                <w:i/>
                <w:color w:val="052635"/>
              </w:rPr>
              <w:t xml:space="preserve"> районный историко-краеведческий музей имени Петра Федоровича </w:t>
            </w:r>
            <w:proofErr w:type="spellStart"/>
            <w:r w:rsidR="00CB12C2">
              <w:rPr>
                <w:bCs/>
                <w:i/>
                <w:color w:val="052635"/>
              </w:rPr>
              <w:t>Грибцова</w:t>
            </w:r>
            <w:proofErr w:type="spellEnd"/>
            <w:r w:rsidR="00CB12C2">
              <w:rPr>
                <w:bCs/>
                <w:i/>
                <w:color w:val="052635"/>
              </w:rPr>
              <w:t>»</w:t>
            </w:r>
            <w:r>
              <w:rPr>
                <w:bCs/>
                <w:i/>
                <w:color w:val="052635"/>
              </w:rPr>
              <w:t>(г</w:t>
            </w:r>
            <w:proofErr w:type="gramStart"/>
            <w:r>
              <w:rPr>
                <w:bCs/>
                <w:i/>
                <w:color w:val="052635"/>
              </w:rPr>
              <w:t>.Б</w:t>
            </w:r>
            <w:proofErr w:type="gramEnd"/>
            <w:r>
              <w:rPr>
                <w:bCs/>
                <w:i/>
                <w:color w:val="052635"/>
              </w:rPr>
              <w:t>лагодарный Благодарненского района Ставропольского края);</w:t>
            </w:r>
          </w:p>
          <w:p w:rsidR="00B665AC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>-</w:t>
            </w:r>
            <w:r w:rsidR="00B665AC">
              <w:rPr>
                <w:bCs/>
                <w:i/>
                <w:color w:val="052635"/>
              </w:rPr>
              <w:t xml:space="preserve"> муниципальное бюджетное дошкольное образовательное учреждение «Детский сад № 24» (</w:t>
            </w:r>
            <w:proofErr w:type="gramStart"/>
            <w:r w:rsidR="00B665AC">
              <w:rPr>
                <w:bCs/>
                <w:i/>
                <w:color w:val="052635"/>
              </w:rPr>
              <w:t>с</w:t>
            </w:r>
            <w:proofErr w:type="gramEnd"/>
            <w:r w:rsidR="00B665AC">
              <w:rPr>
                <w:bCs/>
                <w:i/>
                <w:color w:val="052635"/>
              </w:rPr>
              <w:t xml:space="preserve">. </w:t>
            </w:r>
            <w:proofErr w:type="gramStart"/>
            <w:r w:rsidR="00B665AC">
              <w:rPr>
                <w:bCs/>
                <w:i/>
                <w:color w:val="052635"/>
              </w:rPr>
              <w:t>Каменная</w:t>
            </w:r>
            <w:proofErr w:type="gramEnd"/>
            <w:r w:rsidR="00B665AC">
              <w:rPr>
                <w:bCs/>
                <w:i/>
                <w:color w:val="052635"/>
              </w:rPr>
              <w:t xml:space="preserve"> Балка Благодарненского района Ставропольского края)</w:t>
            </w:r>
            <w:r>
              <w:rPr>
                <w:bCs/>
                <w:i/>
                <w:color w:val="052635"/>
              </w:rPr>
              <w:t>;</w:t>
            </w:r>
          </w:p>
          <w:p w:rsidR="00B665AC" w:rsidRDefault="00EB4BEF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>- м</w:t>
            </w:r>
            <w:r w:rsidR="00B665AC">
              <w:rPr>
                <w:bCs/>
                <w:i/>
                <w:color w:val="052635"/>
              </w:rPr>
              <w:t>униципальное казенное общеобразовательное учреждение «Средняя общеобразовательная школа № 6» (г. Благодарный Благодарненского района Ставропольского края)</w:t>
            </w:r>
            <w:r w:rsidR="007549B8">
              <w:rPr>
                <w:bCs/>
                <w:i/>
                <w:color w:val="052635"/>
              </w:rPr>
              <w:t>;</w:t>
            </w:r>
          </w:p>
          <w:p w:rsidR="00EC36CB" w:rsidRPr="00EC36CB" w:rsidRDefault="00EC36CB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 xml:space="preserve">- администрация Благодарненского муниципального района Ставропольского края </w:t>
            </w:r>
            <w:r w:rsidRPr="00EC36CB">
              <w:rPr>
                <w:bCs/>
                <w:i/>
                <w:color w:val="052635"/>
              </w:rPr>
              <w:t>(</w:t>
            </w:r>
            <w:r w:rsidRPr="00EC36CB">
              <w:rPr>
                <w:i/>
                <w:color w:val="000000"/>
              </w:rPr>
              <w:t>содержание и ремонт автомобильных дорог общего пользования местного значения)</w:t>
            </w:r>
            <w:r>
              <w:rPr>
                <w:i/>
                <w:color w:val="000000"/>
              </w:rPr>
              <w:t>;</w:t>
            </w:r>
          </w:p>
          <w:p w:rsidR="00B665AC" w:rsidRDefault="007549B8" w:rsidP="00CB12C2">
            <w:pPr>
              <w:jc w:val="both"/>
              <w:rPr>
                <w:bCs/>
                <w:i/>
                <w:color w:val="052635"/>
              </w:rPr>
            </w:pPr>
            <w:r>
              <w:rPr>
                <w:bCs/>
                <w:i/>
                <w:color w:val="052635"/>
              </w:rPr>
              <w:t xml:space="preserve">- </w:t>
            </w:r>
            <w:r w:rsidR="00B665AC">
              <w:rPr>
                <w:bCs/>
                <w:i/>
                <w:color w:val="052635"/>
              </w:rPr>
              <w:t xml:space="preserve">муниципальное казенное учреждение «Единая дежурно-диспетчерская служба» Благодарненского муниципального района Ставропольского края (г. </w:t>
            </w:r>
            <w:proofErr w:type="gramStart"/>
            <w:r w:rsidR="00B665AC">
              <w:rPr>
                <w:bCs/>
                <w:i/>
                <w:color w:val="052635"/>
              </w:rPr>
              <w:t>Благодарный</w:t>
            </w:r>
            <w:proofErr w:type="gramEnd"/>
            <w:r w:rsidR="00B665AC">
              <w:rPr>
                <w:bCs/>
                <w:i/>
                <w:color w:val="052635"/>
              </w:rPr>
              <w:t xml:space="preserve"> Благодарненского района Ставропольского края)</w:t>
            </w:r>
          </w:p>
          <w:p w:rsidR="00CB12C2" w:rsidRPr="00DB5C1F" w:rsidRDefault="00CB12C2" w:rsidP="00CB12C2">
            <w:pPr>
              <w:jc w:val="both"/>
              <w:rPr>
                <w:i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lastRenderedPageBreak/>
              <w:t>4</w:t>
            </w:r>
          </w:p>
        </w:tc>
        <w:tc>
          <w:tcPr>
            <w:tcW w:w="7655" w:type="dxa"/>
          </w:tcPr>
          <w:p w:rsidR="000179F3" w:rsidRPr="00FD6CFD" w:rsidRDefault="000179F3" w:rsidP="009C259B">
            <w:pPr>
              <w:rPr>
                <w:rStyle w:val="85pt0pt"/>
                <w:rFonts w:eastAsia="Calibri"/>
                <w:sz w:val="24"/>
                <w:szCs w:val="24"/>
              </w:rPr>
            </w:pPr>
            <w:r w:rsidRPr="00FD6CFD">
              <w:rPr>
                <w:rStyle w:val="85pt0pt"/>
                <w:rFonts w:eastAsia="Calibri"/>
                <w:sz w:val="24"/>
                <w:szCs w:val="24"/>
              </w:rPr>
              <w:t>Общее количество и сумма контрактов</w:t>
            </w:r>
            <w:r w:rsidRPr="00FD6CFD">
              <w:t xml:space="preserve"> на закупку</w:t>
            </w:r>
            <w:r w:rsidRPr="00FD6CFD">
              <w:rPr>
                <w:rStyle w:val="85pt0pt"/>
                <w:rFonts w:eastAsia="Calibri"/>
                <w:sz w:val="24"/>
                <w:szCs w:val="24"/>
              </w:rPr>
              <w:t xml:space="preserve">, проверенных </w:t>
            </w:r>
            <w:r w:rsidRPr="00FD6CFD">
              <w:t xml:space="preserve">в рамках аудита в сфере закупок </w:t>
            </w:r>
          </w:p>
        </w:tc>
        <w:tc>
          <w:tcPr>
            <w:tcW w:w="6379" w:type="dxa"/>
            <w:vAlign w:val="center"/>
          </w:tcPr>
          <w:p w:rsidR="00AB00A6" w:rsidRDefault="00A352B0" w:rsidP="009C259B">
            <w:pPr>
              <w:jc w:val="center"/>
              <w:rPr>
                <w:i/>
              </w:rPr>
            </w:pPr>
            <w:r w:rsidRPr="00A352B0">
              <w:rPr>
                <w:i/>
              </w:rPr>
              <w:t xml:space="preserve">585 </w:t>
            </w:r>
            <w:r w:rsidR="00E81264" w:rsidRPr="00A352B0">
              <w:rPr>
                <w:i/>
              </w:rPr>
              <w:t>/</w:t>
            </w:r>
            <w:r w:rsidR="00D23B5D" w:rsidRPr="00A352B0">
              <w:rPr>
                <w:i/>
              </w:rPr>
              <w:t xml:space="preserve"> 130,963</w:t>
            </w:r>
            <w:r w:rsidR="00AB00A6">
              <w:rPr>
                <w:i/>
              </w:rPr>
              <w:t xml:space="preserve"> млн. рублей</w:t>
            </w:r>
          </w:p>
          <w:p w:rsidR="00E81264" w:rsidRPr="00DB5C1F" w:rsidRDefault="00E81264" w:rsidP="009C259B">
            <w:pPr>
              <w:jc w:val="center"/>
              <w:rPr>
                <w:i/>
              </w:rPr>
            </w:pPr>
          </w:p>
        </w:tc>
      </w:tr>
      <w:tr w:rsidR="000179F3" w:rsidRPr="00DB5C1F" w:rsidTr="009C259B">
        <w:tc>
          <w:tcPr>
            <w:tcW w:w="14709" w:type="dxa"/>
            <w:gridSpan w:val="3"/>
            <w:shd w:val="clear" w:color="auto" w:fill="D9D9D9"/>
          </w:tcPr>
          <w:p w:rsidR="000179F3" w:rsidRPr="00107182" w:rsidRDefault="000179F3" w:rsidP="009C259B">
            <w:pPr>
              <w:jc w:val="center"/>
              <w:rPr>
                <w:b/>
                <w:sz w:val="10"/>
                <w:szCs w:val="10"/>
              </w:rPr>
            </w:pPr>
          </w:p>
          <w:p w:rsidR="000179F3" w:rsidRDefault="000179F3" w:rsidP="009C259B">
            <w:pPr>
              <w:jc w:val="center"/>
              <w:rPr>
                <w:b/>
              </w:rPr>
            </w:pPr>
            <w:r w:rsidRPr="00DB5C1F">
              <w:rPr>
                <w:b/>
              </w:rPr>
              <w:t>Выявленные нарушения</w:t>
            </w:r>
          </w:p>
          <w:p w:rsidR="000179F3" w:rsidRPr="00107182" w:rsidRDefault="000179F3" w:rsidP="009C259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179F3" w:rsidRPr="00DB5C1F" w:rsidTr="009C259B">
        <w:trPr>
          <w:trHeight w:val="273"/>
        </w:trPr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lastRenderedPageBreak/>
              <w:t>5</w:t>
            </w:r>
          </w:p>
        </w:tc>
        <w:tc>
          <w:tcPr>
            <w:tcW w:w="7655" w:type="dxa"/>
          </w:tcPr>
          <w:p w:rsidR="000179F3" w:rsidRPr="00DB5C1F" w:rsidRDefault="000179F3" w:rsidP="009C259B">
            <w:r w:rsidRPr="00DB5C1F"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      </w:r>
            <w:r>
              <w:t>,</w:t>
            </w:r>
          </w:p>
        </w:tc>
        <w:tc>
          <w:tcPr>
            <w:tcW w:w="6379" w:type="dxa"/>
            <w:vAlign w:val="center"/>
          </w:tcPr>
          <w:p w:rsidR="00EB4BEF" w:rsidRPr="00DE10DC" w:rsidRDefault="00EB4BEF" w:rsidP="00EB4BEF">
            <w:pPr>
              <w:jc w:val="center"/>
              <w:rPr>
                <w:i/>
              </w:rPr>
            </w:pPr>
            <w:r w:rsidRPr="00DE10DC">
              <w:rPr>
                <w:i/>
              </w:rPr>
              <w:t>166 / 518 14</w:t>
            </w:r>
            <w:r>
              <w:rPr>
                <w:i/>
              </w:rPr>
              <w:t>3</w:t>
            </w:r>
            <w:r w:rsidRPr="00DE10DC">
              <w:rPr>
                <w:i/>
              </w:rPr>
              <w:t xml:space="preserve"> млн</w:t>
            </w:r>
            <w:proofErr w:type="gramStart"/>
            <w:r w:rsidRPr="00DE10DC">
              <w:rPr>
                <w:i/>
              </w:rPr>
              <w:t>.р</w:t>
            </w:r>
            <w:proofErr w:type="gramEnd"/>
            <w:r w:rsidRPr="00DE10DC">
              <w:rPr>
                <w:i/>
              </w:rPr>
              <w:t>уб.</w:t>
            </w:r>
          </w:p>
          <w:p w:rsidR="000179F3" w:rsidRPr="00F77A9B" w:rsidRDefault="000179F3" w:rsidP="00EB4BEF">
            <w:pPr>
              <w:jc w:val="center"/>
              <w:rPr>
                <w:i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</w:p>
        </w:tc>
        <w:tc>
          <w:tcPr>
            <w:tcW w:w="7655" w:type="dxa"/>
          </w:tcPr>
          <w:p w:rsidR="000179F3" w:rsidRPr="00DB5C1F" w:rsidRDefault="000179F3" w:rsidP="009C259B">
            <w:pPr>
              <w:rPr>
                <w:i/>
              </w:rPr>
            </w:pPr>
            <w:r w:rsidRPr="00DB5C1F">
              <w:rPr>
                <w:i/>
              </w:rPr>
              <w:t>в том числе в части</w:t>
            </w:r>
            <w:r>
              <w:rPr>
                <w:i/>
              </w:rPr>
              <w:t xml:space="preserve"> проверки</w:t>
            </w:r>
            <w:r w:rsidRPr="00DB5C1F">
              <w:rPr>
                <w:i/>
              </w:rPr>
              <w:t>:</w:t>
            </w:r>
          </w:p>
        </w:tc>
        <w:tc>
          <w:tcPr>
            <w:tcW w:w="6379" w:type="dxa"/>
            <w:vAlign w:val="center"/>
          </w:tcPr>
          <w:p w:rsidR="000179F3" w:rsidRPr="00DB5C1F" w:rsidRDefault="000179F3" w:rsidP="009C259B">
            <w:pPr>
              <w:jc w:val="center"/>
              <w:rPr>
                <w:i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5.1</w:t>
            </w:r>
          </w:p>
        </w:tc>
        <w:tc>
          <w:tcPr>
            <w:tcW w:w="7655" w:type="dxa"/>
          </w:tcPr>
          <w:p w:rsidR="000179F3" w:rsidRDefault="000179F3" w:rsidP="009C259B">
            <w:pPr>
              <w:rPr>
                <w:snapToGrid w:val="0"/>
              </w:rPr>
            </w:pPr>
            <w:r w:rsidRPr="00DB5C1F">
              <w:rPr>
                <w:snapToGrid w:val="0"/>
              </w:rPr>
              <w:t xml:space="preserve">организации </w:t>
            </w:r>
            <w:r>
              <w:rPr>
                <w:snapToGrid w:val="0"/>
              </w:rPr>
              <w:t>з</w:t>
            </w:r>
            <w:r w:rsidRPr="00DB5C1F">
              <w:rPr>
                <w:snapToGrid w:val="0"/>
              </w:rPr>
              <w:t>акупок</w:t>
            </w:r>
          </w:p>
          <w:p w:rsidR="000179F3" w:rsidRPr="002A46A7" w:rsidRDefault="000179F3" w:rsidP="009C259B">
            <w:pPr>
              <w:rPr>
                <w:i/>
              </w:rPr>
            </w:pPr>
            <w:r w:rsidRPr="002A46A7">
              <w:rPr>
                <w:i/>
                <w:snapToGrid w:val="0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</w:t>
            </w:r>
            <w:r>
              <w:rPr>
                <w:i/>
                <w:snapToGrid w:val="0"/>
              </w:rPr>
              <w:t>, общественное обсуждение крупных закупок</w:t>
            </w:r>
            <w:r w:rsidRPr="002A46A7">
              <w:rPr>
                <w:i/>
                <w:snapToGrid w:val="0"/>
              </w:rPr>
              <w:t>)</w:t>
            </w:r>
          </w:p>
        </w:tc>
        <w:tc>
          <w:tcPr>
            <w:tcW w:w="6379" w:type="dxa"/>
            <w:vAlign w:val="center"/>
          </w:tcPr>
          <w:p w:rsidR="00CF3FD2" w:rsidRPr="001B6856" w:rsidRDefault="001B6856" w:rsidP="009C259B">
            <w:pPr>
              <w:jc w:val="center"/>
              <w:rPr>
                <w:i/>
              </w:rPr>
            </w:pPr>
            <w:r w:rsidRPr="001B6856">
              <w:rPr>
                <w:i/>
              </w:rPr>
              <w:t>1</w:t>
            </w:r>
            <w:r w:rsidR="00151A3D">
              <w:rPr>
                <w:i/>
              </w:rPr>
              <w:t xml:space="preserve"> </w:t>
            </w:r>
            <w:r w:rsidRPr="001B6856">
              <w:rPr>
                <w:i/>
              </w:rPr>
              <w:t>/</w:t>
            </w:r>
            <w:r w:rsidR="00151A3D">
              <w:rPr>
                <w:i/>
              </w:rPr>
              <w:t xml:space="preserve"> </w:t>
            </w:r>
            <w:r w:rsidRPr="001B6856">
              <w:rPr>
                <w:i/>
              </w:rPr>
              <w:t>0</w:t>
            </w:r>
            <w:r w:rsidR="00151A3D">
              <w:rPr>
                <w:i/>
              </w:rPr>
              <w:t xml:space="preserve"> млн. руб.</w:t>
            </w:r>
          </w:p>
          <w:p w:rsidR="008D4CD2" w:rsidRPr="001B6856" w:rsidRDefault="00DF1D58" w:rsidP="00DF1D58">
            <w:pPr>
              <w:pStyle w:val="a3"/>
              <w:shd w:val="clear" w:color="auto" w:fill="FBFBFB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8D4CD2" w:rsidRPr="001B6856">
              <w:rPr>
                <w:i/>
              </w:rPr>
              <w:t>к</w:t>
            </w:r>
            <w:r w:rsidR="00C41C8D" w:rsidRPr="001B6856">
              <w:rPr>
                <w:i/>
              </w:rPr>
              <w:t xml:space="preserve">онтрактный управляющий </w:t>
            </w:r>
            <w:r w:rsidR="008D4CD2" w:rsidRPr="001B6856">
              <w:rPr>
                <w:i/>
              </w:rPr>
              <w:t>з</w:t>
            </w:r>
            <w:r w:rsidR="00C41C8D" w:rsidRPr="001B6856">
              <w:rPr>
                <w:i/>
              </w:rPr>
              <w:t xml:space="preserve">аказчика не проходил повышение квалификации в сфере </w:t>
            </w:r>
            <w:r w:rsidR="008D4CD2" w:rsidRPr="001B6856">
              <w:rPr>
                <w:i/>
              </w:rPr>
              <w:t>закупок</w:t>
            </w:r>
          </w:p>
          <w:p w:rsidR="000179F3" w:rsidRPr="00DB5C1F" w:rsidRDefault="000179F3" w:rsidP="001B6856">
            <w:pPr>
              <w:pStyle w:val="a3"/>
              <w:shd w:val="clear" w:color="auto" w:fill="FBFBFB"/>
              <w:ind w:left="0" w:firstLine="360"/>
              <w:jc w:val="both"/>
              <w:rPr>
                <w:i/>
              </w:rPr>
            </w:pPr>
          </w:p>
        </w:tc>
      </w:tr>
      <w:tr w:rsidR="000179F3" w:rsidRPr="00DB5C1F" w:rsidTr="009C259B">
        <w:trPr>
          <w:trHeight w:val="558"/>
        </w:trPr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5.2</w:t>
            </w:r>
          </w:p>
        </w:tc>
        <w:tc>
          <w:tcPr>
            <w:tcW w:w="7655" w:type="dxa"/>
          </w:tcPr>
          <w:p w:rsidR="000179F3" w:rsidRDefault="000179F3" w:rsidP="009C259B">
            <w:pPr>
              <w:rPr>
                <w:snapToGrid w:val="0"/>
              </w:rPr>
            </w:pPr>
            <w:r w:rsidRPr="00DB5C1F">
              <w:rPr>
                <w:snapToGrid w:val="0"/>
              </w:rPr>
              <w:t>планирования закупок</w:t>
            </w:r>
          </w:p>
          <w:p w:rsidR="000179F3" w:rsidRPr="002A46A7" w:rsidRDefault="000179F3" w:rsidP="009C259B">
            <w:pPr>
              <w:rPr>
                <w:i/>
              </w:rPr>
            </w:pPr>
            <w:r w:rsidRPr="002A46A7">
              <w:rPr>
                <w:i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6379" w:type="dxa"/>
            <w:vAlign w:val="center"/>
          </w:tcPr>
          <w:p w:rsidR="008D4CD2" w:rsidRDefault="001B6856" w:rsidP="001B6856">
            <w:pPr>
              <w:shd w:val="clear" w:color="auto" w:fill="FFFFFF" w:themeFill="background1"/>
              <w:jc w:val="center"/>
              <w:rPr>
                <w:i/>
              </w:rPr>
            </w:pPr>
            <w:r>
              <w:rPr>
                <w:i/>
              </w:rPr>
              <w:t>58</w:t>
            </w:r>
            <w:r w:rsidR="00151A3D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51A3D">
              <w:rPr>
                <w:i/>
              </w:rPr>
              <w:t xml:space="preserve"> </w:t>
            </w:r>
            <w:r>
              <w:rPr>
                <w:i/>
              </w:rPr>
              <w:t>0</w:t>
            </w:r>
            <w:r w:rsidR="00151A3D">
              <w:rPr>
                <w:i/>
              </w:rPr>
              <w:t xml:space="preserve"> млн. руб.</w:t>
            </w:r>
          </w:p>
          <w:p w:rsidR="008D4CD2" w:rsidRDefault="00C73B77" w:rsidP="008D4CD2">
            <w:pPr>
              <w:shd w:val="clear" w:color="auto" w:fill="FFFFFF" w:themeFill="background1"/>
              <w:jc w:val="both"/>
              <w:rPr>
                <w:i/>
              </w:rPr>
            </w:pPr>
            <w:r>
              <w:rPr>
                <w:i/>
              </w:rPr>
              <w:t>- нарушение сроков</w:t>
            </w:r>
            <w:r w:rsidR="008D4CD2">
              <w:rPr>
                <w:i/>
              </w:rPr>
              <w:t xml:space="preserve"> утверждения плана-графика </w:t>
            </w:r>
            <w:r>
              <w:rPr>
                <w:i/>
              </w:rPr>
              <w:t>размещения заказов,</w:t>
            </w:r>
            <w:r w:rsidR="008D4CD2">
              <w:rPr>
                <w:i/>
              </w:rPr>
              <w:t xml:space="preserve"> размещения его на официальном сайте;</w:t>
            </w:r>
          </w:p>
          <w:p w:rsidR="008D4CD2" w:rsidRDefault="008D4CD2" w:rsidP="008D4CD2">
            <w:pPr>
              <w:shd w:val="clear" w:color="auto" w:fill="FFFFFF" w:themeFill="background1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неразмещение</w:t>
            </w:r>
            <w:proofErr w:type="spellEnd"/>
            <w:r>
              <w:rPr>
                <w:i/>
              </w:rPr>
              <w:t xml:space="preserve"> на официальном сайте изменений, внесенных в план-график </w:t>
            </w:r>
            <w:r w:rsidR="00C73B77">
              <w:rPr>
                <w:i/>
              </w:rPr>
              <w:t>размещения заказов</w:t>
            </w:r>
            <w:r>
              <w:rPr>
                <w:i/>
              </w:rPr>
              <w:t>;</w:t>
            </w:r>
          </w:p>
          <w:p w:rsidR="00C41C8D" w:rsidRDefault="001B6856" w:rsidP="001B6856">
            <w:pPr>
              <w:shd w:val="clear" w:color="auto" w:fill="FFFFFF" w:themeFill="background1"/>
              <w:jc w:val="both"/>
              <w:rPr>
                <w:i/>
                <w:highlight w:val="yellow"/>
              </w:rPr>
            </w:pPr>
            <w:r>
              <w:rPr>
                <w:i/>
              </w:rPr>
              <w:t xml:space="preserve">- отсутствие в планах-графиках </w:t>
            </w:r>
            <w:r w:rsidR="00C73B77">
              <w:rPr>
                <w:i/>
              </w:rPr>
              <w:t>размещения заказов</w:t>
            </w:r>
            <w:r w:rsidR="0095564B">
              <w:rPr>
                <w:i/>
              </w:rPr>
              <w:t xml:space="preserve"> итоговой информации о совокупных годовых объемах закупок у субъектов малого предпринимательства, социально ориентированных некоммерческих организаций</w:t>
            </w:r>
          </w:p>
          <w:p w:rsidR="000179F3" w:rsidRPr="00551CEB" w:rsidRDefault="000179F3" w:rsidP="0095564B">
            <w:pPr>
              <w:jc w:val="both"/>
              <w:rPr>
                <w:i/>
                <w:highlight w:val="yellow"/>
              </w:rPr>
            </w:pPr>
          </w:p>
        </w:tc>
      </w:tr>
      <w:tr w:rsidR="000179F3" w:rsidRPr="00DB5C1F" w:rsidTr="009C259B">
        <w:trPr>
          <w:trHeight w:val="727"/>
        </w:trPr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5.3</w:t>
            </w:r>
          </w:p>
        </w:tc>
        <w:tc>
          <w:tcPr>
            <w:tcW w:w="7655" w:type="dxa"/>
          </w:tcPr>
          <w:p w:rsidR="000179F3" w:rsidRPr="00DB5C1F" w:rsidRDefault="000179F3" w:rsidP="009C25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документации (извещения) о закупках</w:t>
            </w:r>
          </w:p>
          <w:p w:rsidR="000179F3" w:rsidRPr="00D47965" w:rsidRDefault="000179F3" w:rsidP="009C259B">
            <w:pPr>
              <w:rPr>
                <w:i/>
              </w:rPr>
            </w:pPr>
            <w:r w:rsidRPr="00D47965">
              <w:rPr>
                <w:i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</w:t>
            </w:r>
            <w:r w:rsidR="00203497">
              <w:rPr>
                <w:i/>
              </w:rPr>
              <w:t xml:space="preserve">своевременность размещения, </w:t>
            </w:r>
            <w:r w:rsidRPr="00D47965">
              <w:rPr>
                <w:i/>
              </w:rPr>
              <w:t xml:space="preserve">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6379" w:type="dxa"/>
            <w:vAlign w:val="center"/>
          </w:tcPr>
          <w:p w:rsidR="00C41C8D" w:rsidRPr="001B6856" w:rsidRDefault="001B6856" w:rsidP="00A94027">
            <w:pPr>
              <w:jc w:val="center"/>
              <w:rPr>
                <w:i/>
              </w:rPr>
            </w:pPr>
            <w:r w:rsidRPr="001B6856">
              <w:rPr>
                <w:i/>
              </w:rPr>
              <w:t>17</w:t>
            </w:r>
            <w:r w:rsidR="00151A3D">
              <w:rPr>
                <w:i/>
              </w:rPr>
              <w:t xml:space="preserve"> </w:t>
            </w:r>
            <w:r w:rsidRPr="001B6856">
              <w:rPr>
                <w:i/>
              </w:rPr>
              <w:t>/</w:t>
            </w:r>
            <w:r w:rsidR="00151A3D">
              <w:rPr>
                <w:i/>
              </w:rPr>
              <w:t xml:space="preserve"> </w:t>
            </w:r>
            <w:r w:rsidRPr="001B6856">
              <w:rPr>
                <w:i/>
              </w:rPr>
              <w:t>3</w:t>
            </w:r>
            <w:r w:rsidR="00151A3D">
              <w:rPr>
                <w:i/>
              </w:rPr>
              <w:t>,524 млн</w:t>
            </w:r>
            <w:proofErr w:type="gramStart"/>
            <w:r w:rsidR="00151A3D">
              <w:rPr>
                <w:i/>
              </w:rPr>
              <w:t>.р</w:t>
            </w:r>
            <w:proofErr w:type="gramEnd"/>
            <w:r w:rsidR="00151A3D">
              <w:rPr>
                <w:i/>
              </w:rPr>
              <w:t>уб.</w:t>
            </w:r>
          </w:p>
          <w:p w:rsidR="00C41C8D" w:rsidRPr="00FB34EA" w:rsidRDefault="0095564B" w:rsidP="00FB34EA">
            <w:pPr>
              <w:jc w:val="both"/>
              <w:rPr>
                <w:i/>
              </w:rPr>
            </w:pPr>
            <w:r w:rsidRPr="00FB34EA">
              <w:rPr>
                <w:i/>
              </w:rPr>
              <w:t>-</w:t>
            </w:r>
            <w:r w:rsidR="00FB34EA" w:rsidRPr="00FB34EA">
              <w:rPr>
                <w:i/>
              </w:rPr>
              <w:t xml:space="preserve"> </w:t>
            </w:r>
            <w:proofErr w:type="spellStart"/>
            <w:r w:rsidR="00DF1D58">
              <w:rPr>
                <w:i/>
              </w:rPr>
              <w:t>не</w:t>
            </w:r>
            <w:r w:rsidRPr="00FB34EA">
              <w:rPr>
                <w:i/>
              </w:rPr>
              <w:t>указание</w:t>
            </w:r>
            <w:proofErr w:type="spellEnd"/>
            <w:r w:rsidRPr="00FB34EA">
              <w:rPr>
                <w:i/>
              </w:rPr>
              <w:t xml:space="preserve"> в извещении о</w:t>
            </w:r>
            <w:r w:rsidR="00C73B77">
              <w:rPr>
                <w:i/>
              </w:rPr>
              <w:t>б осуществлении закупки</w:t>
            </w:r>
            <w:r w:rsidRPr="00FB34EA">
              <w:rPr>
                <w:i/>
              </w:rPr>
              <w:t xml:space="preserve"> единых требований к участникам</w:t>
            </w:r>
            <w:r w:rsidR="00FB34EA" w:rsidRPr="00FB34EA">
              <w:rPr>
                <w:i/>
              </w:rPr>
              <w:t>;</w:t>
            </w:r>
          </w:p>
          <w:p w:rsidR="00FB34EA" w:rsidRDefault="00FB34EA" w:rsidP="00FB34EA">
            <w:pPr>
              <w:jc w:val="both"/>
              <w:rPr>
                <w:i/>
              </w:rPr>
            </w:pPr>
            <w:r w:rsidRPr="00FB34EA">
              <w:rPr>
                <w:i/>
              </w:rPr>
              <w:t xml:space="preserve">- размещение извещений </w:t>
            </w:r>
            <w:r w:rsidR="00C73B77" w:rsidRPr="00FB34EA">
              <w:rPr>
                <w:i/>
              </w:rPr>
              <w:t>о</w:t>
            </w:r>
            <w:r w:rsidR="00C73B77">
              <w:rPr>
                <w:i/>
              </w:rPr>
              <w:t>б осуществлении закупок</w:t>
            </w:r>
            <w:r w:rsidRPr="00FB34EA">
              <w:rPr>
                <w:i/>
              </w:rPr>
              <w:t xml:space="preserve"> после заключения контрактов; </w:t>
            </w:r>
          </w:p>
          <w:p w:rsidR="002B55AD" w:rsidRDefault="002B55AD" w:rsidP="00FB34EA">
            <w:pPr>
              <w:jc w:val="both"/>
              <w:rPr>
                <w:i/>
              </w:rPr>
            </w:pPr>
            <w:r>
              <w:rPr>
                <w:i/>
              </w:rPr>
              <w:t>- отсутствие в конкурсной документации проекта контракта по каждому лоту конкурса;</w:t>
            </w:r>
          </w:p>
          <w:p w:rsidR="00C41C8D" w:rsidRDefault="002B55AD" w:rsidP="00151A3D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 xml:space="preserve">- противоречие конкурсной документации </w:t>
            </w:r>
            <w:r w:rsidR="00151A3D">
              <w:rPr>
                <w:i/>
              </w:rPr>
              <w:t xml:space="preserve">извещению </w:t>
            </w:r>
            <w:r w:rsidR="00C73B77" w:rsidRPr="00FB34EA">
              <w:rPr>
                <w:i/>
              </w:rPr>
              <w:t>о</w:t>
            </w:r>
            <w:r w:rsidR="00C73B77">
              <w:rPr>
                <w:i/>
              </w:rPr>
              <w:t xml:space="preserve">б </w:t>
            </w:r>
            <w:r w:rsidR="00C73B77">
              <w:rPr>
                <w:i/>
              </w:rPr>
              <w:lastRenderedPageBreak/>
              <w:t>осуществлении закупки</w:t>
            </w:r>
          </w:p>
          <w:p w:rsidR="000179F3" w:rsidRPr="00551CEB" w:rsidRDefault="000179F3" w:rsidP="00151A3D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highlight w:val="yellow"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lastRenderedPageBreak/>
              <w:t>5.4</w:t>
            </w:r>
          </w:p>
        </w:tc>
        <w:tc>
          <w:tcPr>
            <w:tcW w:w="7655" w:type="dxa"/>
          </w:tcPr>
          <w:p w:rsidR="000179F3" w:rsidRDefault="000179F3" w:rsidP="009C259B">
            <w:pPr>
              <w:rPr>
                <w:snapToGrid w:val="0"/>
              </w:rPr>
            </w:pPr>
            <w:r>
              <w:rPr>
                <w:snapToGrid w:val="0"/>
              </w:rPr>
              <w:t>заключенных контрактов</w:t>
            </w:r>
          </w:p>
          <w:p w:rsidR="000179F3" w:rsidRPr="00D47965" w:rsidRDefault="000179F3" w:rsidP="009C259B">
            <w:pPr>
              <w:rPr>
                <w:i/>
              </w:rPr>
            </w:pPr>
            <w:r w:rsidRPr="00D47965">
              <w:rPr>
                <w:i/>
                <w:snapToGrid w:val="0"/>
              </w:rPr>
              <w:t>(соответствие контракта</w:t>
            </w:r>
            <w:r w:rsidR="00203497">
              <w:rPr>
                <w:i/>
                <w:snapToGrid w:val="0"/>
              </w:rPr>
              <w:t xml:space="preserve"> требованиям законодательства,</w:t>
            </w:r>
            <w:r w:rsidRPr="00D47965">
              <w:rPr>
                <w:i/>
                <w:snapToGrid w:val="0"/>
              </w:rPr>
              <w:t xml:space="preserve"> документации и предложению участника, сроки заключения контракта, обеспечение исполнение контракта</w:t>
            </w:r>
            <w:r w:rsidR="001B6856">
              <w:rPr>
                <w:i/>
                <w:snapToGrid w:val="0"/>
              </w:rPr>
              <w:t>, сроки размещения сведений о контракте</w:t>
            </w:r>
            <w:r w:rsidRPr="00D47965">
              <w:rPr>
                <w:i/>
                <w:snapToGrid w:val="0"/>
              </w:rPr>
              <w:t>)</w:t>
            </w:r>
          </w:p>
        </w:tc>
        <w:tc>
          <w:tcPr>
            <w:tcW w:w="6379" w:type="dxa"/>
            <w:vAlign w:val="center"/>
          </w:tcPr>
          <w:p w:rsidR="00170B3F" w:rsidRPr="00151A3D" w:rsidRDefault="00151A3D" w:rsidP="00151A3D">
            <w:pPr>
              <w:jc w:val="center"/>
              <w:rPr>
                <w:i/>
              </w:rPr>
            </w:pPr>
            <w:r w:rsidRPr="00151A3D">
              <w:rPr>
                <w:i/>
              </w:rPr>
              <w:t>51 / 25,265 млн. руб.</w:t>
            </w:r>
          </w:p>
          <w:p w:rsidR="00447FE6" w:rsidRPr="00447FE6" w:rsidRDefault="0095564B" w:rsidP="00447FE6">
            <w:pPr>
              <w:jc w:val="both"/>
              <w:rPr>
                <w:rFonts w:eastAsia="Calibri"/>
                <w:i/>
              </w:rPr>
            </w:pPr>
            <w:r w:rsidRPr="00447FE6">
              <w:rPr>
                <w:i/>
              </w:rPr>
              <w:t>-</w:t>
            </w:r>
            <w:r w:rsidR="00DF1D58">
              <w:rPr>
                <w:i/>
              </w:rPr>
              <w:t xml:space="preserve"> </w:t>
            </w:r>
            <w:proofErr w:type="spellStart"/>
            <w:r w:rsidR="00DF1D58">
              <w:rPr>
                <w:i/>
              </w:rPr>
              <w:t>не</w:t>
            </w:r>
            <w:r w:rsidR="00447FE6" w:rsidRPr="00447FE6">
              <w:rPr>
                <w:i/>
              </w:rPr>
              <w:t>указание</w:t>
            </w:r>
            <w:proofErr w:type="spellEnd"/>
            <w:r w:rsidR="00447FE6" w:rsidRPr="00447FE6">
              <w:rPr>
                <w:i/>
              </w:rPr>
              <w:t xml:space="preserve"> в контракте условия, что </w:t>
            </w:r>
            <w:r w:rsidR="00170B3F" w:rsidRPr="00447FE6">
              <w:rPr>
                <w:i/>
              </w:rPr>
              <w:t xml:space="preserve">цена контракта </w:t>
            </w:r>
            <w:r w:rsidR="00170B3F" w:rsidRPr="00447FE6">
              <w:rPr>
                <w:rFonts w:eastAsia="Calibri"/>
                <w:i/>
              </w:rPr>
              <w:t>является твердой и определяется на весь срок его исполнения</w:t>
            </w:r>
            <w:r w:rsidR="00447FE6" w:rsidRPr="00447FE6">
              <w:rPr>
                <w:rFonts w:eastAsia="Calibri"/>
                <w:i/>
              </w:rPr>
              <w:t>;</w:t>
            </w:r>
          </w:p>
          <w:p w:rsidR="00447FE6" w:rsidRPr="00447FE6" w:rsidRDefault="00447FE6" w:rsidP="00447FE6">
            <w:pPr>
              <w:jc w:val="both"/>
              <w:rPr>
                <w:i/>
              </w:rPr>
            </w:pPr>
            <w:r w:rsidRPr="00447FE6">
              <w:rPr>
                <w:rFonts w:eastAsia="Calibri"/>
                <w:i/>
              </w:rPr>
              <w:t xml:space="preserve">- </w:t>
            </w:r>
            <w:proofErr w:type="spellStart"/>
            <w:r w:rsidRPr="00447FE6">
              <w:rPr>
                <w:rFonts w:eastAsia="Calibri"/>
                <w:i/>
              </w:rPr>
              <w:t>не</w:t>
            </w:r>
            <w:r w:rsidRPr="00447FE6">
              <w:rPr>
                <w:i/>
              </w:rPr>
              <w:t>включение</w:t>
            </w:r>
            <w:proofErr w:type="spellEnd"/>
            <w:r w:rsidRPr="00447FE6">
              <w:rPr>
                <w:i/>
              </w:rPr>
              <w:t xml:space="preserve"> в контракт обязательного условия о сроках возврата денежных средств, внесенных в качестве обеспечения исполнения контракта (если такая форма обеспечения исполнения контракта применяется поставщиком);</w:t>
            </w:r>
          </w:p>
          <w:p w:rsidR="00447FE6" w:rsidRDefault="00447FE6" w:rsidP="00447FE6">
            <w:pPr>
              <w:jc w:val="both"/>
              <w:rPr>
                <w:i/>
              </w:rPr>
            </w:pPr>
            <w:r w:rsidRPr="00447FE6">
              <w:rPr>
                <w:i/>
              </w:rPr>
              <w:t>-</w:t>
            </w:r>
            <w:r w:rsidR="00DF1D58">
              <w:rPr>
                <w:i/>
              </w:rPr>
              <w:t xml:space="preserve"> </w:t>
            </w:r>
            <w:proofErr w:type="spellStart"/>
            <w:r w:rsidR="00DF1D58">
              <w:rPr>
                <w:i/>
              </w:rPr>
              <w:t>не</w:t>
            </w:r>
            <w:r w:rsidR="00191C4D">
              <w:rPr>
                <w:i/>
              </w:rPr>
              <w:t>размещение</w:t>
            </w:r>
            <w:proofErr w:type="spellEnd"/>
            <w:r w:rsidR="00191C4D">
              <w:rPr>
                <w:i/>
              </w:rPr>
              <w:t xml:space="preserve"> или </w:t>
            </w:r>
            <w:r w:rsidRPr="00447FE6">
              <w:rPr>
                <w:i/>
              </w:rPr>
              <w:t xml:space="preserve">несвоевременное размещение </w:t>
            </w:r>
            <w:r>
              <w:rPr>
                <w:i/>
              </w:rPr>
              <w:t xml:space="preserve">на официальном сайте </w:t>
            </w:r>
            <w:r w:rsidRPr="00447FE6">
              <w:rPr>
                <w:i/>
              </w:rPr>
              <w:t xml:space="preserve">информации о заключенных контрактах и сведений </w:t>
            </w:r>
            <w:proofErr w:type="gramStart"/>
            <w:r w:rsidRPr="00447FE6">
              <w:rPr>
                <w:i/>
              </w:rPr>
              <w:t>об</w:t>
            </w:r>
            <w:proofErr w:type="gramEnd"/>
            <w:r w:rsidRPr="00447FE6">
              <w:rPr>
                <w:i/>
              </w:rPr>
              <w:t xml:space="preserve"> изменений условий контракт</w:t>
            </w:r>
            <w:r>
              <w:rPr>
                <w:i/>
              </w:rPr>
              <w:t>ов;</w:t>
            </w:r>
          </w:p>
          <w:p w:rsidR="008B625D" w:rsidRPr="00447FE6" w:rsidRDefault="008B625D" w:rsidP="008B625D">
            <w:pPr>
              <w:jc w:val="both"/>
              <w:rPr>
                <w:i/>
              </w:rPr>
            </w:pPr>
            <w:r w:rsidRPr="0095564B">
              <w:rPr>
                <w:i/>
              </w:rPr>
              <w:t xml:space="preserve">- </w:t>
            </w:r>
            <w:proofErr w:type="spellStart"/>
            <w:r w:rsidR="00DF1D58">
              <w:rPr>
                <w:i/>
              </w:rPr>
              <w:t>не</w:t>
            </w:r>
            <w:r w:rsidRPr="00447FE6">
              <w:rPr>
                <w:i/>
              </w:rPr>
              <w:t>установление</w:t>
            </w:r>
            <w:proofErr w:type="spellEnd"/>
            <w:r w:rsidRPr="00447FE6">
              <w:rPr>
                <w:i/>
              </w:rPr>
              <w:t xml:space="preserve"> в контракте фиксированного размера штрафа, начисляемого за ненадлежащее исполнение заказчиком обязательств; </w:t>
            </w:r>
          </w:p>
          <w:p w:rsidR="00170B3F" w:rsidRDefault="008B625D" w:rsidP="00457060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- указание в контракте заниженного размера штрафа за ненадлежащее исполнение подрядчиком обязательств, предусмотренных контрактом, за исключением просрочки исполнения обязательств</w:t>
            </w:r>
          </w:p>
          <w:p w:rsidR="000179F3" w:rsidRPr="00551CEB" w:rsidRDefault="000179F3" w:rsidP="00457060">
            <w:pPr>
              <w:jc w:val="both"/>
              <w:rPr>
                <w:i/>
                <w:highlight w:val="yellow"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>
              <w:t>5.5</w:t>
            </w:r>
          </w:p>
        </w:tc>
        <w:tc>
          <w:tcPr>
            <w:tcW w:w="7655" w:type="dxa"/>
          </w:tcPr>
          <w:p w:rsidR="000179F3" w:rsidRDefault="000179F3" w:rsidP="009C259B">
            <w:r>
              <w:t>закупок у единственного поставщика, подрядчика, исполнителя</w:t>
            </w:r>
          </w:p>
          <w:p w:rsidR="000179F3" w:rsidRPr="00D47965" w:rsidRDefault="000179F3" w:rsidP="009C259B">
            <w:pPr>
              <w:rPr>
                <w:i/>
              </w:rPr>
            </w:pPr>
            <w:r w:rsidRPr="00D47965">
              <w:rPr>
                <w:i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6379" w:type="dxa"/>
            <w:vAlign w:val="center"/>
          </w:tcPr>
          <w:p w:rsidR="00EF42A1" w:rsidRDefault="00457060" w:rsidP="009C259B">
            <w:pPr>
              <w:jc w:val="center"/>
              <w:rPr>
                <w:i/>
              </w:rPr>
            </w:pPr>
            <w:r>
              <w:rPr>
                <w:i/>
              </w:rPr>
              <w:t>4 / 102,968 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уб.</w:t>
            </w:r>
          </w:p>
          <w:p w:rsidR="007F76E6" w:rsidRDefault="007F76E6" w:rsidP="00DE10DC">
            <w:pPr>
              <w:jc w:val="both"/>
              <w:rPr>
                <w:i/>
              </w:rPr>
            </w:pPr>
            <w:r>
              <w:rPr>
                <w:i/>
              </w:rPr>
              <w:t xml:space="preserve">- неправомерное заключение </w:t>
            </w:r>
            <w:r w:rsidRPr="00457060">
              <w:rPr>
                <w:i/>
              </w:rPr>
              <w:t>контрактов на основании п.9 ч.1 ст.93 Закона №ФЗ-44 (</w:t>
            </w:r>
            <w:r w:rsidR="00457060" w:rsidRPr="00457060">
              <w:rPr>
                <w:rFonts w:eastAsiaTheme="minorEastAsia"/>
                <w:i/>
              </w:rPr>
              <w:t>осуществление закупки у единственного поставщика (подрядчика, исполнителя) определенных товаров, работ, услуг вследствие аварии, иных чрезвычайных ситуаций природного или техногенного характера, непреодолимой силы</w:t>
            </w:r>
            <w:r w:rsidRPr="00457060">
              <w:rPr>
                <w:i/>
              </w:rPr>
              <w:t>);</w:t>
            </w:r>
          </w:p>
          <w:p w:rsidR="00DE10DC" w:rsidRPr="00457060" w:rsidRDefault="00DE10DC" w:rsidP="00DE10DC">
            <w:pPr>
              <w:jc w:val="both"/>
              <w:rPr>
                <w:i/>
              </w:rPr>
            </w:pPr>
            <w:r>
              <w:rPr>
                <w:i/>
              </w:rPr>
              <w:t xml:space="preserve">- неправомерное заключение контрактов на основании п.1 ч.1 ст.93 Закона №ФЗ-44 (как с субъектами естественных </w:t>
            </w:r>
            <w:r>
              <w:rPr>
                <w:i/>
              </w:rPr>
              <w:lastRenderedPageBreak/>
              <w:t>монополий);</w:t>
            </w:r>
          </w:p>
          <w:p w:rsidR="0037041F" w:rsidRPr="00E94F0B" w:rsidRDefault="0037041F" w:rsidP="00C73B77">
            <w:pPr>
              <w:jc w:val="both"/>
              <w:rPr>
                <w:i/>
              </w:rPr>
            </w:pPr>
            <w:r w:rsidRPr="00457060">
              <w:rPr>
                <w:i/>
              </w:rPr>
              <w:t xml:space="preserve">- неправомерное заключение контракта с единственным поставщиком по начальной максимальной цене контракта, указанной в извещении </w:t>
            </w:r>
            <w:r w:rsidR="00C73B77" w:rsidRPr="00FB34EA">
              <w:rPr>
                <w:i/>
              </w:rPr>
              <w:t>о</w:t>
            </w:r>
            <w:r w:rsidR="00C73B77">
              <w:rPr>
                <w:i/>
              </w:rPr>
              <w:t>б осуществлении закупки</w:t>
            </w:r>
          </w:p>
        </w:tc>
      </w:tr>
      <w:tr w:rsidR="000179F3" w:rsidRPr="00DB5C1F" w:rsidTr="009C259B">
        <w:tc>
          <w:tcPr>
            <w:tcW w:w="675" w:type="dxa"/>
          </w:tcPr>
          <w:p w:rsidR="000179F3" w:rsidRDefault="000179F3" w:rsidP="009C259B">
            <w:pPr>
              <w:jc w:val="center"/>
            </w:pPr>
            <w:r>
              <w:lastRenderedPageBreak/>
              <w:t>5.6</w:t>
            </w:r>
          </w:p>
        </w:tc>
        <w:tc>
          <w:tcPr>
            <w:tcW w:w="7655" w:type="dxa"/>
          </w:tcPr>
          <w:p w:rsidR="000179F3" w:rsidRDefault="000179F3" w:rsidP="009C259B">
            <w:r>
              <w:t>процедур закупок</w:t>
            </w:r>
          </w:p>
          <w:p w:rsidR="000179F3" w:rsidRPr="00D47965" w:rsidRDefault="000179F3" w:rsidP="009C259B">
            <w:pPr>
              <w:rPr>
                <w:i/>
              </w:rPr>
            </w:pPr>
            <w:r w:rsidRPr="00D47965">
              <w:rPr>
                <w:i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6379" w:type="dxa"/>
            <w:vAlign w:val="center"/>
          </w:tcPr>
          <w:p w:rsidR="00951091" w:rsidRPr="00442601" w:rsidRDefault="00DE10DC" w:rsidP="009C259B">
            <w:pPr>
              <w:jc w:val="center"/>
              <w:rPr>
                <w:i/>
              </w:rPr>
            </w:pPr>
            <w:r>
              <w:rPr>
                <w:i/>
              </w:rPr>
              <w:t>0 / 0 млн. руб.</w:t>
            </w:r>
          </w:p>
          <w:p w:rsidR="000179F3" w:rsidRPr="00701124" w:rsidRDefault="000179F3" w:rsidP="009C259B">
            <w:pPr>
              <w:jc w:val="center"/>
              <w:rPr>
                <w:i/>
                <w:highlight w:val="yellow"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Default="000179F3" w:rsidP="009C259B">
            <w:pPr>
              <w:jc w:val="center"/>
            </w:pPr>
            <w:r>
              <w:t>5.7</w:t>
            </w:r>
          </w:p>
        </w:tc>
        <w:tc>
          <w:tcPr>
            <w:tcW w:w="7655" w:type="dxa"/>
          </w:tcPr>
          <w:p w:rsidR="000179F3" w:rsidRDefault="000179F3" w:rsidP="009C259B">
            <w:r>
              <w:t>исполнения контракта</w:t>
            </w:r>
          </w:p>
          <w:p w:rsidR="000179F3" w:rsidRPr="0013096E" w:rsidRDefault="000179F3" w:rsidP="009C259B">
            <w:pPr>
              <w:rPr>
                <w:i/>
              </w:rPr>
            </w:pPr>
            <w:r w:rsidRPr="0013096E">
              <w:rPr>
                <w:i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6379" w:type="dxa"/>
            <w:vAlign w:val="center"/>
          </w:tcPr>
          <w:p w:rsidR="00240E18" w:rsidRPr="00DE10DC" w:rsidRDefault="00DE10DC" w:rsidP="009C259B">
            <w:pPr>
              <w:jc w:val="center"/>
              <w:rPr>
                <w:i/>
              </w:rPr>
            </w:pPr>
            <w:r w:rsidRPr="00DE10DC">
              <w:rPr>
                <w:i/>
              </w:rPr>
              <w:t>26 / 294,309 млн</w:t>
            </w:r>
            <w:proofErr w:type="gramStart"/>
            <w:r w:rsidRPr="00DE10DC">
              <w:rPr>
                <w:i/>
              </w:rPr>
              <w:t>.р</w:t>
            </w:r>
            <w:proofErr w:type="gramEnd"/>
            <w:r w:rsidRPr="00DE10DC">
              <w:rPr>
                <w:i/>
              </w:rPr>
              <w:t>уб.</w:t>
            </w:r>
          </w:p>
          <w:p w:rsidR="00DF1D58" w:rsidRDefault="00DF1D58" w:rsidP="00DF1D5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95564B">
              <w:rPr>
                <w:i/>
              </w:rPr>
              <w:t>исполнение заказчиком контракта в части оплаты выполненных работ с нарушением срока, установленного ко</w:t>
            </w:r>
            <w:r w:rsidR="00447FE6">
              <w:rPr>
                <w:i/>
              </w:rPr>
              <w:t>н</w:t>
            </w:r>
            <w:r w:rsidR="0095564B">
              <w:rPr>
                <w:i/>
              </w:rPr>
              <w:t>трактом;</w:t>
            </w:r>
          </w:p>
          <w:p w:rsidR="00DF1D58" w:rsidRDefault="00DF1D58" w:rsidP="00DF1D5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не</w:t>
            </w:r>
            <w:r w:rsidR="00447FE6">
              <w:rPr>
                <w:i/>
              </w:rPr>
              <w:t>размещение</w:t>
            </w:r>
            <w:proofErr w:type="spellEnd"/>
            <w:r w:rsidR="00447FE6">
              <w:rPr>
                <w:i/>
              </w:rPr>
              <w:t xml:space="preserve"> или несвоевременное размещение на официальном сайте отчетов об исполнении контрактов;</w:t>
            </w:r>
          </w:p>
          <w:p w:rsidR="00447FE6" w:rsidRDefault="00447FE6" w:rsidP="00DF1D5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неправомерное внесение в контракт изменений</w:t>
            </w:r>
            <w:r w:rsidR="0037041F">
              <w:rPr>
                <w:i/>
              </w:rPr>
              <w:t xml:space="preserve"> в части цены контракта и объема закупаемой продукции</w:t>
            </w:r>
          </w:p>
          <w:p w:rsidR="00240E18" w:rsidRDefault="00240E18" w:rsidP="009C259B">
            <w:pPr>
              <w:jc w:val="center"/>
              <w:rPr>
                <w:i/>
                <w:highlight w:val="yellow"/>
              </w:rPr>
            </w:pPr>
          </w:p>
          <w:p w:rsidR="006640E5" w:rsidRDefault="006640E5" w:rsidP="009C259B">
            <w:pPr>
              <w:jc w:val="center"/>
              <w:rPr>
                <w:i/>
                <w:highlight w:val="yellow"/>
              </w:rPr>
            </w:pPr>
          </w:p>
          <w:p w:rsidR="000179F3" w:rsidRPr="00551CEB" w:rsidRDefault="000179F3" w:rsidP="00447FE6">
            <w:pPr>
              <w:jc w:val="center"/>
              <w:rPr>
                <w:i/>
                <w:highlight w:val="yellow"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Default="000179F3" w:rsidP="009C259B">
            <w:pPr>
              <w:jc w:val="center"/>
            </w:pPr>
            <w:r>
              <w:t>5.8</w:t>
            </w:r>
          </w:p>
        </w:tc>
        <w:tc>
          <w:tcPr>
            <w:tcW w:w="7655" w:type="dxa"/>
          </w:tcPr>
          <w:p w:rsidR="000179F3" w:rsidRDefault="000179F3" w:rsidP="009C259B">
            <w:r>
              <w:t>применения обеспечительных мер и мер ответственности по контракту</w:t>
            </w:r>
          </w:p>
        </w:tc>
        <w:tc>
          <w:tcPr>
            <w:tcW w:w="6379" w:type="dxa"/>
            <w:vAlign w:val="center"/>
          </w:tcPr>
          <w:p w:rsidR="00F325C3" w:rsidRDefault="00DE10DC" w:rsidP="009C259B">
            <w:pPr>
              <w:jc w:val="center"/>
              <w:rPr>
                <w:i/>
              </w:rPr>
            </w:pPr>
            <w:r>
              <w:rPr>
                <w:i/>
              </w:rPr>
              <w:t>0 / 0 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уб.</w:t>
            </w:r>
          </w:p>
          <w:p w:rsidR="0020215C" w:rsidRPr="00C75302" w:rsidRDefault="0020215C" w:rsidP="0020215C">
            <w:pPr>
              <w:jc w:val="center"/>
              <w:rPr>
                <w:i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5.</w:t>
            </w:r>
            <w:r>
              <w:t>9</w:t>
            </w:r>
          </w:p>
        </w:tc>
        <w:tc>
          <w:tcPr>
            <w:tcW w:w="7655" w:type="dxa"/>
          </w:tcPr>
          <w:p w:rsidR="000179F3" w:rsidRPr="00DB5C1F" w:rsidRDefault="000179F3" w:rsidP="009C259B">
            <w:r w:rsidRPr="00DB5C1F">
              <w:t>иных нарушений, связанных с проведением закупок</w:t>
            </w:r>
          </w:p>
        </w:tc>
        <w:tc>
          <w:tcPr>
            <w:tcW w:w="6379" w:type="dxa"/>
            <w:vAlign w:val="center"/>
          </w:tcPr>
          <w:p w:rsidR="00EF42A1" w:rsidRDefault="00DE10DC" w:rsidP="009C259B">
            <w:pPr>
              <w:jc w:val="center"/>
              <w:rPr>
                <w:i/>
              </w:rPr>
            </w:pPr>
            <w:r>
              <w:rPr>
                <w:i/>
              </w:rPr>
              <w:t>9 / 92,077 млн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уб.</w:t>
            </w:r>
          </w:p>
          <w:p w:rsidR="00DF1D58" w:rsidRDefault="00DF1D58" w:rsidP="00DF1D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447FE6" w:rsidRPr="00447FE6">
              <w:rPr>
                <w:i/>
              </w:rPr>
              <w:t>несоответствие информации, размещенной на официальном сайте, фактической документации о закупках;</w:t>
            </w:r>
          </w:p>
          <w:p w:rsidR="00DF1D58" w:rsidRDefault="00FB34EA" w:rsidP="00DF1D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просрочка возврата денежных средств, внесенных в качестве обеспечения исполнения контракта;</w:t>
            </w:r>
          </w:p>
          <w:p w:rsidR="00C41C8D" w:rsidRDefault="00191C4D" w:rsidP="00DF1D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- просрочка срока возврата денежных средств, внесенных в качестве</w:t>
            </w:r>
            <w:r w:rsidR="002B55AD">
              <w:rPr>
                <w:i/>
              </w:rPr>
              <w:t xml:space="preserve"> обеспечения заявок</w:t>
            </w:r>
          </w:p>
          <w:p w:rsidR="000179F3" w:rsidRPr="00E94F0B" w:rsidRDefault="000179F3" w:rsidP="00DE10DC">
            <w:pPr>
              <w:jc w:val="center"/>
              <w:rPr>
                <w:i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 w:rsidRPr="00DB5C1F">
              <w:t>6</w:t>
            </w:r>
          </w:p>
        </w:tc>
        <w:tc>
          <w:tcPr>
            <w:tcW w:w="7655" w:type="dxa"/>
          </w:tcPr>
          <w:p w:rsidR="000179F3" w:rsidRPr="00DB5C1F" w:rsidRDefault="000179F3" w:rsidP="009C259B">
            <w:r w:rsidRPr="00DB5C1F">
              <w:t xml:space="preserve">Общее количество и сумма закупок, в которых при аудите в сфере </w:t>
            </w:r>
            <w:r w:rsidRPr="00DB5C1F">
              <w:lastRenderedPageBreak/>
              <w:t>закупок выявлены нарушения законодательства о контрактной системе</w:t>
            </w:r>
          </w:p>
        </w:tc>
        <w:tc>
          <w:tcPr>
            <w:tcW w:w="6379" w:type="dxa"/>
            <w:vAlign w:val="center"/>
          </w:tcPr>
          <w:p w:rsidR="000179F3" w:rsidRPr="00551CEB" w:rsidRDefault="00D23B5D" w:rsidP="00EB4BEF">
            <w:pPr>
              <w:jc w:val="center"/>
              <w:rPr>
                <w:highlight w:val="yellow"/>
              </w:rPr>
            </w:pPr>
            <w:bookmarkStart w:id="0" w:name="_GoBack"/>
            <w:bookmarkEnd w:id="0"/>
            <w:r w:rsidRPr="00D23B5D">
              <w:lastRenderedPageBreak/>
              <w:t>59 / 122,418</w:t>
            </w:r>
            <w:r>
              <w:t xml:space="preserve"> млн.руб.</w:t>
            </w:r>
          </w:p>
        </w:tc>
      </w:tr>
      <w:tr w:rsidR="000179F3" w:rsidRPr="00DB5C1F" w:rsidTr="009C259B">
        <w:tc>
          <w:tcPr>
            <w:tcW w:w="14709" w:type="dxa"/>
            <w:gridSpan w:val="3"/>
            <w:shd w:val="clear" w:color="auto" w:fill="D9D9D9"/>
          </w:tcPr>
          <w:p w:rsidR="000179F3" w:rsidRPr="00107182" w:rsidRDefault="000179F3" w:rsidP="009C259B">
            <w:pPr>
              <w:jc w:val="center"/>
              <w:rPr>
                <w:b/>
                <w:sz w:val="10"/>
                <w:szCs w:val="10"/>
              </w:rPr>
            </w:pPr>
          </w:p>
          <w:p w:rsidR="000179F3" w:rsidRDefault="000179F3" w:rsidP="009C259B">
            <w:pPr>
              <w:jc w:val="center"/>
              <w:rPr>
                <w:b/>
              </w:rPr>
            </w:pPr>
            <w:r w:rsidRPr="00DB5C1F">
              <w:rPr>
                <w:b/>
              </w:rPr>
              <w:t>Представления и обращения</w:t>
            </w:r>
          </w:p>
          <w:p w:rsidR="000179F3" w:rsidRPr="00107182" w:rsidRDefault="000179F3" w:rsidP="009C259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179F3" w:rsidRPr="00DB5C1F" w:rsidTr="009C259B"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0179F3" w:rsidRPr="00DB5C1F" w:rsidRDefault="000179F3" w:rsidP="009C259B">
            <w:pPr>
              <w:pStyle w:val="a4"/>
              <w:spacing w:line="240" w:lineRule="auto"/>
              <w:ind w:firstLine="0"/>
              <w:jc w:val="left"/>
              <w:rPr>
                <w:rStyle w:val="85pt0pt"/>
                <w:sz w:val="24"/>
                <w:szCs w:val="24"/>
              </w:rPr>
            </w:pPr>
            <w:r w:rsidRPr="00DB5C1F">
              <w:rPr>
                <w:rStyle w:val="85pt0pt"/>
                <w:sz w:val="24"/>
                <w:szCs w:val="24"/>
              </w:rPr>
              <w:t>Общее количество представлений</w:t>
            </w:r>
            <w:r>
              <w:rPr>
                <w:rStyle w:val="85pt0pt"/>
                <w:sz w:val="24"/>
                <w:szCs w:val="24"/>
              </w:rPr>
              <w:t xml:space="preserve"> (</w:t>
            </w:r>
            <w:r w:rsidRPr="00DB5C1F">
              <w:rPr>
                <w:rStyle w:val="85pt0pt"/>
                <w:sz w:val="24"/>
                <w:szCs w:val="24"/>
              </w:rPr>
              <w:t>предписаний</w:t>
            </w:r>
            <w:r>
              <w:rPr>
                <w:rStyle w:val="85pt0pt"/>
                <w:sz w:val="24"/>
                <w:szCs w:val="24"/>
              </w:rPr>
              <w:t>)</w:t>
            </w:r>
            <w:r w:rsidRPr="00DB5C1F">
              <w:rPr>
                <w:rStyle w:val="85pt0pt"/>
                <w:sz w:val="24"/>
                <w:szCs w:val="24"/>
              </w:rPr>
              <w:t xml:space="preserve">, направленных по результатам </w:t>
            </w:r>
            <w:r w:rsidRPr="009875F3">
              <w:rPr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6379" w:type="dxa"/>
            <w:vAlign w:val="center"/>
          </w:tcPr>
          <w:p w:rsidR="00701124" w:rsidRDefault="009922D6" w:rsidP="009C259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0179F3" w:rsidRPr="00DB5C1F" w:rsidRDefault="000179F3" w:rsidP="009C259B">
            <w:pPr>
              <w:jc w:val="center"/>
              <w:rPr>
                <w:i/>
              </w:rPr>
            </w:pPr>
          </w:p>
        </w:tc>
      </w:tr>
      <w:tr w:rsidR="000179F3" w:rsidRPr="00DB5C1F" w:rsidTr="009C259B">
        <w:trPr>
          <w:trHeight w:val="754"/>
        </w:trPr>
        <w:tc>
          <w:tcPr>
            <w:tcW w:w="675" w:type="dxa"/>
          </w:tcPr>
          <w:p w:rsidR="000179F3" w:rsidRPr="00DB5C1F" w:rsidRDefault="000179F3" w:rsidP="009C259B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0179F3" w:rsidRPr="00DB5C1F" w:rsidRDefault="000179F3" w:rsidP="009C259B">
            <w:pPr>
              <w:pStyle w:val="a4"/>
              <w:spacing w:line="240" w:lineRule="auto"/>
              <w:ind w:firstLine="0"/>
              <w:jc w:val="left"/>
              <w:rPr>
                <w:rStyle w:val="85pt0pt"/>
                <w:sz w:val="24"/>
                <w:szCs w:val="24"/>
              </w:rPr>
            </w:pPr>
            <w:r w:rsidRPr="009875F3">
              <w:rPr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DB5C1F">
              <w:rPr>
                <w:rStyle w:val="85pt0pt"/>
                <w:sz w:val="24"/>
                <w:szCs w:val="24"/>
              </w:rPr>
              <w:t xml:space="preserve"> по результатам </w:t>
            </w:r>
            <w:r w:rsidRPr="009875F3">
              <w:rPr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6379" w:type="dxa"/>
            <w:vAlign w:val="center"/>
          </w:tcPr>
          <w:p w:rsidR="00701124" w:rsidRDefault="00701124" w:rsidP="009C259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0179F3" w:rsidRPr="00DB5C1F" w:rsidRDefault="000179F3" w:rsidP="009C259B">
            <w:pPr>
              <w:jc w:val="center"/>
              <w:rPr>
                <w:i/>
              </w:rPr>
            </w:pPr>
          </w:p>
        </w:tc>
      </w:tr>
      <w:tr w:rsidR="000179F3" w:rsidRPr="00DB5C1F" w:rsidTr="009C259B">
        <w:trPr>
          <w:trHeight w:val="327"/>
        </w:trPr>
        <w:tc>
          <w:tcPr>
            <w:tcW w:w="14709" w:type="dxa"/>
            <w:gridSpan w:val="3"/>
            <w:shd w:val="clear" w:color="auto" w:fill="D9D9D9"/>
          </w:tcPr>
          <w:p w:rsidR="000179F3" w:rsidRPr="00107182" w:rsidRDefault="000179F3" w:rsidP="009C259B">
            <w:pPr>
              <w:jc w:val="center"/>
              <w:rPr>
                <w:b/>
                <w:sz w:val="10"/>
                <w:szCs w:val="10"/>
                <w:shd w:val="clear" w:color="auto" w:fill="D9D9D9"/>
              </w:rPr>
            </w:pPr>
          </w:p>
          <w:p w:rsidR="000179F3" w:rsidRDefault="000179F3" w:rsidP="009C259B">
            <w:pPr>
              <w:jc w:val="center"/>
              <w:rPr>
                <w:b/>
              </w:rPr>
            </w:pPr>
            <w:r w:rsidRPr="00DB5C1F">
              <w:rPr>
                <w:b/>
                <w:shd w:val="clear" w:color="auto" w:fill="D9D9D9"/>
              </w:rPr>
              <w:t>Установление п</w:t>
            </w:r>
            <w:r w:rsidRPr="00DB5C1F">
              <w:rPr>
                <w:b/>
              </w:rPr>
              <w:t xml:space="preserve">ричин </w:t>
            </w:r>
          </w:p>
          <w:p w:rsidR="000179F3" w:rsidRPr="00107182" w:rsidRDefault="000179F3" w:rsidP="009C259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01124" w:rsidRPr="00DB5C1F" w:rsidTr="009C259B">
        <w:tc>
          <w:tcPr>
            <w:tcW w:w="675" w:type="dxa"/>
          </w:tcPr>
          <w:p w:rsidR="00701124" w:rsidRPr="00DB5C1F" w:rsidRDefault="00701124" w:rsidP="009C259B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701124" w:rsidRPr="009875F3" w:rsidRDefault="00701124" w:rsidP="009C259B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75F3">
              <w:rPr>
                <w:sz w:val="24"/>
                <w:szCs w:val="24"/>
              </w:rPr>
              <w:t>Основные причины отклонений, нарушений и недостатков, выявленных  в ходе контрольных мероприятий в рамках аудита в сфере закупок</w:t>
            </w:r>
          </w:p>
        </w:tc>
        <w:tc>
          <w:tcPr>
            <w:tcW w:w="6379" w:type="dxa"/>
            <w:vAlign w:val="center"/>
          </w:tcPr>
          <w:p w:rsidR="00701124" w:rsidRPr="007D2A14" w:rsidRDefault="009922D6" w:rsidP="00F34A9F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 н</w:t>
            </w:r>
            <w:r w:rsidR="00701124" w:rsidRPr="007D2A14">
              <w:rPr>
                <w:rFonts w:eastAsia="Calibri"/>
                <w:i/>
              </w:rPr>
              <w:t>едостатки в организации процесса закупок, слабое кадровое обеспечение, недостаток методического обеспечения, частые изменения законодательства о контр</w:t>
            </w:r>
            <w:r w:rsidR="003730DF">
              <w:rPr>
                <w:rFonts w:eastAsia="Calibri"/>
                <w:i/>
              </w:rPr>
              <w:t>актной системе в сфере закупок</w:t>
            </w:r>
          </w:p>
        </w:tc>
      </w:tr>
      <w:tr w:rsidR="00701124" w:rsidRPr="00DB5C1F" w:rsidTr="009C259B">
        <w:tc>
          <w:tcPr>
            <w:tcW w:w="14709" w:type="dxa"/>
            <w:gridSpan w:val="3"/>
            <w:shd w:val="clear" w:color="auto" w:fill="D9D9D9"/>
            <w:vAlign w:val="center"/>
          </w:tcPr>
          <w:p w:rsidR="00701124" w:rsidRPr="00DB5C1F" w:rsidRDefault="00701124" w:rsidP="009C259B">
            <w:pPr>
              <w:jc w:val="center"/>
              <w:rPr>
                <w:b/>
              </w:rPr>
            </w:pPr>
            <w:r w:rsidRPr="00DB5C1F">
              <w:rPr>
                <w:b/>
              </w:rPr>
              <w:t>Предложения</w:t>
            </w:r>
          </w:p>
        </w:tc>
      </w:tr>
      <w:tr w:rsidR="00701124" w:rsidRPr="00DB5C1F" w:rsidTr="009C259B">
        <w:tc>
          <w:tcPr>
            <w:tcW w:w="675" w:type="dxa"/>
          </w:tcPr>
          <w:p w:rsidR="00701124" w:rsidRPr="00DB5C1F" w:rsidRDefault="00701124" w:rsidP="009C259B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701124" w:rsidRPr="00DB5C1F" w:rsidRDefault="00701124" w:rsidP="009C259B">
            <w:pPr>
              <w:pStyle w:val="a4"/>
              <w:spacing w:line="240" w:lineRule="auto"/>
              <w:ind w:firstLine="0"/>
              <w:jc w:val="left"/>
              <w:rPr>
                <w:rStyle w:val="85pt0pt"/>
                <w:sz w:val="24"/>
                <w:szCs w:val="24"/>
              </w:rPr>
            </w:pPr>
            <w:r w:rsidRPr="00DB5C1F">
              <w:rPr>
                <w:rStyle w:val="85pt0pt"/>
                <w:sz w:val="24"/>
                <w:szCs w:val="24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6379" w:type="dxa"/>
            <w:vAlign w:val="center"/>
          </w:tcPr>
          <w:p w:rsidR="00701124" w:rsidRPr="007549B8" w:rsidRDefault="00A352B0" w:rsidP="00FF4DD1">
            <w:pPr>
              <w:ind w:left="34" w:right="34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 у</w:t>
            </w:r>
            <w:r w:rsidR="00701124" w:rsidRPr="00701124">
              <w:rPr>
                <w:rFonts w:eastAsia="Calibri"/>
                <w:i/>
              </w:rPr>
              <w:t xml:space="preserve">лучшение кадрового обеспечения заказчиков путем </w:t>
            </w:r>
            <w:r w:rsidR="00701124" w:rsidRPr="007549B8">
              <w:rPr>
                <w:rFonts w:eastAsia="Calibri"/>
                <w:i/>
              </w:rPr>
              <w:t>проведения</w:t>
            </w:r>
            <w:r w:rsidR="007549B8" w:rsidRPr="007549B8">
              <w:rPr>
                <w:rFonts w:eastAsia="Calibri"/>
                <w:i/>
              </w:rPr>
              <w:t xml:space="preserve"> </w:t>
            </w:r>
            <w:r w:rsidR="00701124" w:rsidRPr="007549B8">
              <w:rPr>
                <w:rFonts w:eastAsia="Calibri"/>
                <w:i/>
              </w:rPr>
              <w:t>профессиональной переподготовки или повышения квалификации в сфер</w:t>
            </w:r>
            <w:r>
              <w:rPr>
                <w:rFonts w:eastAsia="Calibri"/>
                <w:i/>
              </w:rPr>
              <w:t>е закупок сотрудников заказчик</w:t>
            </w:r>
            <w:r w:rsidR="000D6578">
              <w:rPr>
                <w:rFonts w:eastAsia="Calibri"/>
                <w:i/>
              </w:rPr>
              <w:t>ов</w:t>
            </w:r>
            <w:r>
              <w:rPr>
                <w:rFonts w:eastAsia="Calibri"/>
                <w:i/>
              </w:rPr>
              <w:t>;</w:t>
            </w:r>
          </w:p>
          <w:p w:rsidR="00701124" w:rsidRPr="007549B8" w:rsidRDefault="00A352B0" w:rsidP="00FF4DD1">
            <w:pPr>
              <w:pStyle w:val="a3"/>
              <w:autoSpaceDE w:val="0"/>
              <w:autoSpaceDN w:val="0"/>
              <w:adjustRightInd w:val="0"/>
              <w:ind w:left="34" w:right="34"/>
              <w:jc w:val="both"/>
              <w:rPr>
                <w:i/>
              </w:rPr>
            </w:pPr>
            <w:r>
              <w:rPr>
                <w:i/>
              </w:rPr>
              <w:t>- б</w:t>
            </w:r>
            <w:r w:rsidR="00701124" w:rsidRPr="007549B8">
              <w:rPr>
                <w:bCs/>
                <w:i/>
              </w:rPr>
              <w:t>есперебойная</w:t>
            </w:r>
            <w:r w:rsidR="00701124" w:rsidRPr="007549B8">
              <w:rPr>
                <w:i/>
              </w:rPr>
              <w:t xml:space="preserve"> круглосуточная</w:t>
            </w:r>
            <w:r w:rsidR="00701124" w:rsidRPr="007549B8">
              <w:rPr>
                <w:bCs/>
                <w:i/>
              </w:rPr>
              <w:t xml:space="preserve">  работа официального сайта  </w:t>
            </w:r>
            <w:hyperlink r:id="rId5" w:history="1">
              <w:r w:rsidR="00701124" w:rsidRPr="007549B8">
                <w:rPr>
                  <w:rStyle w:val="a6"/>
                  <w:bCs/>
                  <w:i/>
                  <w:color w:val="auto"/>
                </w:rPr>
                <w:t>www.zakupki.gov.ru</w:t>
              </w:r>
            </w:hyperlink>
            <w:r w:rsidR="00701124" w:rsidRPr="007549B8">
              <w:rPr>
                <w:i/>
              </w:rPr>
              <w:t>.</w:t>
            </w:r>
            <w:r>
              <w:rPr>
                <w:i/>
              </w:rPr>
              <w:t>, единой информационной системы в сфере закупок;</w:t>
            </w:r>
          </w:p>
          <w:p w:rsidR="00701124" w:rsidRPr="007549B8" w:rsidRDefault="00A352B0" w:rsidP="00FF4DD1">
            <w:pPr>
              <w:pStyle w:val="a3"/>
              <w:autoSpaceDE w:val="0"/>
              <w:autoSpaceDN w:val="0"/>
              <w:adjustRightInd w:val="0"/>
              <w:ind w:left="34" w:right="34"/>
              <w:jc w:val="both"/>
              <w:rPr>
                <w:i/>
              </w:rPr>
            </w:pPr>
            <w:r>
              <w:rPr>
                <w:i/>
                <w:shd w:val="clear" w:color="auto" w:fill="FFFFFF"/>
              </w:rPr>
              <w:t>- р</w:t>
            </w:r>
            <w:r w:rsidR="00701124" w:rsidRPr="007549B8">
              <w:rPr>
                <w:i/>
              </w:rPr>
              <w:t xml:space="preserve">асширение системы автоматического контроля размещаемой Заказчиками информации на официальном сайте </w:t>
            </w:r>
            <w:hyperlink r:id="rId6" w:history="1">
              <w:r w:rsidR="00701124" w:rsidRPr="007549B8">
                <w:rPr>
                  <w:rStyle w:val="a6"/>
                  <w:bCs/>
                  <w:i/>
                  <w:color w:val="auto"/>
                </w:rPr>
                <w:t>www.zakupki.gov.ru</w:t>
              </w:r>
            </w:hyperlink>
            <w:r w:rsidR="00701124" w:rsidRPr="007549B8">
              <w:rPr>
                <w:i/>
              </w:rPr>
              <w:t xml:space="preserve"> и в ЕИС с целью минимизации нарушений, возникающих вследствие технических ошибок и ошибок по причине  «человеческого фактора»</w:t>
            </w:r>
            <w:r>
              <w:rPr>
                <w:i/>
              </w:rPr>
              <w:t>;</w:t>
            </w:r>
          </w:p>
          <w:p w:rsidR="00701124" w:rsidRPr="007549B8" w:rsidRDefault="00A352B0" w:rsidP="00FF4DD1">
            <w:pPr>
              <w:pStyle w:val="a3"/>
              <w:autoSpaceDE w:val="0"/>
              <w:autoSpaceDN w:val="0"/>
              <w:adjustRightInd w:val="0"/>
              <w:ind w:left="34" w:right="34"/>
              <w:jc w:val="both"/>
              <w:rPr>
                <w:i/>
              </w:rPr>
            </w:pPr>
            <w:r>
              <w:rPr>
                <w:i/>
              </w:rPr>
              <w:t>- с</w:t>
            </w:r>
            <w:r w:rsidR="00701124" w:rsidRPr="007549B8">
              <w:rPr>
                <w:i/>
              </w:rPr>
              <w:t xml:space="preserve">оздание информационной системы по методическому обеспечению деятельности контрактных </w:t>
            </w:r>
            <w:r>
              <w:rPr>
                <w:i/>
              </w:rPr>
              <w:t>управляющих (контрактных служб);</w:t>
            </w:r>
          </w:p>
          <w:p w:rsidR="00701124" w:rsidRPr="007549B8" w:rsidRDefault="00A352B0" w:rsidP="00FF4DD1">
            <w:pPr>
              <w:pStyle w:val="a3"/>
              <w:autoSpaceDE w:val="0"/>
              <w:autoSpaceDN w:val="0"/>
              <w:adjustRightInd w:val="0"/>
              <w:ind w:left="34" w:right="34"/>
              <w:jc w:val="both"/>
              <w:rPr>
                <w:i/>
              </w:rPr>
            </w:pPr>
            <w:r>
              <w:rPr>
                <w:i/>
              </w:rPr>
              <w:lastRenderedPageBreak/>
              <w:t>- п</w:t>
            </w:r>
            <w:r w:rsidR="00701124" w:rsidRPr="007549B8">
              <w:rPr>
                <w:i/>
              </w:rPr>
              <w:t xml:space="preserve">овышение уровня профессиональной подготовки контрактных управляющих (контрактных служб) с помощью регулярного проведения </w:t>
            </w:r>
            <w:r w:rsidR="00701124" w:rsidRPr="007549B8">
              <w:rPr>
                <w:i/>
                <w:u w:val="single"/>
              </w:rPr>
              <w:t>бесплатных</w:t>
            </w:r>
            <w:r w:rsidR="00701124" w:rsidRPr="007549B8">
              <w:rPr>
                <w:i/>
              </w:rPr>
              <w:t xml:space="preserve"> семинаров (курсов повышения квалификации) на муниципальном и региональном уровнях по проблемным вопросам в сфере закупок для государственных и муниципальных нужд в целях оказания методической помощи</w:t>
            </w:r>
            <w:r>
              <w:rPr>
                <w:i/>
              </w:rPr>
              <w:t>;</w:t>
            </w:r>
          </w:p>
          <w:p w:rsidR="00701124" w:rsidRPr="007549B8" w:rsidRDefault="00A352B0" w:rsidP="00FF4DD1">
            <w:pPr>
              <w:pStyle w:val="a3"/>
              <w:autoSpaceDE w:val="0"/>
              <w:autoSpaceDN w:val="0"/>
              <w:adjustRightInd w:val="0"/>
              <w:ind w:left="34" w:right="34"/>
              <w:jc w:val="both"/>
              <w:rPr>
                <w:i/>
              </w:rPr>
            </w:pPr>
            <w:r>
              <w:rPr>
                <w:i/>
              </w:rPr>
              <w:t>- п</w:t>
            </w:r>
            <w:r w:rsidR="00701124" w:rsidRPr="007549B8">
              <w:rPr>
                <w:i/>
              </w:rPr>
              <w:t>овышение уровня исполнительской дисциплины должностных лиц, осуществляющих полномочия в сфере закупок, неукоснительное исполнение ими требований законодательства в сфере закупок.</w:t>
            </w:r>
          </w:p>
          <w:p w:rsidR="00701124" w:rsidRPr="00701124" w:rsidRDefault="00701124" w:rsidP="0061660D">
            <w:pPr>
              <w:pStyle w:val="a3"/>
              <w:autoSpaceDE w:val="0"/>
              <w:autoSpaceDN w:val="0"/>
              <w:adjustRightInd w:val="0"/>
              <w:ind w:left="34" w:right="34"/>
              <w:jc w:val="both"/>
              <w:rPr>
                <w:rFonts w:eastAsia="Calibri"/>
                <w:i/>
              </w:rPr>
            </w:pPr>
          </w:p>
        </w:tc>
      </w:tr>
    </w:tbl>
    <w:p w:rsidR="007200F1" w:rsidRDefault="007200F1"/>
    <w:sectPr w:rsidR="007200F1" w:rsidSect="000179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2E99"/>
    <w:multiLevelType w:val="hybridMultilevel"/>
    <w:tmpl w:val="B2945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E91436"/>
    <w:multiLevelType w:val="hybridMultilevel"/>
    <w:tmpl w:val="09D488D8"/>
    <w:lvl w:ilvl="0" w:tplc="F428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F3"/>
    <w:rsid w:val="000179F3"/>
    <w:rsid w:val="000D6578"/>
    <w:rsid w:val="00151A3D"/>
    <w:rsid w:val="00170B3F"/>
    <w:rsid w:val="00191C4D"/>
    <w:rsid w:val="001A3C8F"/>
    <w:rsid w:val="001B6856"/>
    <w:rsid w:val="001C007C"/>
    <w:rsid w:val="001E2440"/>
    <w:rsid w:val="0020215C"/>
    <w:rsid w:val="00203497"/>
    <w:rsid w:val="00240E18"/>
    <w:rsid w:val="002B55AD"/>
    <w:rsid w:val="002D2E05"/>
    <w:rsid w:val="002F2D43"/>
    <w:rsid w:val="003038DA"/>
    <w:rsid w:val="0031747E"/>
    <w:rsid w:val="0035057F"/>
    <w:rsid w:val="00360B38"/>
    <w:rsid w:val="0037041F"/>
    <w:rsid w:val="003730DF"/>
    <w:rsid w:val="004217CF"/>
    <w:rsid w:val="00442601"/>
    <w:rsid w:val="00447FE6"/>
    <w:rsid w:val="00457060"/>
    <w:rsid w:val="00461B31"/>
    <w:rsid w:val="00466BB5"/>
    <w:rsid w:val="004C059D"/>
    <w:rsid w:val="00551CEB"/>
    <w:rsid w:val="00597F65"/>
    <w:rsid w:val="0061660D"/>
    <w:rsid w:val="006638BE"/>
    <w:rsid w:val="006640E5"/>
    <w:rsid w:val="00682045"/>
    <w:rsid w:val="006C06A0"/>
    <w:rsid w:val="00701124"/>
    <w:rsid w:val="007200F1"/>
    <w:rsid w:val="00733407"/>
    <w:rsid w:val="007359A8"/>
    <w:rsid w:val="007549B8"/>
    <w:rsid w:val="00786C2C"/>
    <w:rsid w:val="00790A7B"/>
    <w:rsid w:val="007F76E6"/>
    <w:rsid w:val="008659FE"/>
    <w:rsid w:val="008B625D"/>
    <w:rsid w:val="008D4CD2"/>
    <w:rsid w:val="00906B54"/>
    <w:rsid w:val="0092511A"/>
    <w:rsid w:val="00932161"/>
    <w:rsid w:val="00951091"/>
    <w:rsid w:val="0095564B"/>
    <w:rsid w:val="009922D6"/>
    <w:rsid w:val="00A00AB3"/>
    <w:rsid w:val="00A1527B"/>
    <w:rsid w:val="00A352B0"/>
    <w:rsid w:val="00A94027"/>
    <w:rsid w:val="00AB00A6"/>
    <w:rsid w:val="00B31254"/>
    <w:rsid w:val="00B665AC"/>
    <w:rsid w:val="00C11078"/>
    <w:rsid w:val="00C41C8D"/>
    <w:rsid w:val="00C73B77"/>
    <w:rsid w:val="00CB12C2"/>
    <w:rsid w:val="00CF3FD2"/>
    <w:rsid w:val="00CF7025"/>
    <w:rsid w:val="00D23B5D"/>
    <w:rsid w:val="00D62EFE"/>
    <w:rsid w:val="00DE10DC"/>
    <w:rsid w:val="00DF1D58"/>
    <w:rsid w:val="00E81264"/>
    <w:rsid w:val="00EB4BEF"/>
    <w:rsid w:val="00EC36CB"/>
    <w:rsid w:val="00EE6DF4"/>
    <w:rsid w:val="00EF42A1"/>
    <w:rsid w:val="00F325C3"/>
    <w:rsid w:val="00F34A9F"/>
    <w:rsid w:val="00F62A6E"/>
    <w:rsid w:val="00F74586"/>
    <w:rsid w:val="00F87C86"/>
    <w:rsid w:val="00FB34EA"/>
    <w:rsid w:val="00FD6CFD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F3"/>
    <w:pPr>
      <w:ind w:left="720"/>
      <w:contextualSpacing/>
    </w:pPr>
  </w:style>
  <w:style w:type="character" w:customStyle="1" w:styleId="85pt0pt">
    <w:name w:val="Основной текст + 8;5 pt;Интервал 0 pt"/>
    <w:rsid w:val="00017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4">
    <w:name w:val="Стиль_текст"/>
    <w:basedOn w:val="a"/>
    <w:link w:val="a5"/>
    <w:qFormat/>
    <w:rsid w:val="000179F3"/>
    <w:pPr>
      <w:spacing w:line="288" w:lineRule="auto"/>
      <w:ind w:firstLine="709"/>
      <w:jc w:val="both"/>
    </w:pPr>
    <w:rPr>
      <w:spacing w:val="-1"/>
      <w:sz w:val="28"/>
      <w:szCs w:val="28"/>
    </w:rPr>
  </w:style>
  <w:style w:type="character" w:customStyle="1" w:styleId="a5">
    <w:name w:val="Стиль_текст Знак"/>
    <w:link w:val="a4"/>
    <w:rsid w:val="000179F3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styleId="a6">
    <w:name w:val="Hyperlink"/>
    <w:uiPriority w:val="99"/>
    <w:rsid w:val="00701124"/>
    <w:rPr>
      <w:rFonts w:cs="Times New Roman"/>
      <w:color w:val="0000FF"/>
      <w:u w:val="single"/>
    </w:rPr>
  </w:style>
  <w:style w:type="paragraph" w:customStyle="1" w:styleId="ConsPlusNormal">
    <w:name w:val="ConsPlusNormal"/>
    <w:rsid w:val="00170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2016-01-19T12:34:00Z</cp:lastPrinted>
  <dcterms:created xsi:type="dcterms:W3CDTF">2016-01-19T07:28:00Z</dcterms:created>
  <dcterms:modified xsi:type="dcterms:W3CDTF">2016-02-03T06:14:00Z</dcterms:modified>
</cp:coreProperties>
</file>