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F8" w:rsidRPr="008622F8" w:rsidRDefault="008622F8" w:rsidP="0086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b/>
          <w:sz w:val="28"/>
          <w:szCs w:val="28"/>
        </w:rPr>
        <w:t>СОВЕТ БЛАГОДАРНЕНСКОГО МУНИЦИПАЛЬНОГО РАЙОНА СТАВРОПОЛЬСКОГО КРАЯ</w:t>
      </w:r>
    </w:p>
    <w:p w:rsidR="008622F8" w:rsidRPr="008622F8" w:rsidRDefault="008622F8" w:rsidP="0086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622F8" w:rsidRDefault="008622F8" w:rsidP="0086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622F8" w:rsidRPr="008622F8" w:rsidTr="00FA2E3E">
        <w:tc>
          <w:tcPr>
            <w:tcW w:w="3190" w:type="dxa"/>
          </w:tcPr>
          <w:p w:rsidR="008622F8" w:rsidRPr="008622F8" w:rsidRDefault="008622F8" w:rsidP="008622F8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F8">
              <w:rPr>
                <w:rFonts w:ascii="Times New Roman" w:hAnsi="Times New Roman" w:cs="Times New Roman"/>
                <w:sz w:val="28"/>
                <w:szCs w:val="28"/>
              </w:rPr>
              <w:t>28 февраля 2017 года</w:t>
            </w:r>
          </w:p>
        </w:tc>
        <w:tc>
          <w:tcPr>
            <w:tcW w:w="3190" w:type="dxa"/>
          </w:tcPr>
          <w:p w:rsidR="008622F8" w:rsidRPr="008622F8" w:rsidRDefault="008622F8" w:rsidP="008622F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22F8">
              <w:rPr>
                <w:rFonts w:ascii="Times New Roman" w:hAnsi="Times New Roman" w:cs="Times New Roman"/>
                <w:sz w:val="28"/>
                <w:szCs w:val="28"/>
              </w:rPr>
              <w:t>г.Благодарный</w:t>
            </w:r>
          </w:p>
        </w:tc>
        <w:tc>
          <w:tcPr>
            <w:tcW w:w="3190" w:type="dxa"/>
          </w:tcPr>
          <w:p w:rsidR="008622F8" w:rsidRPr="008622F8" w:rsidRDefault="008622F8" w:rsidP="008622F8">
            <w:pPr>
              <w:tabs>
                <w:tab w:val="left" w:pos="29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F8">
              <w:rPr>
                <w:rFonts w:ascii="Times New Roman" w:hAnsi="Times New Roman" w:cs="Times New Roman"/>
                <w:sz w:val="28"/>
                <w:szCs w:val="28"/>
              </w:rPr>
              <w:t>№255</w:t>
            </w:r>
          </w:p>
        </w:tc>
      </w:tr>
    </w:tbl>
    <w:p w:rsidR="008622F8" w:rsidRPr="008622F8" w:rsidRDefault="008622F8" w:rsidP="0086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О ежегодном отчёте о деятельности контрольно-счетного органа совета Благодарненского муниципального района Ставропольского края, результатах проведенных контрольных и экспертно-аналитических мероприятий за 2016 год</w:t>
      </w:r>
    </w:p>
    <w:p w:rsid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пункта 8 статьи 14 Положения о контрольно-счетном органе совета Благодарненского муниципального района Ставропольского края, утвержденного решением совета Благодарненского муниципального района Ставропольского края от 21 ноября 2012 года № 2, совет Благодарненского муниципального района Ставропольского края</w:t>
      </w: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1. Принять к сведению ежегодный отчет о деятельности контрольно-счетного органа совета Благодарненского муниципального района Ставропольского края, результатах проведенных контрольных и экспертно-аналитических мероприятий за 2016 года.</w:t>
      </w:r>
    </w:p>
    <w:p w:rsidR="008622F8" w:rsidRPr="008622F8" w:rsidRDefault="008622F8" w:rsidP="0086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официальному опубликованию.</w:t>
      </w: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8622F8" w:rsidRPr="008622F8" w:rsidRDefault="008622F8" w:rsidP="008622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муниципального района </w:t>
      </w:r>
    </w:p>
    <w:p w:rsidR="008622F8" w:rsidRPr="008622F8" w:rsidRDefault="008622F8" w:rsidP="008622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8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</w:r>
      <w:r w:rsidRPr="008622F8">
        <w:rPr>
          <w:rFonts w:ascii="Times New Roman" w:eastAsia="Times New Roman" w:hAnsi="Times New Roman" w:cs="Times New Roman"/>
          <w:sz w:val="28"/>
          <w:szCs w:val="28"/>
        </w:rPr>
        <w:tab/>
        <w:t>И.А.Ерохин</w:t>
      </w:r>
    </w:p>
    <w:p w:rsidR="008622F8" w:rsidRDefault="008622F8" w:rsidP="0086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Default="008622F8" w:rsidP="0086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Default="008622F8" w:rsidP="0086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Default="008622F8" w:rsidP="0086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Default="008622F8" w:rsidP="0086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F8" w:rsidRPr="008622F8" w:rsidRDefault="008622F8" w:rsidP="0086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48B" w:rsidRDefault="00474842" w:rsidP="00647D43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</w:t>
      </w:r>
      <w:r w:rsidR="002F1515" w:rsidRPr="002F1515">
        <w:rPr>
          <w:rFonts w:ascii="Times New Roman" w:hAnsi="Times New Roman"/>
          <w:b/>
          <w:sz w:val="28"/>
          <w:szCs w:val="28"/>
        </w:rPr>
        <w:t xml:space="preserve">жегодный </w:t>
      </w:r>
      <w:r w:rsidR="002F1515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E6348B" w:rsidRDefault="002F1515" w:rsidP="00E6348B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1515">
        <w:rPr>
          <w:rFonts w:ascii="Times New Roman" w:hAnsi="Times New Roman"/>
          <w:b/>
          <w:sz w:val="28"/>
          <w:szCs w:val="28"/>
        </w:rPr>
        <w:t xml:space="preserve">о деятельности </w:t>
      </w:r>
      <w:r w:rsidR="00A83C90" w:rsidRPr="002F1515">
        <w:rPr>
          <w:rFonts w:ascii="Times New Roman" w:hAnsi="Times New Roman"/>
          <w:b/>
          <w:sz w:val="28"/>
          <w:szCs w:val="28"/>
        </w:rPr>
        <w:t xml:space="preserve">контрольно-счетного органа </w:t>
      </w:r>
    </w:p>
    <w:p w:rsidR="00A83C90" w:rsidRPr="002F1515" w:rsidRDefault="00647D43" w:rsidP="00E6348B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1515">
        <w:rPr>
          <w:rFonts w:ascii="Times New Roman" w:hAnsi="Times New Roman"/>
          <w:b/>
          <w:sz w:val="28"/>
          <w:szCs w:val="28"/>
        </w:rPr>
        <w:t>совета Благодарненского</w:t>
      </w:r>
      <w:r w:rsidR="00A83C90" w:rsidRPr="002F1515">
        <w:rPr>
          <w:rFonts w:ascii="Times New Roman" w:hAnsi="Times New Roman"/>
          <w:b/>
          <w:sz w:val="28"/>
          <w:szCs w:val="28"/>
        </w:rPr>
        <w:t xml:space="preserve"> муниципального района Ставропольского края</w:t>
      </w:r>
      <w:r w:rsidR="002F1515" w:rsidRPr="002F1515">
        <w:rPr>
          <w:rFonts w:ascii="Times New Roman" w:hAnsi="Times New Roman"/>
          <w:b/>
          <w:sz w:val="28"/>
          <w:szCs w:val="28"/>
        </w:rPr>
        <w:t>, результатах</w:t>
      </w:r>
      <w:r w:rsidR="00E6348B">
        <w:rPr>
          <w:rFonts w:ascii="Times New Roman" w:hAnsi="Times New Roman"/>
          <w:b/>
          <w:sz w:val="28"/>
          <w:szCs w:val="28"/>
        </w:rPr>
        <w:t xml:space="preserve"> </w:t>
      </w:r>
      <w:r w:rsidR="002F1515" w:rsidRPr="002F1515">
        <w:rPr>
          <w:rFonts w:ascii="Times New Roman" w:hAnsi="Times New Roman"/>
          <w:b/>
          <w:sz w:val="28"/>
          <w:szCs w:val="28"/>
        </w:rPr>
        <w:t>проведенных контрольных и экспертно-аналитических мероприятий</w:t>
      </w:r>
      <w:r w:rsidR="00E6348B">
        <w:rPr>
          <w:rFonts w:ascii="Times New Roman" w:hAnsi="Times New Roman"/>
          <w:b/>
          <w:sz w:val="28"/>
          <w:szCs w:val="28"/>
        </w:rPr>
        <w:t xml:space="preserve"> </w:t>
      </w:r>
      <w:r w:rsidR="00A83C90" w:rsidRPr="002F1515">
        <w:rPr>
          <w:rFonts w:ascii="Times New Roman" w:hAnsi="Times New Roman"/>
          <w:b/>
          <w:sz w:val="28"/>
          <w:szCs w:val="28"/>
        </w:rPr>
        <w:t>за 201</w:t>
      </w:r>
      <w:r w:rsidR="0065468B">
        <w:rPr>
          <w:rFonts w:ascii="Times New Roman" w:hAnsi="Times New Roman"/>
          <w:b/>
          <w:sz w:val="28"/>
          <w:szCs w:val="28"/>
        </w:rPr>
        <w:t>6</w:t>
      </w:r>
      <w:r w:rsidR="00A83C90" w:rsidRPr="002F151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3C90" w:rsidRDefault="00A83C90" w:rsidP="00474842">
      <w:pPr>
        <w:pStyle w:val="a3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348B" w:rsidRDefault="00E6348B" w:rsidP="00474842">
      <w:pPr>
        <w:pStyle w:val="a3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83C90" w:rsidRDefault="00A83C90" w:rsidP="0047484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4842">
        <w:rPr>
          <w:rFonts w:ascii="Times New Roman" w:hAnsi="Times New Roman"/>
          <w:sz w:val="28"/>
          <w:szCs w:val="28"/>
        </w:rPr>
        <w:t xml:space="preserve">Настоящий </w:t>
      </w:r>
      <w:r w:rsidR="00F71FFD">
        <w:rPr>
          <w:rFonts w:ascii="Times New Roman" w:hAnsi="Times New Roman"/>
          <w:sz w:val="28"/>
          <w:szCs w:val="28"/>
        </w:rPr>
        <w:t xml:space="preserve">ежегодный </w:t>
      </w:r>
      <w:r w:rsidRPr="00474842">
        <w:rPr>
          <w:rFonts w:ascii="Times New Roman" w:hAnsi="Times New Roman"/>
          <w:sz w:val="28"/>
          <w:szCs w:val="28"/>
        </w:rPr>
        <w:t xml:space="preserve">отчет о </w:t>
      </w:r>
      <w:r w:rsidR="00BE7066">
        <w:rPr>
          <w:rFonts w:ascii="Times New Roman" w:hAnsi="Times New Roman"/>
          <w:sz w:val="28"/>
          <w:szCs w:val="28"/>
        </w:rPr>
        <w:t>деятельности</w:t>
      </w:r>
      <w:r w:rsidRPr="00474842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r w:rsidR="00647D43" w:rsidRPr="00474842">
        <w:rPr>
          <w:rFonts w:ascii="Times New Roman" w:hAnsi="Times New Roman"/>
          <w:sz w:val="28"/>
          <w:szCs w:val="28"/>
        </w:rPr>
        <w:t>совета Благодарненского</w:t>
      </w:r>
      <w:r w:rsidRPr="004748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47D43" w:rsidRPr="00474842">
        <w:rPr>
          <w:rFonts w:ascii="Times New Roman" w:hAnsi="Times New Roman"/>
          <w:sz w:val="28"/>
          <w:szCs w:val="28"/>
        </w:rPr>
        <w:t>Ставропольского края</w:t>
      </w:r>
      <w:r w:rsidR="00F71FFD">
        <w:rPr>
          <w:rFonts w:ascii="Times New Roman" w:hAnsi="Times New Roman"/>
          <w:sz w:val="28"/>
          <w:szCs w:val="28"/>
        </w:rPr>
        <w:t>, результатах проведенных контрольных и экспертно-аналитических мероприятий</w:t>
      </w:r>
      <w:r w:rsidR="00DD2A37">
        <w:rPr>
          <w:rFonts w:ascii="Times New Roman" w:hAnsi="Times New Roman"/>
          <w:sz w:val="28"/>
          <w:szCs w:val="28"/>
        </w:rPr>
        <w:t xml:space="preserve"> </w:t>
      </w:r>
      <w:r w:rsidRPr="00474842">
        <w:rPr>
          <w:rFonts w:ascii="Times New Roman" w:hAnsi="Times New Roman"/>
          <w:sz w:val="28"/>
          <w:szCs w:val="28"/>
        </w:rPr>
        <w:t>за 201</w:t>
      </w:r>
      <w:r w:rsidR="0065468B">
        <w:rPr>
          <w:rFonts w:ascii="Times New Roman" w:hAnsi="Times New Roman"/>
          <w:sz w:val="28"/>
          <w:szCs w:val="28"/>
        </w:rPr>
        <w:t>6</w:t>
      </w:r>
      <w:r w:rsidRPr="00474842">
        <w:rPr>
          <w:rFonts w:ascii="Times New Roman" w:hAnsi="Times New Roman"/>
          <w:sz w:val="28"/>
          <w:szCs w:val="28"/>
        </w:rPr>
        <w:t xml:space="preserve"> год, вытекающих из них выводах, рекомендациях и предложениях (далее – </w:t>
      </w:r>
      <w:r w:rsidR="000730D5" w:rsidRPr="00474842">
        <w:rPr>
          <w:rFonts w:ascii="Times New Roman" w:hAnsi="Times New Roman"/>
          <w:sz w:val="28"/>
          <w:szCs w:val="28"/>
        </w:rPr>
        <w:t>о</w:t>
      </w:r>
      <w:r w:rsidRPr="00474842">
        <w:rPr>
          <w:rFonts w:ascii="Times New Roman" w:hAnsi="Times New Roman"/>
          <w:sz w:val="28"/>
          <w:szCs w:val="28"/>
        </w:rPr>
        <w:t xml:space="preserve">тчет) подготовлен в соответствии с требованиями </w:t>
      </w:r>
      <w:r w:rsidR="00DA0796" w:rsidRPr="00474842">
        <w:rPr>
          <w:rFonts w:ascii="Times New Roman" w:hAnsi="Times New Roman"/>
          <w:sz w:val="28"/>
          <w:szCs w:val="28"/>
        </w:rPr>
        <w:t>пункта 8 статьи 14</w:t>
      </w:r>
      <w:r w:rsidRPr="00474842">
        <w:rPr>
          <w:rFonts w:ascii="Times New Roman" w:hAnsi="Times New Roman"/>
          <w:sz w:val="28"/>
          <w:szCs w:val="28"/>
        </w:rPr>
        <w:t xml:space="preserve"> Положения о контрольно-</w:t>
      </w:r>
      <w:r w:rsidR="00497404" w:rsidRPr="00474842">
        <w:rPr>
          <w:rFonts w:ascii="Times New Roman" w:hAnsi="Times New Roman"/>
          <w:sz w:val="28"/>
          <w:szCs w:val="28"/>
        </w:rPr>
        <w:t>с</w:t>
      </w:r>
      <w:r w:rsidRPr="00474842">
        <w:rPr>
          <w:rFonts w:ascii="Times New Roman" w:hAnsi="Times New Roman"/>
          <w:sz w:val="28"/>
          <w:szCs w:val="28"/>
        </w:rPr>
        <w:t xml:space="preserve">четном органе </w:t>
      </w:r>
      <w:r w:rsidR="00132020" w:rsidRPr="00474842">
        <w:rPr>
          <w:rFonts w:ascii="Times New Roman" w:hAnsi="Times New Roman"/>
          <w:sz w:val="28"/>
          <w:szCs w:val="28"/>
        </w:rPr>
        <w:t>совета Благодарненского</w:t>
      </w:r>
      <w:r w:rsidRPr="0047484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2020" w:rsidRPr="0047484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C2B25">
        <w:rPr>
          <w:rFonts w:ascii="Times New Roman" w:hAnsi="Times New Roman"/>
          <w:sz w:val="28"/>
          <w:szCs w:val="28"/>
        </w:rPr>
        <w:t xml:space="preserve"> (далее – контроль</w:t>
      </w:r>
      <w:r w:rsidR="00891905">
        <w:rPr>
          <w:rFonts w:ascii="Times New Roman" w:hAnsi="Times New Roman"/>
          <w:sz w:val="28"/>
          <w:szCs w:val="28"/>
        </w:rPr>
        <w:t>но</w:t>
      </w:r>
      <w:r w:rsidR="002C2B25">
        <w:rPr>
          <w:rFonts w:ascii="Times New Roman" w:hAnsi="Times New Roman"/>
          <w:sz w:val="28"/>
          <w:szCs w:val="28"/>
        </w:rPr>
        <w:t>-счетный орган)</w:t>
      </w:r>
      <w:r w:rsidRPr="00474842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32020" w:rsidRPr="00474842">
        <w:rPr>
          <w:rFonts w:ascii="Times New Roman" w:hAnsi="Times New Roman"/>
          <w:sz w:val="28"/>
          <w:szCs w:val="28"/>
        </w:rPr>
        <w:t>с</w:t>
      </w:r>
      <w:r w:rsidRPr="00474842">
        <w:rPr>
          <w:rFonts w:ascii="Times New Roman" w:hAnsi="Times New Roman"/>
          <w:sz w:val="28"/>
          <w:szCs w:val="28"/>
        </w:rPr>
        <w:t xml:space="preserve">овета </w:t>
      </w:r>
      <w:r w:rsidR="00132020" w:rsidRPr="00474842">
        <w:rPr>
          <w:rFonts w:ascii="Times New Roman" w:hAnsi="Times New Roman"/>
          <w:sz w:val="28"/>
          <w:szCs w:val="28"/>
        </w:rPr>
        <w:t>Благодарненского</w:t>
      </w:r>
      <w:r w:rsidRPr="004748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32020" w:rsidRPr="00474842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74842">
        <w:rPr>
          <w:rFonts w:ascii="Times New Roman" w:hAnsi="Times New Roman"/>
          <w:sz w:val="28"/>
          <w:szCs w:val="28"/>
        </w:rPr>
        <w:t xml:space="preserve">от </w:t>
      </w:r>
      <w:r w:rsidR="00132020" w:rsidRPr="00474842">
        <w:rPr>
          <w:rFonts w:ascii="Times New Roman" w:hAnsi="Times New Roman"/>
          <w:sz w:val="28"/>
          <w:szCs w:val="28"/>
        </w:rPr>
        <w:t>21</w:t>
      </w:r>
      <w:r w:rsidR="00DA0796" w:rsidRPr="00474842">
        <w:rPr>
          <w:rFonts w:ascii="Times New Roman" w:hAnsi="Times New Roman"/>
          <w:sz w:val="28"/>
          <w:szCs w:val="28"/>
        </w:rPr>
        <w:t xml:space="preserve"> ноября </w:t>
      </w:r>
      <w:r w:rsidRPr="00474842">
        <w:rPr>
          <w:rFonts w:ascii="Times New Roman" w:hAnsi="Times New Roman"/>
          <w:sz w:val="28"/>
          <w:szCs w:val="28"/>
        </w:rPr>
        <w:t>2012</w:t>
      </w:r>
      <w:r w:rsidR="00DD2A37">
        <w:rPr>
          <w:rFonts w:ascii="Times New Roman" w:hAnsi="Times New Roman"/>
          <w:sz w:val="28"/>
          <w:szCs w:val="28"/>
        </w:rPr>
        <w:t xml:space="preserve"> </w:t>
      </w:r>
      <w:r w:rsidRPr="00474842">
        <w:rPr>
          <w:rFonts w:ascii="Times New Roman" w:hAnsi="Times New Roman"/>
          <w:sz w:val="28"/>
          <w:szCs w:val="28"/>
        </w:rPr>
        <w:t>г</w:t>
      </w:r>
      <w:r w:rsidR="00132020" w:rsidRPr="00474842">
        <w:rPr>
          <w:rFonts w:ascii="Times New Roman" w:hAnsi="Times New Roman"/>
          <w:sz w:val="28"/>
          <w:szCs w:val="28"/>
        </w:rPr>
        <w:t>ода</w:t>
      </w:r>
      <w:r w:rsidRPr="00474842">
        <w:rPr>
          <w:rFonts w:ascii="Times New Roman" w:hAnsi="Times New Roman"/>
          <w:sz w:val="28"/>
          <w:szCs w:val="28"/>
        </w:rPr>
        <w:t xml:space="preserve"> № </w:t>
      </w:r>
      <w:r w:rsidR="00132020" w:rsidRPr="00474842">
        <w:rPr>
          <w:rFonts w:ascii="Times New Roman" w:hAnsi="Times New Roman"/>
          <w:sz w:val="28"/>
          <w:szCs w:val="28"/>
        </w:rPr>
        <w:t>2</w:t>
      </w:r>
      <w:r w:rsidR="000B45AA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FB3651">
        <w:rPr>
          <w:rFonts w:ascii="Times New Roman" w:hAnsi="Times New Roman"/>
          <w:sz w:val="28"/>
          <w:szCs w:val="28"/>
        </w:rPr>
        <w:t xml:space="preserve"> о контрольно-счетном органе</w:t>
      </w:r>
      <w:r w:rsidR="000B45AA">
        <w:rPr>
          <w:rFonts w:ascii="Times New Roman" w:hAnsi="Times New Roman"/>
          <w:sz w:val="28"/>
          <w:szCs w:val="28"/>
        </w:rPr>
        <w:t>)</w:t>
      </w:r>
      <w:r w:rsidRPr="00474842">
        <w:rPr>
          <w:rFonts w:ascii="Times New Roman" w:hAnsi="Times New Roman"/>
          <w:sz w:val="28"/>
          <w:szCs w:val="28"/>
        </w:rPr>
        <w:t>.</w:t>
      </w:r>
    </w:p>
    <w:p w:rsidR="00984B86" w:rsidRPr="00474842" w:rsidRDefault="00984B86" w:rsidP="0047484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20" w:rsidRDefault="00A83C90" w:rsidP="00474842">
      <w:pPr>
        <w:pStyle w:val="a3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842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306FCA" w:rsidRPr="00474842" w:rsidRDefault="00306FCA" w:rsidP="00474842">
      <w:pPr>
        <w:pStyle w:val="a3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2020" w:rsidRPr="00A36421" w:rsidRDefault="002D4FA0" w:rsidP="004748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74842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ab/>
      </w:r>
      <w:r w:rsidR="00BA4AAE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Положением</w:t>
      </w:r>
      <w:r w:rsidR="00DD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контрольно-счетном органе </w:t>
      </w:r>
      <w:r w:rsidR="007B761C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65468B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761C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внешний му</w:t>
      </w:r>
      <w:r w:rsidR="000B45AA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ниципальный финансовый контроль контрольно-счетный орган</w:t>
      </w:r>
      <w:r w:rsidR="00DD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</w:t>
      </w:r>
      <w:r w:rsidR="00000282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="00BA4AAE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ествлял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</w:t>
      </w:r>
      <w:r w:rsidR="00DA2116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экспертно-аналитических и 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</w:t>
      </w:r>
      <w:r w:rsidR="003B2528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BA4AAE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</w:t>
      </w:r>
      <w:r w:rsidR="00DD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соответствии с планом раб</w:t>
      </w:r>
      <w:r w:rsidR="00B304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оты, утвержденным председателем 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контрольно-счетного органа и согласованн</w:t>
      </w:r>
      <w:r w:rsidR="002F47D5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</w:t>
      </w:r>
      <w:r w:rsidR="0065468B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председателем совета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Благодарненского муниципальн</w:t>
      </w:r>
      <w:r w:rsidR="009C7CD9"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 района Ставропольского края</w:t>
      </w:r>
      <w:r w:rsidRPr="00A364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</w:p>
    <w:p w:rsidR="00A83C90" w:rsidRDefault="002D4FA0" w:rsidP="00474842">
      <w:pPr>
        <w:pStyle w:val="a3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4842">
        <w:rPr>
          <w:rFonts w:ascii="Times New Roman" w:hAnsi="Times New Roman"/>
          <w:sz w:val="28"/>
          <w:szCs w:val="28"/>
        </w:rPr>
        <w:t>Д</w:t>
      </w:r>
      <w:r w:rsidR="00A83C90" w:rsidRPr="00474842">
        <w:rPr>
          <w:rFonts w:ascii="Times New Roman" w:hAnsi="Times New Roman"/>
          <w:sz w:val="28"/>
          <w:szCs w:val="28"/>
        </w:rPr>
        <w:t xml:space="preserve">еятельность контрольно-счетного органа </w:t>
      </w:r>
      <w:r w:rsidRPr="00474842">
        <w:rPr>
          <w:rFonts w:ascii="Times New Roman" w:hAnsi="Times New Roman"/>
          <w:sz w:val="28"/>
          <w:szCs w:val="28"/>
        </w:rPr>
        <w:t>в 201</w:t>
      </w:r>
      <w:r w:rsidR="0065468B">
        <w:rPr>
          <w:rFonts w:ascii="Times New Roman" w:hAnsi="Times New Roman"/>
          <w:sz w:val="28"/>
          <w:szCs w:val="28"/>
        </w:rPr>
        <w:t>6</w:t>
      </w:r>
      <w:r w:rsidRPr="00474842">
        <w:rPr>
          <w:rFonts w:ascii="Times New Roman" w:hAnsi="Times New Roman"/>
          <w:sz w:val="28"/>
          <w:szCs w:val="28"/>
        </w:rPr>
        <w:t xml:space="preserve"> году </w:t>
      </w:r>
      <w:r w:rsidR="00A83C90" w:rsidRPr="00474842">
        <w:rPr>
          <w:rFonts w:ascii="Times New Roman" w:hAnsi="Times New Roman"/>
          <w:sz w:val="28"/>
          <w:szCs w:val="28"/>
        </w:rPr>
        <w:t xml:space="preserve">была направлена на укрепление финансовой дисциплины, соблюдение </w:t>
      </w:r>
      <w:r w:rsidRPr="00474842">
        <w:rPr>
          <w:rFonts w:ascii="Times New Roman" w:hAnsi="Times New Roman"/>
          <w:sz w:val="28"/>
          <w:szCs w:val="28"/>
        </w:rPr>
        <w:t>за</w:t>
      </w:r>
      <w:r w:rsidR="009B6074" w:rsidRPr="00474842">
        <w:rPr>
          <w:rFonts w:ascii="Times New Roman" w:hAnsi="Times New Roman"/>
          <w:sz w:val="28"/>
          <w:szCs w:val="28"/>
        </w:rPr>
        <w:t>ко</w:t>
      </w:r>
      <w:r w:rsidRPr="00474842">
        <w:rPr>
          <w:rFonts w:ascii="Times New Roman" w:hAnsi="Times New Roman"/>
          <w:sz w:val="28"/>
          <w:szCs w:val="28"/>
        </w:rPr>
        <w:t>нодательства</w:t>
      </w:r>
      <w:r w:rsidR="00A83C90" w:rsidRPr="00474842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5468B" w:rsidRDefault="0065468B" w:rsidP="00474842">
      <w:pPr>
        <w:pStyle w:val="a3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 были заключены соглашения о сотрудничестве и информационном взаимодействии с Управлением Федерального казначейства по Ставропольского краю и Прокуратурой Благодарненского района.</w:t>
      </w:r>
      <w:r w:rsidR="00DD2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статьей 3 Федерального закона №6-ФЗ от 07 февраля 2011 года «Об общих принципах организации и деятельности контрольно-счетных органов субъектов Российской Федерации и муниципальных образований» (далее – ФЗ №6-ФЗ), решениями представительных органов 14 поселений Благодарненского района </w:t>
      </w:r>
      <w:r w:rsidR="002C6021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полномочия по осуществлению внешнего муниципального финансового контроля переданы контрольно-счетному органу</w:t>
      </w:r>
      <w:r w:rsidR="00891905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Благодарненского муниципального района</w:t>
      </w:r>
      <w:r w:rsidR="00891905" w:rsidRPr="00891905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0430" w:rsidRDefault="0065468B" w:rsidP="00B30430">
      <w:pPr>
        <w:pStyle w:val="a3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заключенным соглашениям о передаче полномочий по осуществлению внешнего муниципального финансового контроля </w:t>
      </w:r>
      <w:r w:rsidR="002C6021">
        <w:rPr>
          <w:rFonts w:ascii="Times New Roman" w:hAnsi="Times New Roman"/>
          <w:sz w:val="28"/>
          <w:szCs w:val="28"/>
        </w:rPr>
        <w:t xml:space="preserve">в </w:t>
      </w:r>
      <w:r w:rsidR="00A36421">
        <w:rPr>
          <w:rFonts w:ascii="Times New Roman" w:hAnsi="Times New Roman"/>
          <w:sz w:val="28"/>
          <w:szCs w:val="28"/>
        </w:rPr>
        <w:t>план работы контрольно-счетного органа на 2016 год включены экспертизы проектов бюджетов поселений и внешняя проверка годовых отчетов об исполнении бюджетов поселений.</w:t>
      </w:r>
    </w:p>
    <w:p w:rsidR="00984B86" w:rsidRDefault="006161F2" w:rsidP="00B30430">
      <w:pPr>
        <w:pStyle w:val="a3"/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74842">
        <w:rPr>
          <w:rFonts w:ascii="Times New Roman" w:hAnsi="Times New Roman"/>
          <w:sz w:val="28"/>
          <w:szCs w:val="28"/>
        </w:rPr>
        <w:lastRenderedPageBreak/>
        <w:t>Всего в</w:t>
      </w:r>
      <w:r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6546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году контрольно-счетным органом</w:t>
      </w:r>
      <w:r w:rsidR="00DD2A3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проведено </w:t>
      </w:r>
      <w:r w:rsidR="00A364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53</w:t>
      </w:r>
      <w:r w:rsidR="00DD2A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мероприяти</w:t>
      </w:r>
      <w:r w:rsidR="00A364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B2528"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том числе </w:t>
      </w:r>
      <w:r w:rsidR="00A364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46</w:t>
      </w:r>
      <w:r w:rsidR="00DD2A3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2528"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экспертно-аналитических мероприятий и</w:t>
      </w:r>
      <w:r w:rsidR="00DD2A3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64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E238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контрольн</w:t>
      </w:r>
      <w:r w:rsidR="003B2528"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ых. </w:t>
      </w:r>
      <w:r w:rsidRPr="004748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 </w:t>
      </w:r>
    </w:p>
    <w:p w:rsidR="00373C1E" w:rsidRPr="00373C1E" w:rsidRDefault="00373C1E" w:rsidP="00474842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</w:p>
    <w:p w:rsidR="00A83C90" w:rsidRPr="00474842" w:rsidRDefault="00A83C90" w:rsidP="00474842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anchorpa2"/>
      <w:bookmarkEnd w:id="0"/>
      <w:r w:rsidRPr="00474842">
        <w:rPr>
          <w:rFonts w:ascii="Times New Roman" w:hAnsi="Times New Roman" w:cs="Times New Roman"/>
          <w:b/>
          <w:sz w:val="28"/>
          <w:szCs w:val="28"/>
        </w:rPr>
        <w:t>Экспертно–аналитическая работа</w:t>
      </w:r>
    </w:p>
    <w:p w:rsidR="00997C8A" w:rsidRPr="00474842" w:rsidRDefault="00497404" w:rsidP="00626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42">
        <w:rPr>
          <w:rFonts w:ascii="Times New Roman" w:hAnsi="Times New Roman" w:cs="Times New Roman"/>
          <w:sz w:val="28"/>
          <w:szCs w:val="28"/>
        </w:rPr>
        <w:t>В рамках проведения экспертно-аналитической работы з</w:t>
      </w:r>
      <w:r w:rsidR="003B2528" w:rsidRPr="00474842">
        <w:rPr>
          <w:rFonts w:ascii="Times New Roman" w:hAnsi="Times New Roman" w:cs="Times New Roman"/>
          <w:sz w:val="28"/>
          <w:szCs w:val="28"/>
        </w:rPr>
        <w:t xml:space="preserve">а отчетный период контрольно-счетным органом проведена внешняя проверка 14 годовых отчетов муниципальных образований поселений Благодарненского района, 7 </w:t>
      </w:r>
      <w:r w:rsidR="002F47D5" w:rsidRPr="00474842">
        <w:rPr>
          <w:rFonts w:ascii="Times New Roman" w:hAnsi="Times New Roman" w:cs="Times New Roman"/>
          <w:sz w:val="28"/>
          <w:szCs w:val="28"/>
        </w:rPr>
        <w:t xml:space="preserve">годовых отчетов </w:t>
      </w:r>
      <w:r w:rsidR="003B2528" w:rsidRPr="00474842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Благодарненского муниципального района Ставропольского края</w:t>
      </w:r>
      <w:r w:rsidR="002F47D5" w:rsidRPr="00474842">
        <w:rPr>
          <w:rFonts w:ascii="Times New Roman" w:hAnsi="Times New Roman" w:cs="Times New Roman"/>
          <w:sz w:val="28"/>
          <w:szCs w:val="28"/>
        </w:rPr>
        <w:t>.</w:t>
      </w:r>
      <w:r w:rsidR="00DD2A37">
        <w:rPr>
          <w:rFonts w:ascii="Times New Roman" w:hAnsi="Times New Roman" w:cs="Times New Roman"/>
          <w:sz w:val="28"/>
          <w:szCs w:val="28"/>
        </w:rPr>
        <w:t xml:space="preserve"> </w:t>
      </w:r>
      <w:r w:rsidR="002F47D5" w:rsidRPr="00474842">
        <w:rPr>
          <w:rFonts w:ascii="Times New Roman" w:hAnsi="Times New Roman" w:cs="Times New Roman"/>
          <w:sz w:val="28"/>
          <w:szCs w:val="28"/>
        </w:rPr>
        <w:t>П</w:t>
      </w:r>
      <w:r w:rsidR="003B2528" w:rsidRPr="00474842">
        <w:rPr>
          <w:rFonts w:ascii="Times New Roman" w:hAnsi="Times New Roman" w:cs="Times New Roman"/>
          <w:sz w:val="28"/>
          <w:szCs w:val="28"/>
        </w:rPr>
        <w:t>о результатам внешней проверки годовой бюджетной отчетности об исполнении бюджета направлены соответствующие заключ</w:t>
      </w:r>
      <w:r w:rsidR="00984B86">
        <w:rPr>
          <w:rFonts w:ascii="Times New Roman" w:hAnsi="Times New Roman" w:cs="Times New Roman"/>
          <w:sz w:val="28"/>
          <w:szCs w:val="28"/>
        </w:rPr>
        <w:t>ения контрольно-счетного органа</w:t>
      </w:r>
      <w:r w:rsidR="003B2528" w:rsidRPr="00474842">
        <w:rPr>
          <w:rFonts w:ascii="Times New Roman" w:hAnsi="Times New Roman" w:cs="Times New Roman"/>
          <w:sz w:val="28"/>
          <w:szCs w:val="28"/>
        </w:rPr>
        <w:t xml:space="preserve"> главам муниципальных образований поселений и главным распорядителям бюджетных средств Благодарненского муниципальн</w:t>
      </w:r>
      <w:r w:rsidR="002F47D5" w:rsidRPr="0047484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  <w:r w:rsidR="00DD2A37">
        <w:rPr>
          <w:rFonts w:ascii="Times New Roman" w:hAnsi="Times New Roman" w:cs="Times New Roman"/>
          <w:sz w:val="28"/>
          <w:szCs w:val="28"/>
        </w:rPr>
        <w:t xml:space="preserve"> </w:t>
      </w:r>
      <w:r w:rsidR="00997C8A" w:rsidRPr="00474842">
        <w:rPr>
          <w:rFonts w:ascii="Times New Roman" w:hAnsi="Times New Roman" w:cs="Times New Roman"/>
          <w:sz w:val="28"/>
          <w:szCs w:val="28"/>
        </w:rPr>
        <w:t>При принятии решений «Об исполнении бюджета за 201</w:t>
      </w:r>
      <w:r w:rsidR="00B228CE">
        <w:rPr>
          <w:rFonts w:ascii="Times New Roman" w:hAnsi="Times New Roman" w:cs="Times New Roman"/>
          <w:sz w:val="28"/>
          <w:szCs w:val="28"/>
        </w:rPr>
        <w:t>5</w:t>
      </w:r>
      <w:r w:rsidR="00997C8A" w:rsidRPr="00474842">
        <w:rPr>
          <w:rFonts w:ascii="Times New Roman" w:hAnsi="Times New Roman" w:cs="Times New Roman"/>
          <w:sz w:val="28"/>
          <w:szCs w:val="28"/>
        </w:rPr>
        <w:t xml:space="preserve"> год» муниципальными образованиями поселений Благодарненского района </w:t>
      </w:r>
      <w:r w:rsidR="00891905" w:rsidRPr="0089190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97C8A" w:rsidRPr="00474842">
        <w:rPr>
          <w:rFonts w:ascii="Times New Roman" w:hAnsi="Times New Roman" w:cs="Times New Roman"/>
          <w:sz w:val="28"/>
          <w:szCs w:val="28"/>
        </w:rPr>
        <w:t>были учтены рекомендации, замечания и предложения контрольно-счетного органа, представленные в заключениях.</w:t>
      </w:r>
      <w:r w:rsidR="0019210B" w:rsidRPr="00474842">
        <w:rPr>
          <w:rFonts w:ascii="Times New Roman" w:hAnsi="Times New Roman" w:cs="Times New Roman"/>
          <w:sz w:val="28"/>
          <w:szCs w:val="28"/>
        </w:rPr>
        <w:t xml:space="preserve"> В рамках проведения внешней проверки годовых отчетов проверено бюджетных</w:t>
      </w:r>
      <w:r w:rsidR="002F47D5" w:rsidRPr="0047484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9210B" w:rsidRPr="0047484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228CE">
        <w:rPr>
          <w:rFonts w:ascii="Times New Roman" w:hAnsi="Times New Roman" w:cs="Times New Roman"/>
          <w:color w:val="000000" w:themeColor="text1"/>
          <w:sz w:val="28"/>
          <w:szCs w:val="28"/>
        </w:rPr>
        <w:t>1486625,65</w:t>
      </w:r>
      <w:r w:rsidR="00DD2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10B" w:rsidRPr="00474842">
        <w:rPr>
          <w:rFonts w:ascii="Times New Roman" w:hAnsi="Times New Roman" w:cs="Times New Roman"/>
          <w:sz w:val="28"/>
          <w:szCs w:val="28"/>
        </w:rPr>
        <w:t>тыс. руб</w:t>
      </w:r>
      <w:r w:rsidR="000B45AA">
        <w:rPr>
          <w:rFonts w:ascii="Times New Roman" w:hAnsi="Times New Roman" w:cs="Times New Roman"/>
          <w:sz w:val="28"/>
          <w:szCs w:val="28"/>
        </w:rPr>
        <w:t>лей</w:t>
      </w:r>
      <w:r w:rsidR="0019210B" w:rsidRPr="00474842">
        <w:rPr>
          <w:rFonts w:ascii="Times New Roman" w:hAnsi="Times New Roman" w:cs="Times New Roman"/>
          <w:sz w:val="28"/>
          <w:szCs w:val="28"/>
        </w:rPr>
        <w:t>.</w:t>
      </w:r>
    </w:p>
    <w:p w:rsidR="000D0B3E" w:rsidRPr="00474842" w:rsidRDefault="003B2528" w:rsidP="00474842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484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474842">
        <w:rPr>
          <w:rFonts w:ascii="Times New Roman" w:hAnsi="Times New Roman"/>
          <w:sz w:val="28"/>
          <w:szCs w:val="28"/>
        </w:rPr>
        <w:t>201</w:t>
      </w:r>
      <w:r w:rsidR="00B228CE">
        <w:rPr>
          <w:rFonts w:ascii="Times New Roman" w:hAnsi="Times New Roman"/>
          <w:sz w:val="28"/>
          <w:szCs w:val="28"/>
        </w:rPr>
        <w:t>6</w:t>
      </w:r>
      <w:r w:rsidRPr="00474842">
        <w:rPr>
          <w:rFonts w:ascii="Times New Roman" w:hAnsi="Times New Roman"/>
          <w:sz w:val="28"/>
          <w:szCs w:val="28"/>
        </w:rPr>
        <w:t xml:space="preserve"> году </w:t>
      </w:r>
      <w:r w:rsidR="00B228CE">
        <w:rPr>
          <w:rFonts w:ascii="Times New Roman" w:hAnsi="Times New Roman"/>
          <w:sz w:val="28"/>
          <w:szCs w:val="28"/>
        </w:rPr>
        <w:t>4</w:t>
      </w:r>
      <w:r w:rsidR="00BA4AAE">
        <w:rPr>
          <w:rFonts w:ascii="Times New Roman" w:hAnsi="Times New Roman"/>
          <w:sz w:val="28"/>
          <w:szCs w:val="28"/>
        </w:rPr>
        <w:t xml:space="preserve"> раз</w:t>
      </w:r>
      <w:r w:rsidR="00227437">
        <w:rPr>
          <w:rFonts w:ascii="Times New Roman" w:hAnsi="Times New Roman"/>
          <w:sz w:val="28"/>
          <w:szCs w:val="28"/>
        </w:rPr>
        <w:t>а</w:t>
      </w:r>
      <w:r w:rsidRPr="00474842">
        <w:rPr>
          <w:rFonts w:ascii="Times New Roman" w:hAnsi="Times New Roman"/>
          <w:sz w:val="28"/>
          <w:szCs w:val="28"/>
        </w:rPr>
        <w:t xml:space="preserve"> вносились изменения </w:t>
      </w:r>
      <w:r w:rsidR="001D7260" w:rsidRPr="00474842">
        <w:rPr>
          <w:rFonts w:ascii="Times New Roman" w:hAnsi="Times New Roman"/>
          <w:sz w:val="28"/>
          <w:szCs w:val="28"/>
        </w:rPr>
        <w:t xml:space="preserve">и дополнения </w:t>
      </w:r>
      <w:r w:rsidRPr="00474842">
        <w:rPr>
          <w:rFonts w:ascii="Times New Roman" w:hAnsi="Times New Roman"/>
          <w:sz w:val="28"/>
          <w:szCs w:val="28"/>
        </w:rPr>
        <w:t xml:space="preserve">в бюджет Благодарненского муниципального района </w:t>
      </w:r>
      <w:r w:rsidR="00891905" w:rsidRPr="0089190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74842">
        <w:rPr>
          <w:rFonts w:ascii="Times New Roman" w:hAnsi="Times New Roman"/>
          <w:sz w:val="28"/>
          <w:szCs w:val="28"/>
        </w:rPr>
        <w:t>на 20</w:t>
      </w:r>
      <w:r w:rsidR="009D2779">
        <w:rPr>
          <w:rFonts w:ascii="Times New Roman" w:hAnsi="Times New Roman"/>
          <w:sz w:val="28"/>
          <w:szCs w:val="28"/>
        </w:rPr>
        <w:t>1</w:t>
      </w:r>
      <w:r w:rsidR="00B228CE">
        <w:rPr>
          <w:rFonts w:ascii="Times New Roman" w:hAnsi="Times New Roman"/>
          <w:sz w:val="28"/>
          <w:szCs w:val="28"/>
        </w:rPr>
        <w:t>6</w:t>
      </w:r>
      <w:r w:rsidRPr="00474842">
        <w:rPr>
          <w:rFonts w:ascii="Times New Roman" w:hAnsi="Times New Roman"/>
          <w:sz w:val="28"/>
          <w:szCs w:val="28"/>
        </w:rPr>
        <w:t xml:space="preserve"> год, на кажд</w:t>
      </w:r>
      <w:r w:rsidR="002F47D5" w:rsidRPr="00474842">
        <w:rPr>
          <w:rFonts w:ascii="Times New Roman" w:hAnsi="Times New Roman"/>
          <w:sz w:val="28"/>
          <w:szCs w:val="28"/>
        </w:rPr>
        <w:t xml:space="preserve">ый проект решения </w:t>
      </w:r>
      <w:r w:rsidRPr="00474842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r w:rsidR="00181A83" w:rsidRPr="00474842">
        <w:rPr>
          <w:rFonts w:ascii="Times New Roman" w:hAnsi="Times New Roman"/>
          <w:sz w:val="28"/>
          <w:szCs w:val="28"/>
        </w:rPr>
        <w:t xml:space="preserve">представлялось </w:t>
      </w:r>
      <w:r w:rsidRPr="00474842">
        <w:rPr>
          <w:rFonts w:ascii="Times New Roman" w:hAnsi="Times New Roman"/>
          <w:sz w:val="28"/>
          <w:szCs w:val="28"/>
        </w:rPr>
        <w:t xml:space="preserve">в совет Благодарненского муниципального района </w:t>
      </w:r>
      <w:r w:rsidR="00891905" w:rsidRPr="0089190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74842">
        <w:rPr>
          <w:rFonts w:ascii="Times New Roman" w:hAnsi="Times New Roman"/>
          <w:sz w:val="28"/>
          <w:szCs w:val="28"/>
        </w:rPr>
        <w:t>экспертное заключение с обоснованием законности данных изменений.</w:t>
      </w:r>
    </w:p>
    <w:p w:rsidR="00B45E56" w:rsidRDefault="006B3474" w:rsidP="00474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Реализуя свои функциональные обязанности по ведению  </w:t>
      </w:r>
      <w:r w:rsidR="00B45E56" w:rsidRPr="00982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</w:t>
      </w:r>
      <w:r w:rsidRPr="00982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аналитической деятельности за составлением  и ходом исполнения бюджета </w:t>
      </w:r>
      <w:r w:rsidR="000D0B3E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муниципального района Ставропольского края (далее – районный бюджет)</w:t>
      </w:r>
      <w:r w:rsidR="00B304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D0B3E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контрольно-счетный орган </w:t>
      </w:r>
      <w:r w:rsidR="00891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представленных </w:t>
      </w:r>
      <w:r w:rsidR="000D0B3E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Благодарненского муниципального района Ставропольского края постановлений об утверждении отчетов об исполнении районного бюджета за 1 квартал 201</w:t>
      </w:r>
      <w:r w:rsidR="00B22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759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B3E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года, 1 полугодие 201</w:t>
      </w:r>
      <w:r w:rsidR="00B22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D0B3E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, 9 месяцев 201</w:t>
      </w:r>
      <w:r w:rsidR="00B22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D0B3E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982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осуществлял регулярный оперативный контроль за текущим исполнением бюджета, как</w:t>
      </w:r>
      <w:r w:rsidR="00223322" w:rsidRPr="00982B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доходам, так и  по расходам. </w:t>
      </w:r>
    </w:p>
    <w:p w:rsidR="00B228CE" w:rsidRDefault="00B228CE" w:rsidP="00474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отчетном периоде контрольно-счетным органом подготовлено 15 заключений на проекты решений о бюджете в том числе:</w:t>
      </w:r>
    </w:p>
    <w:p w:rsidR="00B228CE" w:rsidRDefault="00E539E6" w:rsidP="00474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З</w:t>
      </w:r>
      <w:r w:rsidR="00B22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аключение на проект решения совета Благодарненского муниципального района Ставропольского края «О бюджете Благодарненского муниципального района Ставропольского края на 2017 год и плановый период 2018 и 2019 годов»;</w:t>
      </w:r>
    </w:p>
    <w:p w:rsidR="00B228CE" w:rsidRDefault="00E539E6" w:rsidP="00474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соответствии с заключенными соглашениями о передаче полномочий по осуществлению внешнего муниципального финансового контроля контрольно-счетным органом было подготовлено 14 заключений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результатам экспертизы проектов бюджетов поселений Благодарненского района на 2017 год и плановый период 2018 и 2019 годов. Заключения в установленном поряд</w:t>
      </w:r>
      <w:r w:rsidR="00FB36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ке направлены в представительные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FB36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поселения. </w:t>
      </w:r>
    </w:p>
    <w:p w:rsidR="00227437" w:rsidRDefault="00E539E6" w:rsidP="004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157 </w:t>
      </w:r>
      <w:r w:rsidR="002274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Бюджетного кодекса Российской Федерации (далее – БК РФ) и </w:t>
      </w:r>
      <w:r w:rsidR="00227437" w:rsidRPr="0022743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22743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27437" w:rsidRPr="00227437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реализации  и оценки эффективности муниципальных программ Благодарненского муниципального района Ставропольского края</w:t>
      </w:r>
      <w:r w:rsidR="00227437">
        <w:rPr>
          <w:rFonts w:ascii="Times New Roman" w:eastAsia="Times New Roman" w:hAnsi="Times New Roman" w:cs="Times New Roman"/>
          <w:sz w:val="28"/>
          <w:szCs w:val="28"/>
        </w:rPr>
        <w:t>, утвержденным</w:t>
      </w:r>
      <w:r w:rsidR="0057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6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7437" w:rsidRPr="0022743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Благодарненского муниципального района Ставропольского края от 03 июня 2014 года №348 «Об утверждении Порядка разработки, реализации  и оценки эффективности муниципальных программ Благодарненского муниципального района Ставропольского края» (далее – постановление АБМР СК от03.06.2014г. №348)</w:t>
      </w:r>
      <w:r w:rsidR="00227437">
        <w:rPr>
          <w:rFonts w:ascii="Times New Roman" w:eastAsia="Times New Roman" w:hAnsi="Times New Roman" w:cs="Times New Roman"/>
          <w:sz w:val="28"/>
          <w:szCs w:val="28"/>
        </w:rPr>
        <w:t xml:space="preserve"> в контрольно-счетный орган были направлены проекты 4 муниципальных программ Благодарненского муниципального района:</w:t>
      </w:r>
    </w:p>
    <w:p w:rsidR="00227437" w:rsidRDefault="00B30430" w:rsidP="004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7437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граждан»;</w:t>
      </w:r>
    </w:p>
    <w:p w:rsidR="00227437" w:rsidRDefault="00227437" w:rsidP="004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-«Развитие образования и молодежной политики»;</w:t>
      </w:r>
    </w:p>
    <w:p w:rsidR="00227437" w:rsidRDefault="00227437" w:rsidP="004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-«Развитие сельского хозяйства»;</w:t>
      </w:r>
    </w:p>
    <w:p w:rsidR="00447E3E" w:rsidRDefault="00227437" w:rsidP="004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-«Осуществление местного самоуправления в Благодарненском мун</w:t>
      </w:r>
      <w:r w:rsidR="00447E3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ципальном районе Ставропольского края»</w:t>
      </w:r>
      <w:r w:rsidR="00447E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9E6" w:rsidRPr="00227437" w:rsidRDefault="00447E3E" w:rsidP="00474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проектов муниципальных программ проведена оценка </w:t>
      </w:r>
      <w:r w:rsidR="0089190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соответствия БК РФ, Порядку разработки</w:t>
      </w:r>
      <w:r w:rsidR="00601116">
        <w:rPr>
          <w:rFonts w:ascii="Times New Roman" w:eastAsia="Times New Roman" w:hAnsi="Times New Roman" w:cs="Times New Roman"/>
          <w:sz w:val="28"/>
          <w:szCs w:val="28"/>
        </w:rPr>
        <w:t>, реализации</w:t>
      </w:r>
      <w:r w:rsidRPr="00227437">
        <w:rPr>
          <w:rFonts w:ascii="Times New Roman" w:eastAsia="Times New Roman" w:hAnsi="Times New Roman" w:cs="Times New Roman"/>
          <w:sz w:val="28"/>
          <w:szCs w:val="28"/>
        </w:rPr>
        <w:t xml:space="preserve"> и оценки эффективности муниципальных программ Благодарненского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 нормативным правовым актам, действующим в данной сфере регулирования, полноты анализа предметной ситуации, целей и задач программы, а также мероприятий по их выполнению, состава и установленных з</w:t>
      </w:r>
      <w:r w:rsidR="00601116">
        <w:rPr>
          <w:rFonts w:ascii="Times New Roman" w:eastAsia="Times New Roman" w:hAnsi="Times New Roman" w:cs="Times New Roman"/>
          <w:sz w:val="28"/>
          <w:szCs w:val="28"/>
        </w:rPr>
        <w:t>начений программных показателей, предполагаемых объемов финансирования программы.</w:t>
      </w:r>
    </w:p>
    <w:p w:rsidR="0077429E" w:rsidRPr="00601116" w:rsidRDefault="009C3AAE" w:rsidP="004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7429E" w:rsidRPr="0060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езультаты проводимых </w:t>
      </w:r>
      <w:r w:rsidR="00AD51BA" w:rsidRPr="0060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экспертно-аналитических </w:t>
      </w:r>
      <w:r w:rsidR="0077429E" w:rsidRPr="0060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с выводами, предложениями и рекомендациями регулярно представлялись </w:t>
      </w:r>
      <w:r w:rsidR="00601116" w:rsidRPr="0060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председателю совета</w:t>
      </w:r>
      <w:r w:rsidR="0077429E" w:rsidRPr="0060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муниципального района Ставропольского края в форме заключений на проекты решений, аналитических записок.</w:t>
      </w:r>
    </w:p>
    <w:p w:rsidR="00373C1E" w:rsidRPr="00982BAA" w:rsidRDefault="00373C1E" w:rsidP="00474842">
      <w:pPr>
        <w:pStyle w:val="pagettl"/>
        <w:spacing w:before="0" w:after="0"/>
        <w:ind w:firstLine="709"/>
        <w:jc w:val="center"/>
        <w:rPr>
          <w:b/>
          <w:color w:val="000000" w:themeColor="text1"/>
          <w:sz w:val="20"/>
          <w:szCs w:val="20"/>
          <w:highlight w:val="yellow"/>
          <w:u w:val="single"/>
        </w:rPr>
      </w:pPr>
    </w:p>
    <w:p w:rsidR="00A83C90" w:rsidRDefault="00BA4AAE" w:rsidP="00373C1E">
      <w:pPr>
        <w:pStyle w:val="pagettl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</w:t>
      </w:r>
      <w:r w:rsidR="00A83C90" w:rsidRPr="00474842">
        <w:rPr>
          <w:b/>
          <w:sz w:val="28"/>
          <w:szCs w:val="28"/>
        </w:rPr>
        <w:t>ая деятельность</w:t>
      </w:r>
    </w:p>
    <w:p w:rsidR="00306FCA" w:rsidRDefault="00306FCA" w:rsidP="00306FCA">
      <w:pPr>
        <w:pStyle w:val="pagettl"/>
        <w:spacing w:before="0" w:after="0"/>
        <w:ind w:left="1440"/>
        <w:rPr>
          <w:b/>
          <w:sz w:val="28"/>
          <w:szCs w:val="28"/>
        </w:rPr>
      </w:pPr>
    </w:p>
    <w:p w:rsidR="004A0F86" w:rsidRDefault="00A83C90" w:rsidP="0047484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4842">
        <w:rPr>
          <w:rFonts w:ascii="Times New Roman" w:hAnsi="Times New Roman"/>
          <w:sz w:val="28"/>
          <w:szCs w:val="28"/>
        </w:rPr>
        <w:t>В 201</w:t>
      </w:r>
      <w:r w:rsidR="00601116">
        <w:rPr>
          <w:rFonts w:ascii="Times New Roman" w:hAnsi="Times New Roman"/>
          <w:sz w:val="28"/>
          <w:szCs w:val="28"/>
        </w:rPr>
        <w:t>6</w:t>
      </w:r>
      <w:r w:rsidRPr="00474842">
        <w:rPr>
          <w:rFonts w:ascii="Times New Roman" w:hAnsi="Times New Roman"/>
          <w:sz w:val="28"/>
          <w:szCs w:val="28"/>
        </w:rPr>
        <w:t xml:space="preserve"> году</w:t>
      </w:r>
      <w:r w:rsidR="004A0F86">
        <w:rPr>
          <w:rFonts w:ascii="Times New Roman" w:hAnsi="Times New Roman"/>
          <w:sz w:val="28"/>
          <w:szCs w:val="28"/>
        </w:rPr>
        <w:t xml:space="preserve"> контрольно-счетным органом</w:t>
      </w:r>
      <w:r w:rsidR="00E921F2">
        <w:rPr>
          <w:rFonts w:ascii="Times New Roman" w:hAnsi="Times New Roman"/>
          <w:sz w:val="28"/>
          <w:szCs w:val="28"/>
        </w:rPr>
        <w:t xml:space="preserve"> совета</w:t>
      </w:r>
      <w:r w:rsidR="004A0F86">
        <w:rPr>
          <w:rFonts w:ascii="Times New Roman" w:hAnsi="Times New Roman"/>
          <w:sz w:val="28"/>
          <w:szCs w:val="28"/>
        </w:rPr>
        <w:t xml:space="preserve"> Благодарненского муниципального района Ставропольского края</w:t>
      </w:r>
      <w:r w:rsidR="00575938">
        <w:rPr>
          <w:rFonts w:ascii="Times New Roman" w:hAnsi="Times New Roman"/>
          <w:sz w:val="28"/>
          <w:szCs w:val="28"/>
        </w:rPr>
        <w:t xml:space="preserve"> </w:t>
      </w:r>
      <w:r w:rsidR="006D003A" w:rsidRPr="006D003A">
        <w:rPr>
          <w:rFonts w:ascii="Times New Roman" w:hAnsi="Times New Roman"/>
          <w:bCs/>
          <w:sz w:val="28"/>
          <w:szCs w:val="28"/>
        </w:rPr>
        <w:t xml:space="preserve">по распоряжению </w:t>
      </w:r>
      <w:r w:rsidR="00601116">
        <w:rPr>
          <w:rFonts w:ascii="Times New Roman" w:hAnsi="Times New Roman"/>
          <w:bCs/>
          <w:sz w:val="28"/>
          <w:szCs w:val="28"/>
        </w:rPr>
        <w:t>председателя совета</w:t>
      </w:r>
      <w:r w:rsidR="006D003A" w:rsidRPr="006D003A">
        <w:rPr>
          <w:rFonts w:ascii="Times New Roman" w:hAnsi="Times New Roman"/>
          <w:bCs/>
          <w:sz w:val="28"/>
          <w:szCs w:val="28"/>
        </w:rPr>
        <w:t xml:space="preserve"> Благодарненского муниципального района</w:t>
      </w:r>
      <w:r w:rsidR="003C30D3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6D003A" w:rsidRPr="006D003A">
        <w:rPr>
          <w:rFonts w:ascii="Times New Roman" w:hAnsi="Times New Roman"/>
          <w:bCs/>
          <w:sz w:val="28"/>
          <w:szCs w:val="28"/>
        </w:rPr>
        <w:t xml:space="preserve"> проведены</w:t>
      </w:r>
      <w:r w:rsidR="00575938">
        <w:rPr>
          <w:rFonts w:ascii="Times New Roman" w:hAnsi="Times New Roman"/>
          <w:bCs/>
          <w:sz w:val="28"/>
          <w:szCs w:val="28"/>
        </w:rPr>
        <w:t xml:space="preserve"> </w:t>
      </w:r>
      <w:r w:rsidR="00601116">
        <w:rPr>
          <w:rFonts w:ascii="Times New Roman" w:hAnsi="Times New Roman"/>
          <w:sz w:val="28"/>
          <w:szCs w:val="28"/>
        </w:rPr>
        <w:t>7</w:t>
      </w:r>
      <w:r w:rsidR="00575938">
        <w:rPr>
          <w:rFonts w:ascii="Times New Roman" w:hAnsi="Times New Roman"/>
          <w:sz w:val="28"/>
          <w:szCs w:val="28"/>
        </w:rPr>
        <w:t xml:space="preserve"> </w:t>
      </w:r>
      <w:r w:rsidR="006336A6">
        <w:rPr>
          <w:rFonts w:ascii="Times New Roman" w:hAnsi="Times New Roman"/>
          <w:sz w:val="28"/>
          <w:szCs w:val="28"/>
        </w:rPr>
        <w:t>контрольных м</w:t>
      </w:r>
      <w:r w:rsidR="004A0F86">
        <w:rPr>
          <w:rFonts w:ascii="Times New Roman" w:hAnsi="Times New Roman"/>
          <w:sz w:val="28"/>
          <w:szCs w:val="28"/>
        </w:rPr>
        <w:t>ероприятий</w:t>
      </w:r>
      <w:r w:rsidR="00601116">
        <w:rPr>
          <w:rFonts w:ascii="Times New Roman" w:hAnsi="Times New Roman"/>
          <w:sz w:val="28"/>
          <w:szCs w:val="28"/>
        </w:rPr>
        <w:t>:</w:t>
      </w:r>
    </w:p>
    <w:p w:rsidR="00601116" w:rsidRDefault="006336A6" w:rsidP="006336A6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-</w:t>
      </w:r>
      <w:r w:rsidR="00575938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t>а</w:t>
      </w:r>
      <w:r w:rsidR="00601116">
        <w:rPr>
          <w:rFonts w:eastAsia="Times New Roman" w:cs="Times New Roman"/>
          <w:bCs/>
          <w:sz w:val="28"/>
          <w:szCs w:val="28"/>
          <w:lang w:val="ru-RU"/>
        </w:rPr>
        <w:t>удит эффективности использования бюджетных средств</w:t>
      </w:r>
      <w:r w:rsidR="00AD5196">
        <w:rPr>
          <w:rFonts w:eastAsia="Times New Roman" w:cs="Times New Roman"/>
          <w:bCs/>
          <w:sz w:val="28"/>
          <w:szCs w:val="28"/>
          <w:lang w:val="ru-RU"/>
        </w:rPr>
        <w:t xml:space="preserve"> в сфере закупок в управлении сельского хозяйства администрации Благодарненского муниципального района Ставропольского края;</w:t>
      </w:r>
    </w:p>
    <w:p w:rsidR="006336A6" w:rsidRDefault="006336A6" w:rsidP="006336A6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-</w:t>
      </w:r>
      <w:r w:rsidR="00575938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t>аудит эффективности использования муниципальных средств по муниципальным программа</w:t>
      </w:r>
      <w:r w:rsidR="00B2063E">
        <w:rPr>
          <w:rFonts w:eastAsia="Times New Roman" w:cs="Times New Roman"/>
          <w:bCs/>
          <w:sz w:val="28"/>
          <w:szCs w:val="28"/>
          <w:lang w:val="ru-RU"/>
        </w:rPr>
        <w:t>м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Благодарненского муниципального района </w:t>
      </w:r>
      <w:r>
        <w:rPr>
          <w:rFonts w:eastAsia="Times New Roman" w:cs="Times New Roman"/>
          <w:bCs/>
          <w:sz w:val="28"/>
          <w:szCs w:val="28"/>
          <w:lang w:val="ru-RU"/>
        </w:rPr>
        <w:lastRenderedPageBreak/>
        <w:t>Ставропольского края за 201</w:t>
      </w:r>
      <w:r w:rsidR="00AD5196">
        <w:rPr>
          <w:rFonts w:eastAsia="Times New Roman" w:cs="Times New Roman"/>
          <w:bCs/>
          <w:sz w:val="28"/>
          <w:szCs w:val="28"/>
          <w:lang w:val="ru-RU"/>
        </w:rPr>
        <w:t>5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год;</w:t>
      </w:r>
    </w:p>
    <w:p w:rsidR="00B2063E" w:rsidRDefault="00B2063E" w:rsidP="00B206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</w:t>
      </w:r>
      <w:r w:rsidR="002C6021">
        <w:rPr>
          <w:rFonts w:ascii="Times New Roman" w:hAnsi="Times New Roman" w:cs="Times New Roman"/>
          <w:sz w:val="28"/>
          <w:szCs w:val="28"/>
        </w:rPr>
        <w:t xml:space="preserve"> бюджета муниципальным казенным</w:t>
      </w:r>
      <w:r>
        <w:rPr>
          <w:rFonts w:ascii="Times New Roman" w:hAnsi="Times New Roman" w:cs="Times New Roman"/>
          <w:sz w:val="28"/>
          <w:szCs w:val="28"/>
        </w:rPr>
        <w:t>учреждением культуры «</w:t>
      </w:r>
      <w:r w:rsidR="00AD5196">
        <w:rPr>
          <w:rFonts w:ascii="Times New Roman" w:hAnsi="Times New Roman" w:cs="Times New Roman"/>
          <w:sz w:val="28"/>
          <w:szCs w:val="28"/>
        </w:rPr>
        <w:t xml:space="preserve">ДК Ставропольского </w:t>
      </w:r>
      <w:r w:rsidR="00BB7517">
        <w:rPr>
          <w:rFonts w:ascii="Times New Roman" w:hAnsi="Times New Roman" w:cs="Times New Roman"/>
          <w:sz w:val="28"/>
          <w:szCs w:val="28"/>
        </w:rPr>
        <w:t>сельсовета</w:t>
      </w:r>
      <w:r w:rsidR="00AD5196">
        <w:rPr>
          <w:rFonts w:ascii="Times New Roman" w:hAnsi="Times New Roman" w:cs="Times New Roman"/>
          <w:sz w:val="28"/>
          <w:szCs w:val="28"/>
        </w:rPr>
        <w:t xml:space="preserve"> Благодарненского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063E" w:rsidRDefault="00B2063E" w:rsidP="00B206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</w:t>
      </w:r>
      <w:r w:rsidR="00AD5196">
        <w:rPr>
          <w:rFonts w:ascii="Times New Roman" w:hAnsi="Times New Roman" w:cs="Times New Roman"/>
          <w:sz w:val="28"/>
          <w:szCs w:val="28"/>
        </w:rPr>
        <w:t>казенным учреждением «Многофункциональный центр предоставления государственных и муниципальных услуг» Благодарненского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63E" w:rsidRDefault="00B2063E" w:rsidP="00B206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</w:r>
      <w:r w:rsidR="00AD5196">
        <w:rPr>
          <w:rFonts w:ascii="Times New Roman" w:hAnsi="Times New Roman" w:cs="Times New Roman"/>
          <w:sz w:val="28"/>
          <w:szCs w:val="28"/>
        </w:rPr>
        <w:t>автономным учреждением «Благодарненский стадион Колос»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63E" w:rsidRDefault="00AD5196" w:rsidP="00B206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575938">
        <w:t xml:space="preserve"> </w:t>
      </w:r>
      <w:r w:rsidR="00B2063E">
        <w:rPr>
          <w:rFonts w:ascii="Times New Roman" w:hAnsi="Times New Roman" w:cs="Times New Roman"/>
          <w:sz w:val="28"/>
          <w:szCs w:val="28"/>
        </w:rPr>
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казенным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B2063E">
        <w:rPr>
          <w:rFonts w:ascii="Times New Roman" w:hAnsi="Times New Roman" w:cs="Times New Roman"/>
          <w:sz w:val="28"/>
          <w:szCs w:val="28"/>
        </w:rPr>
        <w:t>учреждением 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№9»;</w:t>
      </w:r>
    </w:p>
    <w:p w:rsidR="00AD5196" w:rsidRDefault="00AD5196" w:rsidP="00AD5196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-</w:t>
      </w:r>
      <w:r w:rsidR="0057593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t>аудит эффективности использования бюджетных средств в сфере закупок в отделе имущественных и земельных отношений администрации Благодарненского муниципального района Ставропольского края.</w:t>
      </w:r>
    </w:p>
    <w:p w:rsidR="00AD5196" w:rsidRDefault="003F5E59" w:rsidP="00474842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 итогам контрольных мероприятий, проведенных</w:t>
      </w:r>
      <w:r w:rsidR="00BA06F6" w:rsidRPr="00AD519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201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6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году</w:t>
      </w:r>
      <w:r w:rsidR="002C602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контрольно-счетным</w:t>
      </w:r>
      <w:r w:rsidR="00BA06F6"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органом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выявлены нарушения</w:t>
      </w:r>
      <w:r w:rsidR="00BA06F6" w:rsidRPr="00AD519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недостатки</w:t>
      </w:r>
      <w:r w:rsidR="00BA06F6" w:rsidRPr="00AD519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имеющие стоимостную оценку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 общую сумму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9381,10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тыс. рублей</w:t>
      </w:r>
      <w:r w:rsidR="003C30D3" w:rsidRPr="00AD519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3C30D3"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F3229A" w:rsidRP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том числе</w:t>
      </w:r>
      <w:r w:rsid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A816F0" w:rsidRPr="00AD5196" w:rsidRDefault="00AD5196" w:rsidP="0033013C">
      <w:pPr>
        <w:pStyle w:val="Standard"/>
        <w:autoSpaceDE w:val="0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 осуществлении муниципальных закупок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сумму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6063,90 тыс. руб.</w:t>
      </w:r>
      <w:r w:rsidR="0033013C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816F0" w:rsidRDefault="00F3229A" w:rsidP="00474842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нецелевое использование средств составило </w:t>
      </w:r>
      <w:r w:rsid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30,389</w:t>
      </w:r>
      <w:r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тыс.</w:t>
      </w:r>
      <w:r w:rsidR="000B45AA"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рублей</w:t>
      </w:r>
      <w:r w:rsidR="00181A83"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816F0" w:rsidRDefault="00960ED4" w:rsidP="00474842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неэффективное </w:t>
      </w:r>
      <w:r w:rsid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использование бюджетных средств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составило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D519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45,001</w:t>
      </w:r>
      <w:r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тыс. руб</w:t>
      </w:r>
      <w:r w:rsidR="000B45AA"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лей</w:t>
      </w:r>
      <w:r w:rsidR="003B0C94"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816F0" w:rsidRDefault="003B0C94" w:rsidP="00474842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расхо</w:t>
      </w:r>
      <w:r w:rsidR="00CC764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ды</w:t>
      </w:r>
      <w:r w:rsidR="00B3043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CC764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носящие формальный характер</w:t>
      </w:r>
      <w:r w:rsidR="00B3043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составили </w:t>
      </w:r>
      <w:r w:rsidR="00CC764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8,5</w:t>
      </w:r>
      <w:r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тыс. рублей; </w:t>
      </w:r>
    </w:p>
    <w:p w:rsidR="00A816F0" w:rsidRDefault="00175E2D" w:rsidP="00474842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документально не</w:t>
      </w:r>
      <w:r w:rsidR="003B0C94"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дооформлены расходы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сумму</w:t>
      </w:r>
      <w:r w:rsidR="00947F8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1429,178</w:t>
      </w:r>
      <w:r w:rsidR="003B0C94" w:rsidRPr="00A816F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тыс. рублей; </w:t>
      </w:r>
    </w:p>
    <w:p w:rsidR="00A22F1F" w:rsidRDefault="00947F86" w:rsidP="00474842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нарушения</w:t>
      </w:r>
      <w:r w:rsidR="00CC764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ведения бухгалтерского учета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сумму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15</w:t>
      </w:r>
      <w:r w:rsidR="00371B6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57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,898 </w:t>
      </w:r>
      <w:r w:rsidR="003B0C9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тыс. рублей</w:t>
      </w:r>
      <w:r w:rsidR="00CC764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B30430" w:rsidRDefault="00CC764B" w:rsidP="00B30430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нарушение норм гражданского кодекса при заключении договоров поставки</w:t>
      </w:r>
      <w:r w:rsidR="006C7BB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сумму</w:t>
      </w:r>
      <w:r w:rsidR="0057593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203F7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246,239 тыс. руб.</w:t>
      </w:r>
    </w:p>
    <w:p w:rsidR="00A22F1F" w:rsidRPr="00C952BE" w:rsidRDefault="003E6665" w:rsidP="00B30430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952B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По результатам контрольных мероприятий</w:t>
      </w:r>
      <w:r w:rsidR="005759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C952B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установлены следующие</w:t>
      </w:r>
      <w:r w:rsidR="005759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DB68EE" w:rsidRPr="00C952B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наиболее часто повторяющиеся </w:t>
      </w:r>
      <w:r w:rsidRPr="00C952B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нарушения</w:t>
      </w:r>
      <w:r w:rsidR="005759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643500" w:rsidRPr="00C952B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действующего законодательства</w:t>
      </w:r>
      <w:r w:rsidR="00BA06F6" w:rsidRPr="00C952B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</w:p>
    <w:p w:rsidR="00DB68EE" w:rsidRPr="00B83590" w:rsidRDefault="00DB68EE" w:rsidP="00DB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 учреждений имеет ссылки на нормативные акты, утратившие силу;</w:t>
      </w:r>
    </w:p>
    <w:p w:rsidR="00DB68EE" w:rsidRPr="00B83590" w:rsidRDefault="00DB68EE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590">
        <w:rPr>
          <w:rFonts w:ascii="Times New Roman" w:hAnsi="Times New Roman" w:cs="Times New Roman"/>
          <w:sz w:val="28"/>
          <w:szCs w:val="28"/>
        </w:rPr>
        <w:lastRenderedPageBreak/>
        <w:t>имеются расхождения начисленной заработной платы, отраженной в регистре бухгалтерского учета – Главная книга и отраженной по начислению в расчетно-платежной ведомости;</w:t>
      </w:r>
    </w:p>
    <w:p w:rsidR="00DB68EE" w:rsidRDefault="00DB68EE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590">
        <w:rPr>
          <w:rFonts w:ascii="Times New Roman" w:hAnsi="Times New Roman" w:cs="Times New Roman"/>
          <w:sz w:val="28"/>
          <w:szCs w:val="28"/>
        </w:rPr>
        <w:t>в результате нарушения сроков перечисления страховых взносов имеет место уплаты пени и штрафов;</w:t>
      </w:r>
    </w:p>
    <w:p w:rsidR="00C952BE" w:rsidRDefault="00C952BE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трудового законодательства наблюдается </w:t>
      </w:r>
      <w:r w:rsidRPr="00C952BE">
        <w:rPr>
          <w:rFonts w:ascii="Times New Roman" w:hAnsi="Times New Roman" w:cs="Times New Roman"/>
          <w:sz w:val="28"/>
          <w:szCs w:val="28"/>
        </w:rPr>
        <w:t>несоответствие компенсационных выплат по наименованиям и размерам доплат в процентах, предусмотренных в тарификации за проверяемый период и отраженных в трудовых договорах (дополнительных соглашениях к трудовым договорам)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8EE" w:rsidRPr="00B83590" w:rsidRDefault="00DB68EE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590">
        <w:rPr>
          <w:rFonts w:ascii="Times New Roman" w:hAnsi="Times New Roman" w:cs="Times New Roman"/>
          <w:sz w:val="28"/>
          <w:szCs w:val="28"/>
        </w:rPr>
        <w:t>принимаются к оплате первичные учетные документы и оплачиваются расходы, носящие формальный характер;</w:t>
      </w:r>
    </w:p>
    <w:p w:rsidR="00DB68EE" w:rsidRPr="00B83590" w:rsidRDefault="00371B62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норм </w:t>
      </w:r>
      <w:r w:rsidR="002C60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="002C60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заключались договора</w:t>
      </w:r>
      <w:r w:rsidR="002C6021">
        <w:rPr>
          <w:rFonts w:ascii="Times New Roman" w:hAnsi="Times New Roman" w:cs="Times New Roman"/>
          <w:sz w:val="28"/>
          <w:szCs w:val="28"/>
        </w:rPr>
        <w:t xml:space="preserve"> поставки</w:t>
      </w:r>
      <w:r>
        <w:rPr>
          <w:rFonts w:ascii="Times New Roman" w:hAnsi="Times New Roman" w:cs="Times New Roman"/>
          <w:sz w:val="28"/>
          <w:szCs w:val="28"/>
        </w:rPr>
        <w:t>, не позволяющи</w:t>
      </w:r>
      <w:r w:rsidR="002C60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определить наименования и количество товара</w:t>
      </w:r>
      <w:r w:rsidR="00DB68EE" w:rsidRPr="00B83590">
        <w:rPr>
          <w:rFonts w:ascii="Times New Roman" w:hAnsi="Times New Roman" w:cs="Times New Roman"/>
          <w:sz w:val="28"/>
          <w:szCs w:val="28"/>
        </w:rPr>
        <w:t>;</w:t>
      </w:r>
    </w:p>
    <w:p w:rsidR="00DB68EE" w:rsidRPr="00B83590" w:rsidRDefault="00DB68EE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590">
        <w:rPr>
          <w:rFonts w:ascii="Times New Roman" w:hAnsi="Times New Roman" w:cs="Times New Roman"/>
          <w:sz w:val="28"/>
          <w:szCs w:val="28"/>
        </w:rPr>
        <w:t>списание материальных запасов производится с нарушением действующего законодательства;</w:t>
      </w:r>
    </w:p>
    <w:p w:rsidR="00DB68EE" w:rsidRDefault="00DB68EE" w:rsidP="00DB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590">
        <w:rPr>
          <w:rFonts w:ascii="Times New Roman" w:hAnsi="Times New Roman" w:cs="Times New Roman"/>
          <w:sz w:val="28"/>
          <w:szCs w:val="28"/>
        </w:rPr>
        <w:t>годовая бюджетная отчетность формируется с нарушением требований о составлении отчетности, утвержденными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— Инструкция 191н)</w:t>
      </w:r>
      <w:r w:rsidR="00371B62">
        <w:rPr>
          <w:rFonts w:ascii="Times New Roman" w:hAnsi="Times New Roman" w:cs="Times New Roman"/>
          <w:sz w:val="28"/>
          <w:szCs w:val="28"/>
        </w:rPr>
        <w:t xml:space="preserve">, </w:t>
      </w:r>
      <w:r w:rsidR="00C952BE" w:rsidRPr="00C952BE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25 марта 2011 года № 33н «Об утверждении Инструкции опорядке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— Инструкция 33н)</w:t>
      </w:r>
      <w:r w:rsidR="00575938">
        <w:rPr>
          <w:rFonts w:ascii="Times New Roman" w:hAnsi="Times New Roman" w:cs="Times New Roman"/>
          <w:sz w:val="28"/>
          <w:szCs w:val="28"/>
        </w:rPr>
        <w:t xml:space="preserve"> </w:t>
      </w:r>
      <w:r w:rsidRPr="00B83590">
        <w:rPr>
          <w:rFonts w:ascii="Times New Roman" w:hAnsi="Times New Roman" w:cs="Times New Roman"/>
          <w:sz w:val="28"/>
          <w:szCs w:val="28"/>
        </w:rPr>
        <w:t>(не верное заполнение отдельных таблиц и форм пояснительной записки).</w:t>
      </w:r>
    </w:p>
    <w:p w:rsidR="00A37FF9" w:rsidRDefault="00A37FF9" w:rsidP="00A37F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аудита эффективности использования муниципальных средств по муниципальным программа</w:t>
      </w:r>
      <w:r w:rsidR="003301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района Ставропольского края за 2015 год установлено:</w:t>
      </w:r>
    </w:p>
    <w:p w:rsidR="00A37FF9" w:rsidRDefault="00156430" w:rsidP="00A37FF9">
      <w:pPr>
        <w:pStyle w:val="Standard"/>
        <w:numPr>
          <w:ilvl w:val="0"/>
          <w:numId w:val="4"/>
        </w:numPr>
        <w:autoSpaceDE w:val="0"/>
        <w:ind w:left="0" w:firstLine="696"/>
        <w:jc w:val="both"/>
        <w:textAlignment w:val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A37FF9" w:rsidRPr="00A37FF9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нарушении пунктов 27,31 Порядка разработки и реализации муниципальных программ, утвержденного постановлением администрации Благодарненского муниципального района Ставропольского края от 03.06.2014 г. №348, </w:t>
      </w:r>
      <w:r w:rsidR="00A37FF9" w:rsidRPr="00A37FF9">
        <w:rPr>
          <w:rFonts w:eastAsia="Times New Roman" w:cs="Times New Roman"/>
          <w:sz w:val="28"/>
          <w:szCs w:val="28"/>
          <w:lang w:val="ru-RU"/>
        </w:rPr>
        <w:t>выявле</w:t>
      </w:r>
      <w:r w:rsidR="006C7BB4">
        <w:rPr>
          <w:rFonts w:eastAsia="Times New Roman" w:cs="Times New Roman"/>
          <w:sz w:val="28"/>
          <w:szCs w:val="28"/>
          <w:lang w:val="ru-RU"/>
        </w:rPr>
        <w:t>но не</w:t>
      </w:r>
      <w:r w:rsidR="00A37FF9" w:rsidRPr="00A37FF9">
        <w:rPr>
          <w:rFonts w:eastAsia="Times New Roman" w:cs="Times New Roman"/>
          <w:sz w:val="28"/>
          <w:szCs w:val="28"/>
          <w:lang w:val="ru-RU"/>
        </w:rPr>
        <w:t>соответствие бюджетной росписи расходов бюджета Благодарненского муниципального района Ставропольского края и денежных средств, утвержденных в тр</w:t>
      </w:r>
      <w:r w:rsidR="006C7BB4">
        <w:rPr>
          <w:rFonts w:eastAsia="Times New Roman" w:cs="Times New Roman"/>
          <w:sz w:val="28"/>
          <w:szCs w:val="28"/>
          <w:lang w:val="ru-RU"/>
        </w:rPr>
        <w:t>ех муниципальных программах. Не</w:t>
      </w:r>
      <w:r w:rsidR="00A37FF9" w:rsidRPr="00A37FF9">
        <w:rPr>
          <w:rFonts w:eastAsia="Times New Roman" w:cs="Times New Roman"/>
          <w:sz w:val="28"/>
          <w:szCs w:val="28"/>
          <w:lang w:val="ru-RU"/>
        </w:rPr>
        <w:t>соответствие в общей сумме составляет 59466,911 тыс. руб., т.е. в паспортах муниципальных программ отражено больше, чем предусмотрено первоначально бюджетной росписью, утвержденной решением совета</w:t>
      </w:r>
      <w:r w:rsidR="003D7297">
        <w:rPr>
          <w:rFonts w:eastAsia="Times New Roman" w:cs="Times New Roman"/>
          <w:sz w:val="28"/>
          <w:szCs w:val="28"/>
          <w:lang w:val="ru-RU"/>
        </w:rPr>
        <w:t xml:space="preserve"> Благодарненского муниципального района Ставропольского края</w:t>
      </w:r>
      <w:r w:rsidR="00A37FF9" w:rsidRPr="00A37FF9">
        <w:rPr>
          <w:rFonts w:eastAsia="Times New Roman" w:cs="Times New Roman"/>
          <w:sz w:val="28"/>
          <w:szCs w:val="28"/>
          <w:lang w:val="ru-RU"/>
        </w:rPr>
        <w:t xml:space="preserve"> от 05 декабря 2014 года №137</w:t>
      </w:r>
      <w:r w:rsidR="00A37FF9">
        <w:rPr>
          <w:rFonts w:eastAsia="Times New Roman" w:cs="Times New Roman"/>
          <w:sz w:val="28"/>
          <w:szCs w:val="28"/>
          <w:lang w:val="ru-RU"/>
        </w:rPr>
        <w:t>.</w:t>
      </w:r>
    </w:p>
    <w:p w:rsidR="00A37FF9" w:rsidRPr="00A37FF9" w:rsidRDefault="00A37FF9" w:rsidP="00A37FF9">
      <w:pPr>
        <w:pStyle w:val="Standard"/>
        <w:numPr>
          <w:ilvl w:val="0"/>
          <w:numId w:val="4"/>
        </w:numPr>
        <w:autoSpaceDE w:val="0"/>
        <w:ind w:left="0" w:firstLine="709"/>
        <w:jc w:val="both"/>
        <w:textAlignment w:val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Кроме того, в нарушение указанных пунктов,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lastRenderedPageBreak/>
        <w:t>предусматривающих приведение программы в соответствие с решением совета Благодарненского муниципального района Ставропольского края о районном бюджете на очередной финансовый год и плановый период не позднее двух месяце</w:t>
      </w:r>
      <w:r w:rsidR="003D7297"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со дня вступления его в силу, не приведены в соответствие с первоначальным решением совета </w:t>
      </w:r>
      <w:r w:rsidR="003D7297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Благодарненского муниципального района Ставропольского края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 районном бюджете на 2015 год и плановый период 2016 и 2017 годов следующие муниципальные программы:</w:t>
      </w:r>
    </w:p>
    <w:p w:rsidR="00A37FF9" w:rsidRDefault="00A37FF9" w:rsidP="007C08A7">
      <w:pPr>
        <w:pStyle w:val="Standard"/>
        <w:autoSpaceDE w:val="0"/>
        <w:ind w:left="851"/>
        <w:jc w:val="both"/>
        <w:textAlignment w:val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-«Социальная поддержка граждан»;</w:t>
      </w:r>
    </w:p>
    <w:p w:rsidR="00A37FF9" w:rsidRDefault="00A37FF9" w:rsidP="007C08A7">
      <w:pPr>
        <w:pStyle w:val="Standard"/>
        <w:autoSpaceDE w:val="0"/>
        <w:ind w:left="851"/>
        <w:jc w:val="both"/>
        <w:textAlignment w:val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-«Развитие образования»;</w:t>
      </w:r>
    </w:p>
    <w:p w:rsidR="00A37FF9" w:rsidRDefault="00A37FF9" w:rsidP="007C08A7">
      <w:pPr>
        <w:pStyle w:val="Standard"/>
        <w:autoSpaceDE w:val="0"/>
        <w:ind w:left="851"/>
        <w:jc w:val="both"/>
        <w:textAlignment w:val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-«Управление имуществом». </w:t>
      </w:r>
    </w:p>
    <w:p w:rsidR="00DB68EE" w:rsidRPr="00156430" w:rsidRDefault="00A37FF9" w:rsidP="007C08A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8EE" w:rsidRPr="00156430">
        <w:rPr>
          <w:rFonts w:ascii="Times New Roman" w:hAnsi="Times New Roman" w:cs="Times New Roman"/>
          <w:sz w:val="28"/>
          <w:szCs w:val="28"/>
        </w:rPr>
        <w:t>Из выявленных нарушений в ходе аудита в сфере закупок наиболее грубыми являются:</w:t>
      </w:r>
    </w:p>
    <w:p w:rsidR="008505EC" w:rsidRPr="00156430" w:rsidRDefault="008505EC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>- отсутствие у Заказчика контрактной службы либо должностного лица, ответственного за осуществление закупок (контрактного управляющего);</w:t>
      </w:r>
    </w:p>
    <w:p w:rsidR="008505EC" w:rsidRPr="00156430" w:rsidRDefault="008505EC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>- отсутствие разработанных и опубликованных на официальном сайте, а с 01.01.2016 года - в ЕИС, планов-графиков размещения заказов на поставки товаров, в</w:t>
      </w:r>
      <w:r w:rsidR="00631519" w:rsidRPr="00156430">
        <w:rPr>
          <w:rFonts w:ascii="Times New Roman" w:hAnsi="Times New Roman" w:cs="Times New Roman"/>
          <w:sz w:val="28"/>
          <w:szCs w:val="28"/>
        </w:rPr>
        <w:t>ыполнение работ, оказание услуг для нужд Заказчика</w:t>
      </w:r>
      <w:r w:rsidR="00FA664B" w:rsidRPr="00156430">
        <w:rPr>
          <w:rFonts w:ascii="Times New Roman" w:hAnsi="Times New Roman" w:cs="Times New Roman"/>
          <w:sz w:val="28"/>
          <w:szCs w:val="28"/>
        </w:rPr>
        <w:t xml:space="preserve"> (далее планы-</w:t>
      </w:r>
      <w:r w:rsidR="00B30430" w:rsidRPr="00156430">
        <w:rPr>
          <w:rFonts w:ascii="Times New Roman" w:hAnsi="Times New Roman" w:cs="Times New Roman"/>
          <w:sz w:val="28"/>
          <w:szCs w:val="28"/>
        </w:rPr>
        <w:t>графики размещения заказов);</w:t>
      </w:r>
    </w:p>
    <w:p w:rsidR="00631519" w:rsidRPr="00156430" w:rsidRDefault="00631519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>- осуществление закупок, не предусмотренных план</w:t>
      </w:r>
      <w:r w:rsidR="00B30430" w:rsidRPr="00156430">
        <w:rPr>
          <w:rFonts w:ascii="Times New Roman" w:hAnsi="Times New Roman" w:cs="Times New Roman"/>
          <w:sz w:val="28"/>
          <w:szCs w:val="28"/>
        </w:rPr>
        <w:t>ами</w:t>
      </w:r>
      <w:r w:rsidRPr="00156430">
        <w:rPr>
          <w:rFonts w:ascii="Times New Roman" w:hAnsi="Times New Roman" w:cs="Times New Roman"/>
          <w:sz w:val="28"/>
          <w:szCs w:val="28"/>
        </w:rPr>
        <w:t>-график</w:t>
      </w:r>
      <w:r w:rsidR="00B30430" w:rsidRPr="00156430">
        <w:rPr>
          <w:rFonts w:ascii="Times New Roman" w:hAnsi="Times New Roman" w:cs="Times New Roman"/>
          <w:sz w:val="28"/>
          <w:szCs w:val="28"/>
        </w:rPr>
        <w:t>ами</w:t>
      </w:r>
      <w:r w:rsidRPr="00156430">
        <w:rPr>
          <w:rFonts w:ascii="Times New Roman" w:hAnsi="Times New Roman" w:cs="Times New Roman"/>
          <w:sz w:val="28"/>
          <w:szCs w:val="28"/>
        </w:rPr>
        <w:t xml:space="preserve"> размещения заказов;</w:t>
      </w:r>
    </w:p>
    <w:p w:rsidR="00631519" w:rsidRPr="00156430" w:rsidRDefault="00631519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 xml:space="preserve">- неправомерное заключение контракта на сумму 340 тыс. руб. с единственным поставщиком в соответствии с п. 4 ч. 1 ст. 93 Федерального закона от 05.04.2013 года № 44- ФЗ «О контрактной системе в сфере закупок товаров, работ, услуг для обеспечения государственных и муниципальных нужд» (далее – ФЗ №44-ФЗ), предусматривающим осуществление закупки на сумму, не превышающую 100 тыс. руб.; </w:t>
      </w:r>
    </w:p>
    <w:p w:rsidR="00FA664B" w:rsidRPr="00156430" w:rsidRDefault="00175E2D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FA664B" w:rsidRPr="00156430">
        <w:rPr>
          <w:rFonts w:ascii="Times New Roman" w:hAnsi="Times New Roman" w:cs="Times New Roman"/>
          <w:sz w:val="28"/>
          <w:szCs w:val="28"/>
        </w:rPr>
        <w:t>указание в контрактах на поставку товаров, выполнение работ, оказание услуг цены контракта;</w:t>
      </w:r>
    </w:p>
    <w:p w:rsidR="008C55D5" w:rsidRPr="00156430" w:rsidRDefault="00631519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>- изменение контрактов на поставку товаров, выполнение работ</w:t>
      </w:r>
      <w:r w:rsidR="008C55D5" w:rsidRPr="00156430">
        <w:rPr>
          <w:rFonts w:ascii="Times New Roman" w:hAnsi="Times New Roman" w:cs="Times New Roman"/>
          <w:sz w:val="28"/>
          <w:szCs w:val="28"/>
        </w:rPr>
        <w:t>, оказание услуг в случаях, не предусмотренных Законом № 44-ФЗ;</w:t>
      </w:r>
    </w:p>
    <w:p w:rsidR="00FA664B" w:rsidRPr="00156430" w:rsidRDefault="00FA664B" w:rsidP="003D7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>- несвоевременное размещение на официальном сайте, а с 01.01.2016 года – в ЕИС, извещений об осуществлении конкурентных закупок, что повлекло сокращение сроков подачи заявок;</w:t>
      </w:r>
    </w:p>
    <w:p w:rsidR="008505EC" w:rsidRPr="00156430" w:rsidRDefault="00175E2D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8C55D5" w:rsidRPr="00156430">
        <w:rPr>
          <w:rFonts w:ascii="Times New Roman" w:hAnsi="Times New Roman" w:cs="Times New Roman"/>
          <w:sz w:val="28"/>
          <w:szCs w:val="28"/>
        </w:rPr>
        <w:t>размещение или несвоевременное размещение на официальном сайте, а с 01.01.2016 года - в ЕИС</w:t>
      </w:r>
      <w:r w:rsidR="003B0724" w:rsidRPr="00156430">
        <w:rPr>
          <w:rFonts w:ascii="Times New Roman" w:hAnsi="Times New Roman" w:cs="Times New Roman"/>
          <w:sz w:val="28"/>
          <w:szCs w:val="28"/>
        </w:rPr>
        <w:t xml:space="preserve">, </w:t>
      </w:r>
      <w:r w:rsidR="008505EC" w:rsidRPr="0015643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505EC" w:rsidRPr="00156430">
        <w:rPr>
          <w:rFonts w:ascii="Times New Roman" w:hAnsi="Times New Roman" w:cs="Times New Roman"/>
          <w:sz w:val="28"/>
          <w:szCs w:val="28"/>
        </w:rPr>
        <w:t>жегодн</w:t>
      </w:r>
      <w:r w:rsidR="003B0724" w:rsidRPr="00156430">
        <w:rPr>
          <w:rFonts w:ascii="Times New Roman" w:hAnsi="Times New Roman" w:cs="Times New Roman"/>
          <w:sz w:val="28"/>
          <w:szCs w:val="28"/>
        </w:rPr>
        <w:t>ого</w:t>
      </w:r>
      <w:r w:rsidR="008505EC" w:rsidRPr="0015643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3B0724" w:rsidRPr="00156430">
        <w:rPr>
          <w:rFonts w:ascii="Times New Roman" w:hAnsi="Times New Roman" w:cs="Times New Roman"/>
          <w:sz w:val="28"/>
          <w:szCs w:val="28"/>
        </w:rPr>
        <w:t>а</w:t>
      </w:r>
      <w:r w:rsidR="008505EC" w:rsidRPr="00156430">
        <w:rPr>
          <w:rFonts w:ascii="Times New Roman" w:hAnsi="Times New Roman" w:cs="Times New Roman"/>
          <w:sz w:val="28"/>
          <w:szCs w:val="28"/>
        </w:rPr>
        <w:t xml:space="preserve"> Заказчика об объеме закупок у субъектов малого предпринимательства, социально ориентирова</w:t>
      </w:r>
      <w:r w:rsidR="00B30430" w:rsidRPr="00156430">
        <w:rPr>
          <w:rFonts w:ascii="Times New Roman" w:hAnsi="Times New Roman" w:cs="Times New Roman"/>
          <w:sz w:val="28"/>
          <w:szCs w:val="28"/>
        </w:rPr>
        <w:t>нных некоммерческих организаций</w:t>
      </w:r>
      <w:r w:rsidR="003D7297">
        <w:rPr>
          <w:rFonts w:ascii="Times New Roman" w:hAnsi="Times New Roman" w:cs="Times New Roman"/>
          <w:sz w:val="28"/>
          <w:szCs w:val="28"/>
        </w:rPr>
        <w:t>;</w:t>
      </w:r>
    </w:p>
    <w:p w:rsidR="003B0724" w:rsidRPr="00156430" w:rsidRDefault="00FA664B" w:rsidP="00DB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ab/>
      </w:r>
      <w:r w:rsidR="005C31DF" w:rsidRPr="00156430">
        <w:rPr>
          <w:rFonts w:ascii="Times New Roman" w:hAnsi="Times New Roman" w:cs="Times New Roman"/>
          <w:sz w:val="28"/>
          <w:szCs w:val="28"/>
        </w:rPr>
        <w:t>- неполное заполнение планов-графиков размещения заказов;</w:t>
      </w:r>
    </w:p>
    <w:p w:rsidR="00FA664B" w:rsidRPr="00156430" w:rsidRDefault="00175E2D" w:rsidP="003D72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FA664B" w:rsidRPr="00156430">
        <w:rPr>
          <w:rFonts w:ascii="Times New Roman" w:hAnsi="Times New Roman" w:cs="Times New Roman"/>
          <w:sz w:val="28"/>
          <w:szCs w:val="28"/>
        </w:rPr>
        <w:t>указание в договорах поставки товаров наименования и количества товара, подлежащего поставке;</w:t>
      </w:r>
    </w:p>
    <w:p w:rsidR="00FA664B" w:rsidRPr="00156430" w:rsidRDefault="005C31DF" w:rsidP="003D7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t xml:space="preserve">- несвоевременное </w:t>
      </w:r>
      <w:r w:rsidR="00FA664B" w:rsidRPr="00156430">
        <w:rPr>
          <w:rFonts w:ascii="Times New Roman" w:hAnsi="Times New Roman" w:cs="Times New Roman"/>
          <w:sz w:val="28"/>
          <w:szCs w:val="28"/>
        </w:rPr>
        <w:t>внесение изменений в планы</w:t>
      </w:r>
      <w:r w:rsidR="00B30430" w:rsidRPr="00156430">
        <w:rPr>
          <w:rFonts w:ascii="Times New Roman" w:hAnsi="Times New Roman" w:cs="Times New Roman"/>
          <w:sz w:val="28"/>
          <w:szCs w:val="28"/>
        </w:rPr>
        <w:t>-</w:t>
      </w:r>
      <w:r w:rsidR="00FA664B" w:rsidRPr="00156430">
        <w:rPr>
          <w:rFonts w:ascii="Times New Roman" w:hAnsi="Times New Roman" w:cs="Times New Roman"/>
          <w:sz w:val="28"/>
          <w:szCs w:val="28"/>
        </w:rPr>
        <w:t>графики размещения заказов;</w:t>
      </w:r>
    </w:p>
    <w:p w:rsidR="005C31DF" w:rsidRPr="00156430" w:rsidRDefault="00FA664B" w:rsidP="003D7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0">
        <w:rPr>
          <w:rFonts w:ascii="Times New Roman" w:hAnsi="Times New Roman" w:cs="Times New Roman"/>
          <w:sz w:val="28"/>
          <w:szCs w:val="28"/>
        </w:rPr>
        <w:lastRenderedPageBreak/>
        <w:t xml:space="preserve">- несвоевременное </w:t>
      </w:r>
      <w:r w:rsidR="005C31DF" w:rsidRPr="00156430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сайте, а с 01.01.2016 года – в ЕИС, </w:t>
      </w:r>
      <w:r w:rsidRPr="00156430">
        <w:rPr>
          <w:rFonts w:ascii="Times New Roman" w:hAnsi="Times New Roman" w:cs="Times New Roman"/>
          <w:sz w:val="28"/>
          <w:szCs w:val="28"/>
        </w:rPr>
        <w:t>сведений о контрактах, о внесенных в них изменениях.</w:t>
      </w:r>
    </w:p>
    <w:p w:rsidR="007C08A7" w:rsidRDefault="007C08A7" w:rsidP="00002E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ФЗ №6-ФЗ, </w:t>
      </w:r>
      <w:r w:rsidR="006C7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>согла</w:t>
      </w:r>
      <w:r w:rsidR="006C7BB4">
        <w:rPr>
          <w:rFonts w:ascii="Times New Roman" w:hAnsi="Times New Roman" w:cs="Times New Roman"/>
          <w:color w:val="000000" w:themeColor="text1"/>
          <w:sz w:val="28"/>
          <w:szCs w:val="28"/>
        </w:rPr>
        <w:t>шения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б основах взаимодействия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Проку</w:t>
      </w:r>
      <w:r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>ратурой Благодарнен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 р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контрольных мероприя</w:t>
      </w:r>
      <w:bookmarkStart w:id="1" w:name="_GoBack"/>
      <w:bookmarkEnd w:id="1"/>
      <w:r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 </w:t>
      </w:r>
      <w:r w:rsidR="00001D06" w:rsidRP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в Прокуратуру Благодарненского района шесть отчетов. 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 результатам контрольных мероприятий в Управление Федеральной антимонопольной службы по Ставропольскому краю направлено шесть отчетов по нарушениям при осущ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ествлении муниципальных закупок,</w:t>
      </w:r>
      <w:r w:rsidR="00575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</w:t>
      </w:r>
      <w:r w:rsidR="006C7B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00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привлечены к административной отв</w:t>
      </w:r>
      <w:r w:rsidR="00156430">
        <w:rPr>
          <w:rFonts w:ascii="Times New Roman" w:hAnsi="Times New Roman" w:cs="Times New Roman"/>
          <w:color w:val="000000" w:themeColor="text1"/>
          <w:sz w:val="28"/>
          <w:szCs w:val="28"/>
        </w:rPr>
        <w:t>етственности должностные лица.</w:t>
      </w:r>
    </w:p>
    <w:p w:rsidR="00001D06" w:rsidRDefault="00001D06" w:rsidP="00002E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конкретных мер по устранению выявленных нарушений и недостатков руководителям проверенных учреждений контрольно- счетным органом направленны представления. За допущенные нарушения были привлечены к дисциплинарной ответственности пять должностных лиц. </w:t>
      </w:r>
    </w:p>
    <w:p w:rsidR="00BB7517" w:rsidRDefault="00BB7517" w:rsidP="00002E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517" w:rsidRDefault="00BB7517" w:rsidP="00BB7517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и иная деятельность контрольно-счетного органа.</w:t>
      </w:r>
    </w:p>
    <w:p w:rsidR="00306FCA" w:rsidRDefault="00306FCA" w:rsidP="00306FCA">
      <w:pPr>
        <w:pStyle w:val="a4"/>
        <w:shd w:val="clear" w:color="auto" w:fill="FFFFFF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7517" w:rsidRDefault="00BB7517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принципами гласности, </w:t>
      </w:r>
      <w:r w:rsidR="007A4AB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19 ФЗ №6-ФЗ, статьей 20 Положения о контрольно-счетном органе открыта страница контрольно-счетного органа на официальном сайте Благодарненского муниципального района Ставропольского края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="007A4A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ABE" w:rsidRDefault="007A4ABE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статьи 38 Федерального закона от 06 октября 2003 года №131-ФЗ «Об общих принципах организации местного самоуправления в Российской Федерации», статьи 19 ФЗ №6-ФЗ и статьи 20 Положения о контрольно-счетном органе на странице контрольно-с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етного органа в сети Интернет за 2016 год опубликован</w:t>
      </w:r>
      <w:r w:rsidR="005F7308">
        <w:rPr>
          <w:rFonts w:ascii="Times New Roman" w:hAnsi="Times New Roman" w:cs="Times New Roman"/>
          <w:color w:val="000000" w:themeColor="text1"/>
          <w:sz w:val="28"/>
          <w:szCs w:val="28"/>
        </w:rPr>
        <w:t>о11 материалов,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4ABE" w:rsidRDefault="007A4ABE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ежегодный отчет о деятельности контрольно-счетного органа</w:t>
      </w:r>
      <w:r w:rsidR="005F7308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результатах</w:t>
      </w:r>
      <w:r w:rsidR="00575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 контрольных и экспертно-аналитических мероприятиях за 2015 год;</w:t>
      </w:r>
    </w:p>
    <w:p w:rsidR="007A4ABE" w:rsidRDefault="007A4ABE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-обобщенная информация о результатах аудита в сфере закупок за 2015 год;</w:t>
      </w:r>
    </w:p>
    <w:p w:rsidR="007A4ABE" w:rsidRDefault="007A4ABE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-отчет о результатах экспертно-аналитического мероприятия по соблюдению заказчиками требований законодательства в сфере закупок товаров, услуг для обеспечения муниципальных нужд при составлении и размещении в единой информационной системе планов</w:t>
      </w:r>
      <w:r w:rsidR="00575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графиков </w:t>
      </w:r>
      <w:r w:rsidR="005F730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заказов на поставки товаров, выполнения работ, оказания услуг для обеспечения муниципальных нужд;</w:t>
      </w:r>
    </w:p>
    <w:p w:rsidR="005F7308" w:rsidRDefault="005F7308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-заключения по результатам внешн</w:t>
      </w:r>
      <w:r w:rsidR="0033013C">
        <w:rPr>
          <w:rFonts w:ascii="Times New Roman" w:hAnsi="Times New Roman" w:cs="Times New Roman"/>
          <w:color w:val="000000" w:themeColor="text1"/>
          <w:sz w:val="28"/>
          <w:szCs w:val="28"/>
        </w:rPr>
        <w:t>ей проверки отчета об исполнении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Благодарненского муниципального района за 2015 год и три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квартальных заключения на отчет об исполнении бюджета Благодарненского муниципального района за 2016 год.</w:t>
      </w:r>
    </w:p>
    <w:p w:rsidR="009E2500" w:rsidRPr="00BB7517" w:rsidRDefault="009E2500" w:rsidP="007A4ABE">
      <w:pPr>
        <w:pStyle w:val="a4"/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11 ФЗ №6-ФЗ, статье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Положения о контрольно-счетном органе, руководствуясь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№21К(854)</w:t>
      </w:r>
      <w:r w:rsidR="00364C6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разработаны и утверждены </w:t>
      </w:r>
      <w:r w:rsidRPr="00156430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финансового контроля, стандарт организации деятельности контрольно-счетного органа и стандарт планирования мероприятий контрольно-счетного органа. </w:t>
      </w:r>
    </w:p>
    <w:p w:rsidR="00643500" w:rsidRPr="00BB7517" w:rsidRDefault="00643500" w:rsidP="00BB7517">
      <w:pPr>
        <w:pStyle w:val="Standard"/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A83C90" w:rsidRPr="001051B9" w:rsidRDefault="00A83C90" w:rsidP="00474842">
      <w:pPr>
        <w:pStyle w:val="pagettl"/>
        <w:spacing w:before="0" w:after="0"/>
        <w:ind w:firstLine="709"/>
        <w:jc w:val="center"/>
        <w:rPr>
          <w:b/>
          <w:sz w:val="28"/>
          <w:szCs w:val="28"/>
        </w:rPr>
      </w:pPr>
      <w:bookmarkStart w:id="2" w:name="anchorpa3"/>
      <w:bookmarkStart w:id="3" w:name="anchorpa4"/>
      <w:bookmarkEnd w:id="2"/>
      <w:bookmarkEnd w:id="3"/>
      <w:r w:rsidRPr="001051B9">
        <w:rPr>
          <w:b/>
          <w:sz w:val="28"/>
          <w:szCs w:val="28"/>
        </w:rPr>
        <w:t>Общие выводы по результатам деятельности контрольно-счетного органа в 201</w:t>
      </w:r>
      <w:r w:rsidR="002C6021">
        <w:rPr>
          <w:b/>
          <w:sz w:val="28"/>
          <w:szCs w:val="28"/>
        </w:rPr>
        <w:t>6</w:t>
      </w:r>
      <w:r w:rsidRPr="001051B9">
        <w:rPr>
          <w:b/>
          <w:sz w:val="28"/>
          <w:szCs w:val="28"/>
        </w:rPr>
        <w:t xml:space="preserve"> году</w:t>
      </w:r>
    </w:p>
    <w:p w:rsidR="00A83C90" w:rsidRPr="001051B9" w:rsidRDefault="00A83C90" w:rsidP="00474842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A83C90" w:rsidRPr="001051B9" w:rsidRDefault="00A83C90" w:rsidP="00474842">
      <w:pPr>
        <w:pStyle w:val="a3"/>
        <w:spacing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051B9">
        <w:rPr>
          <w:rFonts w:ascii="Times New Roman" w:hAnsi="Times New Roman"/>
          <w:color w:val="auto"/>
          <w:sz w:val="28"/>
          <w:szCs w:val="28"/>
        </w:rPr>
        <w:t xml:space="preserve">В отчётном периоде контрольно-счетный орган </w:t>
      </w:r>
      <w:r w:rsidR="00BC2492" w:rsidRPr="001051B9">
        <w:rPr>
          <w:rFonts w:ascii="Times New Roman" w:hAnsi="Times New Roman"/>
          <w:color w:val="auto"/>
          <w:sz w:val="28"/>
          <w:szCs w:val="28"/>
        </w:rPr>
        <w:t>совета Благодарненского</w:t>
      </w:r>
      <w:r w:rsidRPr="001051B9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BC2492" w:rsidRPr="001051B9">
        <w:rPr>
          <w:rFonts w:ascii="Times New Roman" w:hAnsi="Times New Roman"/>
          <w:color w:val="auto"/>
          <w:sz w:val="28"/>
          <w:szCs w:val="28"/>
        </w:rPr>
        <w:t xml:space="preserve">Ставропольского края </w:t>
      </w:r>
      <w:r w:rsidRPr="001051B9">
        <w:rPr>
          <w:rFonts w:ascii="Times New Roman" w:hAnsi="Times New Roman"/>
          <w:color w:val="auto"/>
          <w:sz w:val="28"/>
          <w:szCs w:val="28"/>
        </w:rPr>
        <w:t>обеспечил в полном объёме в</w:t>
      </w:r>
      <w:r w:rsidR="00AE3BE8">
        <w:rPr>
          <w:rFonts w:ascii="Times New Roman" w:hAnsi="Times New Roman"/>
          <w:color w:val="auto"/>
          <w:sz w:val="28"/>
          <w:szCs w:val="28"/>
        </w:rPr>
        <w:t>ыполнение контрольных</w:t>
      </w:r>
      <w:r w:rsidRPr="001051B9">
        <w:rPr>
          <w:rFonts w:ascii="Times New Roman" w:hAnsi="Times New Roman"/>
          <w:color w:val="auto"/>
          <w:sz w:val="28"/>
          <w:szCs w:val="28"/>
        </w:rPr>
        <w:t xml:space="preserve"> и экспертно–аналитических мероприятий, предусмотренных планом работы. </w:t>
      </w:r>
    </w:p>
    <w:p w:rsidR="00156430" w:rsidRDefault="00E007B8" w:rsidP="00156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контрольно-счётный орган обеспечил реализацию целей и задач, возложенных на него Положением о контрольно-счётн</w:t>
      </w:r>
      <w:r w:rsidR="0016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органе, Бюджетным кодексом </w:t>
      </w:r>
      <w:r w:rsidR="003D7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актами.</w:t>
      </w:r>
    </w:p>
    <w:p w:rsidR="00156430" w:rsidRDefault="00E007B8" w:rsidP="00156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охвачен</w:t>
      </w:r>
      <w:r w:rsid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все этапы бюджетного процесса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формирования до утверждения годового отчета об исполнении бюджета. Проблем с допуском на объекты контроля, получением необходимой для анализа и проверки информации не было.</w:t>
      </w:r>
    </w:p>
    <w:p w:rsidR="00156430" w:rsidRDefault="00E007B8" w:rsidP="00156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E25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контрольно-счётный орган обеспечит экспертизу проекта бюд</w:t>
      </w:r>
      <w:r w:rsid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муниципального образования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9E25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51B9"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внешнюю проверку отчета об исполнении бюджета за 201</w:t>
      </w:r>
      <w:r w:rsidR="009E25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Деятельность будет направлена на контроль за соблюдением бюджетного законодательства, достоверностью, полнотой бюджетной отчетности, экономностью, результативностью расходования бюджетных средств.</w:t>
      </w:r>
    </w:p>
    <w:p w:rsidR="00E007B8" w:rsidRPr="001051B9" w:rsidRDefault="00E007B8" w:rsidP="00156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Отдельной задачей является дальнейшее повышение эффективности работы контрольно-счётного органа как постоянно действующего органа </w:t>
      </w:r>
      <w:r w:rsidR="00DA0796"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контроля, совершенствование методологического, правового и информационно-технологического обеспечения е</w:t>
      </w:r>
      <w:r w:rsidR="00D125FE"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расширение взаимодействия с правоохранительными органами и другими контрольными органами.</w:t>
      </w:r>
    </w:p>
    <w:p w:rsidR="00A83C90" w:rsidRPr="00474842" w:rsidRDefault="00A83C90" w:rsidP="0047484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C90" w:rsidRDefault="00A83C90" w:rsidP="00A83C90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3C1E" w:rsidRPr="00474842" w:rsidRDefault="00373C1E" w:rsidP="00A83C90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051B9" w:rsidRDefault="00A83C90" w:rsidP="001051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4842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156430" w:rsidRDefault="001051B9" w:rsidP="00156430">
      <w:pPr>
        <w:spacing w:after="0" w:line="24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C2492" w:rsidRPr="00474842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A83C90" w:rsidRPr="0047484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83C90" w:rsidRPr="00474842" w:rsidRDefault="001051B9" w:rsidP="00156430">
      <w:pPr>
        <w:spacing w:after="0" w:line="240" w:lineRule="exac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83C90" w:rsidRPr="004748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3C90" w:rsidRPr="00474842">
        <w:rPr>
          <w:rFonts w:ascii="Times New Roman" w:hAnsi="Times New Roman" w:cs="Times New Roman"/>
          <w:sz w:val="28"/>
          <w:szCs w:val="28"/>
        </w:rPr>
        <w:tab/>
      </w:r>
      <w:r w:rsidR="00A83C90" w:rsidRPr="00474842">
        <w:rPr>
          <w:rFonts w:ascii="Times New Roman" w:hAnsi="Times New Roman" w:cs="Times New Roman"/>
          <w:sz w:val="28"/>
          <w:szCs w:val="28"/>
        </w:rPr>
        <w:tab/>
      </w:r>
      <w:r w:rsidR="00A83C90" w:rsidRPr="00474842">
        <w:rPr>
          <w:rFonts w:ascii="Times New Roman" w:hAnsi="Times New Roman" w:cs="Times New Roman"/>
          <w:sz w:val="28"/>
          <w:szCs w:val="28"/>
        </w:rPr>
        <w:tab/>
      </w:r>
      <w:r w:rsidR="00A83C90" w:rsidRPr="00474842">
        <w:rPr>
          <w:rFonts w:ascii="Times New Roman" w:hAnsi="Times New Roman" w:cs="Times New Roman"/>
          <w:sz w:val="28"/>
          <w:szCs w:val="28"/>
        </w:rPr>
        <w:tab/>
      </w:r>
      <w:r w:rsidR="00A83C90" w:rsidRPr="00474842">
        <w:rPr>
          <w:rFonts w:ascii="Times New Roman" w:hAnsi="Times New Roman" w:cs="Times New Roman"/>
          <w:sz w:val="28"/>
          <w:szCs w:val="28"/>
        </w:rPr>
        <w:tab/>
      </w:r>
      <w:r w:rsidR="005759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492" w:rsidRPr="00474842">
        <w:rPr>
          <w:rFonts w:ascii="Times New Roman" w:hAnsi="Times New Roman" w:cs="Times New Roman"/>
          <w:sz w:val="28"/>
          <w:szCs w:val="28"/>
        </w:rPr>
        <w:t>Е.Е.Чавгун</w:t>
      </w:r>
    </w:p>
    <w:sectPr w:rsidR="00A83C90" w:rsidRPr="00474842" w:rsidSect="00E6348B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A8" w:rsidRDefault="002D30A8" w:rsidP="00E96600">
      <w:pPr>
        <w:spacing w:after="0" w:line="240" w:lineRule="auto"/>
      </w:pPr>
      <w:r>
        <w:separator/>
      </w:r>
    </w:p>
  </w:endnote>
  <w:endnote w:type="continuationSeparator" w:id="1">
    <w:p w:rsidR="002D30A8" w:rsidRDefault="002D30A8" w:rsidP="00E9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A8" w:rsidRDefault="002D30A8" w:rsidP="00E96600">
      <w:pPr>
        <w:spacing w:after="0" w:line="240" w:lineRule="auto"/>
      </w:pPr>
      <w:r>
        <w:separator/>
      </w:r>
    </w:p>
  </w:footnote>
  <w:footnote w:type="continuationSeparator" w:id="1">
    <w:p w:rsidR="002D30A8" w:rsidRDefault="002D30A8" w:rsidP="00E9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504"/>
      <w:docPartObj>
        <w:docPartGallery w:val="Page Numbers (Top of Page)"/>
        <w:docPartUnique/>
      </w:docPartObj>
    </w:sdtPr>
    <w:sdtContent>
      <w:p w:rsidR="00E6348B" w:rsidRDefault="002E5814">
        <w:pPr>
          <w:pStyle w:val="a7"/>
          <w:jc w:val="right"/>
        </w:pPr>
        <w:fldSimple w:instr=" PAGE   \* MERGEFORMAT ">
          <w:r w:rsidR="008622F8">
            <w:rPr>
              <w:noProof/>
            </w:rPr>
            <w:t>2</w:t>
          </w:r>
        </w:fldSimple>
      </w:p>
    </w:sdtContent>
  </w:sdt>
  <w:p w:rsidR="003D7297" w:rsidRDefault="003D72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8B" w:rsidRDefault="00E6348B" w:rsidP="00E6348B">
    <w:pPr>
      <w:pStyle w:val="a7"/>
      <w:jc w:val="center"/>
    </w:pPr>
  </w:p>
  <w:p w:rsidR="00E6348B" w:rsidRDefault="00E634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5A78"/>
    <w:multiLevelType w:val="multilevel"/>
    <w:tmpl w:val="E8D0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8A62E17"/>
    <w:multiLevelType w:val="hybridMultilevel"/>
    <w:tmpl w:val="CCDE0F32"/>
    <w:lvl w:ilvl="0" w:tplc="623C1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3B1F40"/>
    <w:multiLevelType w:val="hybridMultilevel"/>
    <w:tmpl w:val="9DFEB088"/>
    <w:lvl w:ilvl="0" w:tplc="E4B6B3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1F8B"/>
    <w:multiLevelType w:val="hybridMultilevel"/>
    <w:tmpl w:val="95ECF242"/>
    <w:lvl w:ilvl="0" w:tplc="41F00F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0290F"/>
    <w:rsid w:val="00000282"/>
    <w:rsid w:val="00001D06"/>
    <w:rsid w:val="00002EC4"/>
    <w:rsid w:val="00041C46"/>
    <w:rsid w:val="000730D5"/>
    <w:rsid w:val="000B2DBF"/>
    <w:rsid w:val="000B3312"/>
    <w:rsid w:val="000B45AA"/>
    <w:rsid w:val="000D0B3E"/>
    <w:rsid w:val="000F4EFB"/>
    <w:rsid w:val="001051B9"/>
    <w:rsid w:val="00106475"/>
    <w:rsid w:val="001200F3"/>
    <w:rsid w:val="00132020"/>
    <w:rsid w:val="00150AFA"/>
    <w:rsid w:val="00156430"/>
    <w:rsid w:val="00163E53"/>
    <w:rsid w:val="00175E2D"/>
    <w:rsid w:val="00181A83"/>
    <w:rsid w:val="001902D3"/>
    <w:rsid w:val="0019210B"/>
    <w:rsid w:val="001A1A1F"/>
    <w:rsid w:val="001B581B"/>
    <w:rsid w:val="001D7260"/>
    <w:rsid w:val="001E6FAD"/>
    <w:rsid w:val="00203F70"/>
    <w:rsid w:val="00223322"/>
    <w:rsid w:val="00227437"/>
    <w:rsid w:val="00240193"/>
    <w:rsid w:val="002A3C5F"/>
    <w:rsid w:val="002C2B25"/>
    <w:rsid w:val="002C6021"/>
    <w:rsid w:val="002D1E1A"/>
    <w:rsid w:val="002D30A8"/>
    <w:rsid w:val="002D4FA0"/>
    <w:rsid w:val="002D74E3"/>
    <w:rsid w:val="002D78A7"/>
    <w:rsid w:val="002E5814"/>
    <w:rsid w:val="002F1515"/>
    <w:rsid w:val="002F47D5"/>
    <w:rsid w:val="00306FCA"/>
    <w:rsid w:val="0033013C"/>
    <w:rsid w:val="00351DEC"/>
    <w:rsid w:val="0035413E"/>
    <w:rsid w:val="00364C6D"/>
    <w:rsid w:val="00371B62"/>
    <w:rsid w:val="00373C1E"/>
    <w:rsid w:val="00390FCC"/>
    <w:rsid w:val="003B0724"/>
    <w:rsid w:val="003B0C94"/>
    <w:rsid w:val="003B2528"/>
    <w:rsid w:val="003B31E0"/>
    <w:rsid w:val="003C30D3"/>
    <w:rsid w:val="003C7E80"/>
    <w:rsid w:val="003D7297"/>
    <w:rsid w:val="003E6665"/>
    <w:rsid w:val="003F5E59"/>
    <w:rsid w:val="004251B9"/>
    <w:rsid w:val="00430152"/>
    <w:rsid w:val="00432EC8"/>
    <w:rsid w:val="00434D1E"/>
    <w:rsid w:val="00441932"/>
    <w:rsid w:val="00447E3E"/>
    <w:rsid w:val="00465418"/>
    <w:rsid w:val="004667E3"/>
    <w:rsid w:val="00474842"/>
    <w:rsid w:val="004847F5"/>
    <w:rsid w:val="0049423C"/>
    <w:rsid w:val="00497404"/>
    <w:rsid w:val="004A0F86"/>
    <w:rsid w:val="004A3D0F"/>
    <w:rsid w:val="004C3A6B"/>
    <w:rsid w:val="004C4E52"/>
    <w:rsid w:val="004E6340"/>
    <w:rsid w:val="0053290D"/>
    <w:rsid w:val="00561816"/>
    <w:rsid w:val="005648C6"/>
    <w:rsid w:val="00575938"/>
    <w:rsid w:val="00591273"/>
    <w:rsid w:val="005A09AA"/>
    <w:rsid w:val="005B3D89"/>
    <w:rsid w:val="005B3E94"/>
    <w:rsid w:val="005C31DF"/>
    <w:rsid w:val="005C670F"/>
    <w:rsid w:val="005F7308"/>
    <w:rsid w:val="00601116"/>
    <w:rsid w:val="0060290F"/>
    <w:rsid w:val="006161F2"/>
    <w:rsid w:val="00625957"/>
    <w:rsid w:val="00625AAD"/>
    <w:rsid w:val="0062615C"/>
    <w:rsid w:val="00631519"/>
    <w:rsid w:val="006336A6"/>
    <w:rsid w:val="00643500"/>
    <w:rsid w:val="00647D43"/>
    <w:rsid w:val="00651908"/>
    <w:rsid w:val="0065468B"/>
    <w:rsid w:val="006A5610"/>
    <w:rsid w:val="006A76EB"/>
    <w:rsid w:val="006B3474"/>
    <w:rsid w:val="006C7BB4"/>
    <w:rsid w:val="006D003A"/>
    <w:rsid w:val="006D34D6"/>
    <w:rsid w:val="006E1686"/>
    <w:rsid w:val="007425B3"/>
    <w:rsid w:val="00767380"/>
    <w:rsid w:val="0077429E"/>
    <w:rsid w:val="007872ED"/>
    <w:rsid w:val="007A4ABE"/>
    <w:rsid w:val="007B761C"/>
    <w:rsid w:val="007C08A7"/>
    <w:rsid w:val="007D63A3"/>
    <w:rsid w:val="00816B55"/>
    <w:rsid w:val="008221D3"/>
    <w:rsid w:val="008505EC"/>
    <w:rsid w:val="008622F8"/>
    <w:rsid w:val="008770A9"/>
    <w:rsid w:val="008877F7"/>
    <w:rsid w:val="00890221"/>
    <w:rsid w:val="00891905"/>
    <w:rsid w:val="008C2E93"/>
    <w:rsid w:val="008C413B"/>
    <w:rsid w:val="008C55D5"/>
    <w:rsid w:val="008D5B8B"/>
    <w:rsid w:val="008F7C44"/>
    <w:rsid w:val="00905875"/>
    <w:rsid w:val="009317FC"/>
    <w:rsid w:val="00946C46"/>
    <w:rsid w:val="00947F86"/>
    <w:rsid w:val="00960ED4"/>
    <w:rsid w:val="00971400"/>
    <w:rsid w:val="00982BAA"/>
    <w:rsid w:val="00984B86"/>
    <w:rsid w:val="00994FAF"/>
    <w:rsid w:val="00997C8A"/>
    <w:rsid w:val="009A421F"/>
    <w:rsid w:val="009B6074"/>
    <w:rsid w:val="009C3AAE"/>
    <w:rsid w:val="009C4EEE"/>
    <w:rsid w:val="009C70BA"/>
    <w:rsid w:val="009C7CD9"/>
    <w:rsid w:val="009D2779"/>
    <w:rsid w:val="009D380D"/>
    <w:rsid w:val="009E2500"/>
    <w:rsid w:val="009E2AC3"/>
    <w:rsid w:val="00A00FA0"/>
    <w:rsid w:val="00A16377"/>
    <w:rsid w:val="00A21CD1"/>
    <w:rsid w:val="00A22F1F"/>
    <w:rsid w:val="00A23910"/>
    <w:rsid w:val="00A36421"/>
    <w:rsid w:val="00A37FF9"/>
    <w:rsid w:val="00A6583E"/>
    <w:rsid w:val="00A816F0"/>
    <w:rsid w:val="00A82766"/>
    <w:rsid w:val="00A83C90"/>
    <w:rsid w:val="00AB55DB"/>
    <w:rsid w:val="00AD1E4D"/>
    <w:rsid w:val="00AD5196"/>
    <w:rsid w:val="00AD51BA"/>
    <w:rsid w:val="00AE3BE8"/>
    <w:rsid w:val="00B2063E"/>
    <w:rsid w:val="00B228CE"/>
    <w:rsid w:val="00B30430"/>
    <w:rsid w:val="00B415AB"/>
    <w:rsid w:val="00B42132"/>
    <w:rsid w:val="00B45E56"/>
    <w:rsid w:val="00B5690F"/>
    <w:rsid w:val="00BA06F6"/>
    <w:rsid w:val="00BA13EB"/>
    <w:rsid w:val="00BA4AAE"/>
    <w:rsid w:val="00BB7517"/>
    <w:rsid w:val="00BC2492"/>
    <w:rsid w:val="00BC31E9"/>
    <w:rsid w:val="00BC4ED5"/>
    <w:rsid w:val="00BE7066"/>
    <w:rsid w:val="00BF38FF"/>
    <w:rsid w:val="00BF4598"/>
    <w:rsid w:val="00C33EA0"/>
    <w:rsid w:val="00C440C6"/>
    <w:rsid w:val="00C51B9D"/>
    <w:rsid w:val="00C8299B"/>
    <w:rsid w:val="00C952BE"/>
    <w:rsid w:val="00C965D3"/>
    <w:rsid w:val="00CB5AC9"/>
    <w:rsid w:val="00CB7041"/>
    <w:rsid w:val="00CC764B"/>
    <w:rsid w:val="00CD6F5B"/>
    <w:rsid w:val="00CE5DEA"/>
    <w:rsid w:val="00CF6518"/>
    <w:rsid w:val="00D1133C"/>
    <w:rsid w:val="00D125FE"/>
    <w:rsid w:val="00D12C6F"/>
    <w:rsid w:val="00D21649"/>
    <w:rsid w:val="00D24055"/>
    <w:rsid w:val="00D4754C"/>
    <w:rsid w:val="00D533E1"/>
    <w:rsid w:val="00D54F7A"/>
    <w:rsid w:val="00D55E83"/>
    <w:rsid w:val="00D8294F"/>
    <w:rsid w:val="00D938B2"/>
    <w:rsid w:val="00D95F71"/>
    <w:rsid w:val="00DA0796"/>
    <w:rsid w:val="00DA2116"/>
    <w:rsid w:val="00DA468C"/>
    <w:rsid w:val="00DA673F"/>
    <w:rsid w:val="00DA692B"/>
    <w:rsid w:val="00DB68EE"/>
    <w:rsid w:val="00DD2A37"/>
    <w:rsid w:val="00E007B8"/>
    <w:rsid w:val="00E238A2"/>
    <w:rsid w:val="00E30C64"/>
    <w:rsid w:val="00E539E6"/>
    <w:rsid w:val="00E546BF"/>
    <w:rsid w:val="00E56A8F"/>
    <w:rsid w:val="00E6348B"/>
    <w:rsid w:val="00E63EDF"/>
    <w:rsid w:val="00E644B4"/>
    <w:rsid w:val="00E921F2"/>
    <w:rsid w:val="00E96600"/>
    <w:rsid w:val="00EF4700"/>
    <w:rsid w:val="00F10D19"/>
    <w:rsid w:val="00F1441F"/>
    <w:rsid w:val="00F3229A"/>
    <w:rsid w:val="00F56BBD"/>
    <w:rsid w:val="00F71FFD"/>
    <w:rsid w:val="00F84F78"/>
    <w:rsid w:val="00F85719"/>
    <w:rsid w:val="00FA664B"/>
    <w:rsid w:val="00FB3651"/>
    <w:rsid w:val="00FD71EB"/>
    <w:rsid w:val="00FE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93"/>
  </w:style>
  <w:style w:type="paragraph" w:styleId="2">
    <w:name w:val="heading 2"/>
    <w:basedOn w:val="a"/>
    <w:link w:val="20"/>
    <w:uiPriority w:val="9"/>
    <w:qFormat/>
    <w:rsid w:val="00FE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C90"/>
    <w:pPr>
      <w:suppressAutoHyphens/>
      <w:spacing w:after="84" w:line="240" w:lineRule="auto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customStyle="1" w:styleId="pagettl">
    <w:name w:val="pagettl"/>
    <w:basedOn w:val="a"/>
    <w:rsid w:val="00A83C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83C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625AAD"/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25AAD"/>
    <w:pPr>
      <w:spacing w:after="420" w:line="0" w:lineRule="atLeast"/>
      <w:ind w:hanging="190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3B2528"/>
    <w:pPr>
      <w:ind w:left="720"/>
      <w:contextualSpacing/>
    </w:pPr>
  </w:style>
  <w:style w:type="paragraph" w:customStyle="1" w:styleId="Standard">
    <w:name w:val="Standard"/>
    <w:rsid w:val="00C440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99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A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6600"/>
  </w:style>
  <w:style w:type="paragraph" w:styleId="a9">
    <w:name w:val="footer"/>
    <w:basedOn w:val="a"/>
    <w:link w:val="aa"/>
    <w:uiPriority w:val="99"/>
    <w:unhideWhenUsed/>
    <w:rsid w:val="00E9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600"/>
  </w:style>
  <w:style w:type="character" w:styleId="ab">
    <w:name w:val="Hyperlink"/>
    <w:basedOn w:val="a0"/>
    <w:uiPriority w:val="99"/>
    <w:unhideWhenUsed/>
    <w:rsid w:val="005B3E9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6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2">
    <w:name w:val="Название объекта2"/>
    <w:basedOn w:val="a"/>
    <w:rsid w:val="008505E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39"/>
    <w:rsid w:val="00E63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ED9F-532F-4C1A-B70F-6CC2996B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9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Г.Н.Данилина</dc:creator>
  <cp:lastModifiedBy>Пользователь</cp:lastModifiedBy>
  <cp:revision>15</cp:revision>
  <cp:lastPrinted>2017-01-18T08:19:00Z</cp:lastPrinted>
  <dcterms:created xsi:type="dcterms:W3CDTF">2013-12-06T07:32:00Z</dcterms:created>
  <dcterms:modified xsi:type="dcterms:W3CDTF">2017-02-15T08:03:00Z</dcterms:modified>
</cp:coreProperties>
</file>