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E5C" w:rsidRDefault="002F2E8E" w:rsidP="005C7041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Заключение </w:t>
      </w:r>
    </w:p>
    <w:p w:rsidR="002F2E8E" w:rsidRDefault="002F2E8E" w:rsidP="005C7041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проект решения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овета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Благодарненского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овета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Благод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арненского 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от </w:t>
      </w:r>
      <w:r w:rsidR="00A03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</w:t>
      </w:r>
      <w:r w:rsidR="00EA0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декабря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</w:t>
      </w:r>
      <w:r w:rsidR="00924D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A03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№ </w:t>
      </w:r>
      <w:r w:rsidR="00A03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464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 бюджете Благодарненского </w:t>
      </w:r>
      <w:r w:rsidR="008D5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на 20</w:t>
      </w:r>
      <w:r w:rsidR="009A7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A03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плановый период 20</w:t>
      </w:r>
      <w:r w:rsidR="009A7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A03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</w:t>
      </w:r>
      <w:r w:rsidR="006A2E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A03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57963" w:rsidRPr="00757963" w:rsidRDefault="00757963" w:rsidP="005C7041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="00516B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087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F94E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июня</w:t>
      </w:r>
      <w:r w:rsidR="008077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579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390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A038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7579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:rsidR="002F2E8E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на проект решения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A038E0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4E7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038E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01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A038E0">
        <w:rPr>
          <w:rFonts w:ascii="Times New Roman" w:eastAsia="Times New Roman" w:hAnsi="Times New Roman" w:cs="Times New Roman"/>
          <w:sz w:val="28"/>
          <w:szCs w:val="28"/>
          <w:lang w:eastAsia="ru-RU"/>
        </w:rPr>
        <w:t>464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038E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038E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038E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подготовлено в соответствии с Бюджетным кодексом Российской Федерации</w:t>
      </w:r>
      <w:r w:rsidR="001F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БК РФ)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законом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Уставом Благодарненского </w:t>
      </w:r>
      <w:r w:rsidR="008D5718"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 округа</w:t>
      </w:r>
      <w:r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Ставропольского края,</w:t>
      </w:r>
      <w:r w:rsidRPr="009F3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контрольно-счетном органе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 утвержденным решением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6A2E0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6B0162">
        <w:rPr>
          <w:rFonts w:ascii="Times New Roman" w:eastAsia="Times New Roman" w:hAnsi="Times New Roman" w:cs="Times New Roman"/>
          <w:sz w:val="28"/>
          <w:szCs w:val="28"/>
          <w:lang w:eastAsia="ru-RU"/>
        </w:rPr>
        <w:t>17 декаб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ря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6B016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6B0162">
        <w:rPr>
          <w:rFonts w:ascii="Times New Roman" w:eastAsia="Times New Roman" w:hAnsi="Times New Roman" w:cs="Times New Roman"/>
          <w:sz w:val="28"/>
          <w:szCs w:val="28"/>
          <w:lang w:eastAsia="ru-RU"/>
        </w:rPr>
        <w:t>295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2E8E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A038E0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</w:t>
      </w:r>
      <w:r w:rsidR="00A038E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A038E0">
        <w:rPr>
          <w:rFonts w:ascii="Times New Roman" w:eastAsia="Times New Roman" w:hAnsi="Times New Roman" w:cs="Times New Roman"/>
          <w:sz w:val="28"/>
          <w:szCs w:val="28"/>
          <w:lang w:eastAsia="ru-RU"/>
        </w:rPr>
        <w:t>464</w:t>
      </w:r>
      <w:r w:rsidR="00EB7243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EB7243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038E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B7243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</w:t>
      </w:r>
      <w:r w:rsidR="00A038E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A038E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EB7243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проект решения) представлен в </w:t>
      </w:r>
      <w:r w:rsidR="003902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контрольно-счетный орган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3902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Советом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="001A52FC" w:rsidRPr="00087D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087D5F" w:rsidRPr="00087D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001DBB" w:rsidRPr="00087D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30437" w:rsidRPr="00087D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94E25" w:rsidRPr="00087D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июня</w:t>
      </w:r>
      <w:r w:rsidR="00101B65" w:rsidRPr="00087D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20</w:t>
      </w:r>
      <w:r w:rsidR="0039026C" w:rsidRPr="00087D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A038E0" w:rsidRPr="00087D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087D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Pr="002B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42489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Рассматриваемым проектом решения предлагается</w:t>
      </w:r>
      <w:r w:rsidR="00C42489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77C85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доходную часть бюджета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664B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E77C85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E7518" w:rsidRDefault="007E7518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E6ED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2F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1A52FC">
        <w:rPr>
          <w:rFonts w:ascii="Times New Roman" w:eastAsia="Times New Roman" w:hAnsi="Times New Roman" w:cs="Times New Roman"/>
          <w:sz w:val="28"/>
          <w:szCs w:val="28"/>
          <w:lang w:eastAsia="ru-RU"/>
        </w:rPr>
        <w:t>2 155 578 127,41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(на </w:t>
      </w:r>
      <w:r w:rsidR="001A52FC">
        <w:rPr>
          <w:rFonts w:ascii="Times New Roman" w:eastAsia="Times New Roman" w:hAnsi="Times New Roman" w:cs="Times New Roman"/>
          <w:sz w:val="28"/>
          <w:szCs w:val="28"/>
          <w:lang w:eastAsia="ru-RU"/>
        </w:rPr>
        <w:t>2 057 800,00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="004D2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1A52FC">
        <w:rPr>
          <w:rFonts w:ascii="Times New Roman" w:eastAsia="Times New Roman" w:hAnsi="Times New Roman" w:cs="Times New Roman"/>
          <w:sz w:val="28"/>
          <w:szCs w:val="28"/>
          <w:lang w:eastAsia="ru-RU"/>
        </w:rPr>
        <w:t>0,10</w:t>
      </w:r>
      <w:r w:rsidR="00F94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1A52F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42489" w:rsidRPr="001A72E4" w:rsidRDefault="00C42489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расходную часть бюджета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664B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края:</w:t>
      </w:r>
    </w:p>
    <w:p w:rsidR="007E7518" w:rsidRDefault="007E7518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65CA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2F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1A52FC">
        <w:rPr>
          <w:rFonts w:ascii="Times New Roman" w:eastAsia="Times New Roman" w:hAnsi="Times New Roman" w:cs="Times New Roman"/>
          <w:sz w:val="28"/>
          <w:szCs w:val="28"/>
          <w:lang w:eastAsia="ru-RU"/>
        </w:rPr>
        <w:t>2 272 376 417,43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(на </w:t>
      </w:r>
      <w:r w:rsidR="00823203">
        <w:rPr>
          <w:rFonts w:ascii="Times New Roman" w:eastAsia="Times New Roman" w:hAnsi="Times New Roman" w:cs="Times New Roman"/>
          <w:sz w:val="28"/>
          <w:szCs w:val="28"/>
          <w:lang w:eastAsia="ru-RU"/>
        </w:rPr>
        <w:t>3 882 190,74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="006D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1A52FC">
        <w:rPr>
          <w:rFonts w:ascii="Times New Roman" w:eastAsia="Times New Roman" w:hAnsi="Times New Roman" w:cs="Times New Roman"/>
          <w:sz w:val="28"/>
          <w:szCs w:val="28"/>
          <w:lang w:eastAsia="ru-RU"/>
        </w:rPr>
        <w:t>0,17</w:t>
      </w:r>
      <w:r w:rsidR="00F94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96061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6D63B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7518" w:rsidRDefault="00C42489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F2E8E" w:rsidRP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t>ефицит бюджета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66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1650FD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="00001BE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9751D" w:rsidRDefault="00A7713E" w:rsidP="00A771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E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27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7E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0D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</w:t>
      </w:r>
      <w:r w:rsidR="00001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1B8A">
        <w:rPr>
          <w:rFonts w:ascii="Times New Roman" w:eastAsia="Times New Roman" w:hAnsi="Times New Roman" w:cs="Times New Roman"/>
          <w:sz w:val="28"/>
          <w:szCs w:val="28"/>
          <w:lang w:eastAsia="ru-RU"/>
        </w:rPr>
        <w:t>116 798 290,02</w:t>
      </w:r>
      <w:r w:rsidR="00001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4D2DDE" w:rsidRPr="001A72E4" w:rsidRDefault="004D2DDE" w:rsidP="004D2DD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параметры бюджета Благодарненского городского округа Ставропольского края на плановый период 202</w:t>
      </w:r>
      <w:r w:rsidR="00F95C7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95C7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остаются без изменений.</w:t>
      </w:r>
    </w:p>
    <w:p w:rsidR="002F2E8E" w:rsidRPr="001A72E4" w:rsidRDefault="002F2E8E" w:rsidP="00597E5C">
      <w:pPr>
        <w:keepNext/>
        <w:spacing w:after="0" w:line="240" w:lineRule="exact"/>
        <w:ind w:firstLine="55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1. Предлагаемые изменения доходной части бюджета Благодарненского </w:t>
      </w:r>
      <w:r w:rsidR="006F2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</w:t>
      </w:r>
    </w:p>
    <w:p w:rsidR="00A355DA" w:rsidRDefault="00A355DA" w:rsidP="00A355DA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проекту решения, общий объем доходной части бюджета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предусмотрен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F310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C61B8A">
        <w:rPr>
          <w:rFonts w:ascii="Times New Roman" w:eastAsia="Times New Roman" w:hAnsi="Times New Roman" w:cs="Times New Roman"/>
          <w:sz w:val="28"/>
          <w:szCs w:val="28"/>
          <w:lang w:eastAsia="ru-RU"/>
        </w:rPr>
        <w:t>2 155 578 127,41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C61B8A">
        <w:rPr>
          <w:rFonts w:ascii="Times New Roman" w:eastAsia="Times New Roman" w:hAnsi="Times New Roman" w:cs="Times New Roman"/>
          <w:sz w:val="28"/>
          <w:szCs w:val="28"/>
          <w:lang w:eastAsia="ru-RU"/>
        </w:rPr>
        <w:t>2 057 800,00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87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C61B8A">
        <w:rPr>
          <w:rFonts w:ascii="Times New Roman" w:eastAsia="Times New Roman" w:hAnsi="Times New Roman" w:cs="Times New Roman"/>
          <w:sz w:val="28"/>
          <w:szCs w:val="28"/>
          <w:lang w:eastAsia="ru-RU"/>
        </w:rPr>
        <w:t>0,10</w:t>
      </w:r>
      <w:r w:rsidR="00A11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C61B8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1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плановых назначений.</w:t>
      </w:r>
    </w:p>
    <w:p w:rsidR="00C61B8A" w:rsidRPr="00C61B8A" w:rsidRDefault="00F32C35" w:rsidP="00C61B8A">
      <w:pPr>
        <w:spacing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61B8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доходной части в 202</w:t>
      </w:r>
      <w:r w:rsidR="00B90E08" w:rsidRPr="00C61B8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61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прогнозируются </w:t>
      </w:r>
      <w:r w:rsidR="00D92FC7">
        <w:rPr>
          <w:rFonts w:ascii="Times New Roman" w:hAnsi="Times New Roman" w:cs="Times New Roman"/>
          <w:spacing w:val="-2"/>
          <w:sz w:val="28"/>
          <w:szCs w:val="28"/>
        </w:rPr>
        <w:t>за счет увеличения</w:t>
      </w:r>
      <w:r w:rsidR="00C61B8A" w:rsidRPr="00C61B8A">
        <w:rPr>
          <w:rFonts w:ascii="Times New Roman" w:hAnsi="Times New Roman" w:cs="Times New Roman"/>
          <w:spacing w:val="-2"/>
          <w:sz w:val="28"/>
          <w:szCs w:val="28"/>
        </w:rPr>
        <w:t xml:space="preserve"> финансовой помощи, выделяемой Благодарненскому городскому округу Ставропольского края из краевого бюджета на подготовку и проведение выборов депутатов представительных органов муниципальных образований Ставропольского края </w:t>
      </w:r>
      <w:bookmarkStart w:id="0" w:name="_GoBack"/>
      <w:bookmarkEnd w:id="0"/>
      <w:r w:rsidR="00D92FC7">
        <w:rPr>
          <w:rFonts w:ascii="Times New Roman" w:hAnsi="Times New Roman" w:cs="Times New Roman"/>
          <w:spacing w:val="-2"/>
          <w:sz w:val="28"/>
          <w:szCs w:val="28"/>
        </w:rPr>
        <w:t xml:space="preserve">на сумму </w:t>
      </w:r>
      <w:r w:rsidR="00C61B8A" w:rsidRPr="00C61B8A">
        <w:rPr>
          <w:rFonts w:ascii="Times New Roman" w:hAnsi="Times New Roman" w:cs="Times New Roman"/>
          <w:spacing w:val="-2"/>
          <w:sz w:val="28"/>
          <w:szCs w:val="28"/>
        </w:rPr>
        <w:t>2 057 800,00</w:t>
      </w:r>
      <w:r w:rsidR="00D92FC7">
        <w:rPr>
          <w:rFonts w:ascii="Times New Roman" w:hAnsi="Times New Roman" w:cs="Times New Roman"/>
          <w:spacing w:val="-2"/>
          <w:sz w:val="28"/>
          <w:szCs w:val="28"/>
        </w:rPr>
        <w:t xml:space="preserve"> руб</w:t>
      </w:r>
      <w:r w:rsidR="00C61B8A" w:rsidRPr="00C61B8A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B431C8" w:rsidRDefault="00B431C8" w:rsidP="00B431C8">
      <w:pPr>
        <w:pStyle w:val="a5"/>
        <w:numPr>
          <w:ilvl w:val="0"/>
          <w:numId w:val="6"/>
        </w:numPr>
        <w:autoSpaceDN w:val="0"/>
        <w:spacing w:after="0" w:line="240" w:lineRule="exact"/>
        <w:ind w:left="91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Предлагаемые изменения расходной части бюджета Благодарненского городского округа Ставропольского края</w:t>
      </w:r>
    </w:p>
    <w:p w:rsidR="00516BCC" w:rsidRDefault="00516BCC" w:rsidP="00516BCC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решения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расходной части бюджета Благодарненского городского округа Ставропольского края (далее – местный бюджет) на 2022 год предусмотрен в сумме 2 272 376 417,43 руб., что на 3 882 190,74 руб. или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0,17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больше установленных плановых назначений. </w:t>
      </w:r>
    </w:p>
    <w:p w:rsidR="00516BCC" w:rsidRDefault="00516BCC" w:rsidP="00516BCC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плановый период 2023 и 2024 годов объемы расходной части местного бюджета остаются без изменений.</w:t>
      </w:r>
    </w:p>
    <w:p w:rsidR="00516BCC" w:rsidRDefault="00516BCC" w:rsidP="00516BCC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расходов в 2022 году будет осуществлено за счет:</w:t>
      </w:r>
    </w:p>
    <w:p w:rsidR="00516BCC" w:rsidRDefault="00516BCC" w:rsidP="00516BCC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увеличения расходов за счет направления на расходы остатков средств местного бюджета по состоянию на 01.01.2022 года в сумме 1 824 390,74 руб.;</w:t>
      </w:r>
    </w:p>
    <w:p w:rsidR="00516BCC" w:rsidRDefault="00516BCC" w:rsidP="00516BCC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увеличение расходов за счет увеличения объемов безвозмездных поступлений в сумме 2 057 800,00 руб.</w:t>
      </w:r>
    </w:p>
    <w:p w:rsidR="00516BCC" w:rsidRDefault="00516BCC" w:rsidP="00516BCC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Соответственно, по расходам на 2022 год вносятся следующие изменения по муниципальным программам местного бюджета.</w:t>
      </w:r>
    </w:p>
    <w:p w:rsidR="00516BCC" w:rsidRDefault="00516BCC" w:rsidP="00516B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муниципальной программе Благодарненского городского округа Ставропольского края 02 «Развитие образования и молодежной политики»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увеличиваются на сумму 149 771,82 руб., в том числе:</w:t>
      </w:r>
    </w:p>
    <w:p w:rsidR="00516BCC" w:rsidRDefault="00516BCC" w:rsidP="00516BCC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увеличиваются за счет направления на расходы остатков средств местного бюджета по состоянию на 01.01.2022 года в сумме 149 771,82 руб.  </w:t>
      </w:r>
    </w:p>
    <w:p w:rsidR="00516BCC" w:rsidRDefault="00516BCC" w:rsidP="00516BCC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программе увеличиваются по следующим направлениям:</w:t>
      </w:r>
    </w:p>
    <w:p w:rsidR="00516BCC" w:rsidRDefault="00516BCC" w:rsidP="00516BCC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25CC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сумме 149 771,82 руб.</w:t>
      </w:r>
    </w:p>
    <w:p w:rsidR="00516BCC" w:rsidRDefault="00516BCC" w:rsidP="00516BCC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«Развитие образования и молодежной политики»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составят 843 212 887,71 руб.</w:t>
      </w:r>
    </w:p>
    <w:p w:rsidR="00516BCC" w:rsidRDefault="00516BCC" w:rsidP="00516B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муниципальной программе Благодарненского городского округа Ставропольского края 03 «Развитие сельского хозяйства»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увеличиваются на сумму 350 000,00 руб., в том числе:</w:t>
      </w:r>
    </w:p>
    <w:p w:rsidR="00516BCC" w:rsidRDefault="00516BCC" w:rsidP="00516BCC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увеличиваются за счет направления на расходы остатков средств местного бюджета по состоянию на 01.01.2022 года в сумме 350 000,00 руб.  </w:t>
      </w:r>
    </w:p>
    <w:p w:rsidR="00516BCC" w:rsidRDefault="00516BCC" w:rsidP="00516BCC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программе увеличиваются по следующим направлениям:</w:t>
      </w:r>
    </w:p>
    <w:p w:rsidR="00516BCC" w:rsidRDefault="00516BCC" w:rsidP="00516BCC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расходы на проведение соревнований в агропромышленном комплексе в сумме 350 000,00 руб.</w:t>
      </w:r>
    </w:p>
    <w:p w:rsidR="00516BCC" w:rsidRDefault="00516BCC" w:rsidP="00516BCC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«Развитие сельского хозяйства»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составят 7 639 509,77 руб.</w:t>
      </w:r>
    </w:p>
    <w:p w:rsidR="00516BCC" w:rsidRPr="00E32432" w:rsidRDefault="00516BCC" w:rsidP="00516BCC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E324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муниципальной программе Благодарненского городского округа Ставропольского края 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E324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Осуществление местного самоуправления Благодарненского городского округа Ставропольского края</w:t>
      </w:r>
      <w:r w:rsidRPr="00E324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Pr="00E3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увеличиваются на сумму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396 062,92</w:t>
      </w:r>
      <w:r w:rsidRPr="00E3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в том числе:</w:t>
      </w:r>
    </w:p>
    <w:p w:rsidR="00516BCC" w:rsidRPr="00E32432" w:rsidRDefault="00516BCC" w:rsidP="00516BCC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32432">
        <w:rPr>
          <w:rFonts w:ascii="Times New Roman" w:hAnsi="Times New Roman" w:cs="Times New Roman"/>
          <w:color w:val="000000"/>
          <w:sz w:val="28"/>
          <w:szCs w:val="28"/>
        </w:rPr>
        <w:t xml:space="preserve">- увеличиваются за счет направления на расходы остатков средств местного бюджета по состоянию на 01.01.2022 года в сумме </w:t>
      </w:r>
      <w:r>
        <w:rPr>
          <w:rFonts w:ascii="Times New Roman" w:hAnsi="Times New Roman" w:cs="Times New Roman"/>
          <w:color w:val="000000"/>
          <w:sz w:val="28"/>
          <w:szCs w:val="28"/>
        </w:rPr>
        <w:t>396 062,92</w:t>
      </w:r>
      <w:r w:rsidRPr="00E32432">
        <w:rPr>
          <w:rFonts w:ascii="Times New Roman" w:hAnsi="Times New Roman" w:cs="Times New Roman"/>
          <w:color w:val="000000"/>
          <w:sz w:val="28"/>
          <w:szCs w:val="28"/>
        </w:rPr>
        <w:t xml:space="preserve"> руб.  </w:t>
      </w:r>
    </w:p>
    <w:p w:rsidR="00516BCC" w:rsidRPr="00E32432" w:rsidRDefault="00516BCC" w:rsidP="00516BC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324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программе увеличиваются по следующим направлениям:</w:t>
      </w:r>
    </w:p>
    <w:p w:rsidR="00516BCC" w:rsidRDefault="00516BCC" w:rsidP="00516BCC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в области культуры</w:t>
      </w:r>
      <w:r w:rsidRPr="00E3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286 650,00</w:t>
      </w:r>
      <w:r w:rsidRPr="00E3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16BCC" w:rsidRPr="00E32432" w:rsidRDefault="00516BCC" w:rsidP="00516BCC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основному мероприятию «Организация и проведение официальных физкультурных (физкультурно-оздоровительных) мероприятий» в сумме 109 412,92 руб.;</w:t>
      </w:r>
    </w:p>
    <w:p w:rsidR="00516BCC" w:rsidRPr="00E32432" w:rsidRDefault="00516BCC" w:rsidP="00516BCC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</w:t>
      </w:r>
      <w:r w:rsidRPr="00E324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Осуществление местного самоуправления Благодарненского городского округа Ставропольского края</w:t>
      </w:r>
      <w:r w:rsidRPr="00E324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Pr="00E3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году составят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236 774 194,73</w:t>
      </w:r>
      <w:r w:rsidRPr="00E3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516BCC" w:rsidRDefault="00516BCC" w:rsidP="00516B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 По муниципальной программе Благодарненского городского округа Ставропольского края 06 «Развитие жилищно-коммунального хозяйства и дорожной инфраструктуры» в целом расходы увеличиваются на сумму 827 000,00 руб., в том числе за счет:</w:t>
      </w:r>
    </w:p>
    <w:p w:rsidR="00516BCC" w:rsidRDefault="00516BCC" w:rsidP="00516B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- увеличение расходов за счет остатков средств местного бюджета по состоянию на 01.01.2022 года в сумме 827 000,00 руб.</w:t>
      </w:r>
    </w:p>
    <w:p w:rsidR="00516BCC" w:rsidRDefault="00516BCC" w:rsidP="00516B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Расходы по программе увеличиваются по следующим направлениям:</w:t>
      </w:r>
    </w:p>
    <w:p w:rsidR="00516BCC" w:rsidRDefault="00516BCC" w:rsidP="00516B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с</w:t>
      </w:r>
      <w:r w:rsidRPr="00400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одержание и ремонт автомобильных дорог общего пользования местного значения Благодарненского городского округа Ставропольского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827 000,00 руб. </w:t>
      </w:r>
    </w:p>
    <w:p w:rsidR="00516BCC" w:rsidRDefault="00516BCC" w:rsidP="00516B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жилищно-коммунального хозяйства и дорожной инфраструктуры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в 2022 году составят 367 886 353,28 руб.</w:t>
      </w:r>
    </w:p>
    <w:p w:rsidR="00516BCC" w:rsidRDefault="00516BCC" w:rsidP="00516B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непрограммным расходам местного бюджета:</w:t>
      </w:r>
    </w:p>
    <w:p w:rsidR="00516BCC" w:rsidRDefault="00516BCC" w:rsidP="00516B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целевой статье расходов 97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00 00000 «Реализация иных функций» расходы увеличены на сумму 2 159 356,00 руб., в том числе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счет межбюджетных трансфертов в сумме 2 057 800,00 руб., за счет направления на расходы остатков средств местного бюджета по состоянию на 01.01.2022 года в сумме 101 556,00 руб. </w:t>
      </w:r>
    </w:p>
    <w:p w:rsidR="00516BCC" w:rsidRDefault="00516BCC" w:rsidP="00516BC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Расходы увеличиваются по следующим направлениям:</w:t>
      </w:r>
    </w:p>
    <w:p w:rsidR="00516BCC" w:rsidRDefault="00516BCC" w:rsidP="00516BC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Pr="00270855">
        <w:rPr>
          <w:rFonts w:ascii="Times New Roman" w:hAnsi="Times New Roman" w:cs="Times New Roman"/>
          <w:color w:val="000000"/>
          <w:sz w:val="28"/>
          <w:szCs w:val="28"/>
        </w:rPr>
        <w:t>роведение независимой оценки качества условий оказания услуг организациями в сфере культуры и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сумме 101 556,00 руб.;</w:t>
      </w:r>
    </w:p>
    <w:p w:rsidR="00516BCC" w:rsidRDefault="00516BCC" w:rsidP="00516BC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Pr="00270855">
        <w:rPr>
          <w:rFonts w:ascii="Times New Roman" w:hAnsi="Times New Roman" w:cs="Times New Roman"/>
          <w:color w:val="000000"/>
          <w:sz w:val="28"/>
          <w:szCs w:val="28"/>
        </w:rPr>
        <w:t>одготовка и проведение выборов депутатов представительных органов муниципальных образований Ставропольского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сумме 2 057 800,00 руб.</w:t>
      </w:r>
    </w:p>
    <w:p w:rsidR="00516BCC" w:rsidRDefault="00516BCC" w:rsidP="00516B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предполагаемых изменений уточненные годовые плановые назначения по целевой статье 97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 00 00000 «Реализация иных функций» в 2022 году составят 15 756 087,01 руб.</w:t>
      </w:r>
    </w:p>
    <w:p w:rsidR="002B30D7" w:rsidRPr="00D92FC7" w:rsidRDefault="002B30D7" w:rsidP="00D92FC7">
      <w:pPr>
        <w:pStyle w:val="a5"/>
        <w:keepNext/>
        <w:numPr>
          <w:ilvl w:val="0"/>
          <w:numId w:val="6"/>
        </w:numPr>
        <w:spacing w:before="100" w:beforeAutospacing="1" w:after="119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2F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Источники финансирования дефицита бюджета Благодарненского городского округа Ставропольского края</w:t>
      </w:r>
    </w:p>
    <w:p w:rsidR="002B30D7" w:rsidRDefault="002B30D7" w:rsidP="002B30D7">
      <w:pPr>
        <w:pStyle w:val="a5"/>
        <w:autoSpaceDN w:val="0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Размер дефицита бюджета Благодарненского городского округа Ставропольского края, предусмотренный проектом решения, на 2022 год составит </w:t>
      </w:r>
      <w:r w:rsidR="00D92FC7">
        <w:rPr>
          <w:rFonts w:ascii="Times New Roman" w:hAnsi="Times New Roman" w:cs="Times New Roman"/>
          <w:sz w:val="28"/>
          <w:szCs w:val="28"/>
        </w:rPr>
        <w:t>116 798 290,02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составе поступления средств из источников финансирования дефицита бюджета Благодарненского городского округа Ставропольского края определено изменение остатков средств на счетах по учету средств бюджета в сумме </w:t>
      </w:r>
      <w:r w:rsidR="00D92FC7">
        <w:rPr>
          <w:rFonts w:ascii="Times New Roman" w:hAnsi="Times New Roman" w:cs="Times New Roman"/>
          <w:sz w:val="28"/>
          <w:szCs w:val="28"/>
        </w:rPr>
        <w:t>116 798 290,02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руб., что не противоречит пункту 3 статьи 92.1 БК РФ. </w:t>
      </w:r>
    </w:p>
    <w:p w:rsidR="00EE7445" w:rsidRPr="005C7041" w:rsidRDefault="00EE7445" w:rsidP="00DF7EA5">
      <w:pPr>
        <w:keepNext/>
        <w:spacing w:before="100" w:beforeAutospacing="1" w:after="119" w:line="240" w:lineRule="auto"/>
        <w:ind w:firstLine="556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70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Выводы:</w:t>
      </w:r>
    </w:p>
    <w:p w:rsidR="00EE7445" w:rsidRDefault="00EE7445" w:rsidP="00DF7EA5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81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проекту решения общий объем доходной части бюджета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Ставропольского края предусмотрен:</w:t>
      </w:r>
    </w:p>
    <w:p w:rsidR="00EE7445" w:rsidRDefault="00EE7445" w:rsidP="00DF7EA5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7C52F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D92FC7">
        <w:rPr>
          <w:rFonts w:ascii="Times New Roman" w:eastAsia="Times New Roman" w:hAnsi="Times New Roman" w:cs="Times New Roman"/>
          <w:sz w:val="28"/>
          <w:szCs w:val="28"/>
          <w:lang w:eastAsia="ru-RU"/>
        </w:rPr>
        <w:t>2 15</w:t>
      </w:r>
      <w:r w:rsidR="00087D5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92FC7">
        <w:rPr>
          <w:rFonts w:ascii="Times New Roman" w:eastAsia="Times New Roman" w:hAnsi="Times New Roman" w:cs="Times New Roman"/>
          <w:sz w:val="28"/>
          <w:szCs w:val="28"/>
          <w:lang w:eastAsia="ru-RU"/>
        </w:rPr>
        <w:t> 578 127,41</w:t>
      </w:r>
      <w:r w:rsidR="00996A2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996A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96A2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D92FC7">
        <w:rPr>
          <w:rFonts w:ascii="Times New Roman" w:eastAsia="Times New Roman" w:hAnsi="Times New Roman" w:cs="Times New Roman"/>
          <w:sz w:val="28"/>
          <w:szCs w:val="28"/>
          <w:lang w:eastAsia="ru-RU"/>
        </w:rPr>
        <w:t>2 057 800,00</w:t>
      </w:r>
      <w:r w:rsidR="00996A2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996A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96A2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2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на 0,10 </w:t>
      </w:r>
      <w:r w:rsidR="00BC4E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</w:t>
      </w:r>
      <w:r w:rsidR="00D92FC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A0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2FC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="005A0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6A2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плановых назначений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7445" w:rsidRDefault="00EE7445" w:rsidP="00DF7EA5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81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50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расходной части бюджета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Ставропольского края </w:t>
      </w:r>
      <w:r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E7445" w:rsidRDefault="00EE7445" w:rsidP="00DF7EA5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C52F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</w:t>
      </w:r>
      <w:r w:rsidR="00CA66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92FC7">
        <w:rPr>
          <w:rFonts w:ascii="Times New Roman" w:eastAsia="Times New Roman" w:hAnsi="Times New Roman" w:cs="Times New Roman"/>
          <w:sz w:val="28"/>
          <w:szCs w:val="28"/>
          <w:lang w:eastAsia="ru-RU"/>
        </w:rPr>
        <w:t>2 272 376 417,43</w:t>
      </w:r>
      <w:r w:rsidR="00CA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что на </w:t>
      </w:r>
      <w:r w:rsidR="00D92FC7">
        <w:rPr>
          <w:rFonts w:ascii="Times New Roman" w:eastAsia="Times New Roman" w:hAnsi="Times New Roman" w:cs="Times New Roman"/>
          <w:sz w:val="28"/>
          <w:szCs w:val="28"/>
          <w:lang w:eastAsia="ru-RU"/>
        </w:rPr>
        <w:t>3 882 190,74</w:t>
      </w:r>
      <w:r w:rsidR="00CA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или на </w:t>
      </w:r>
      <w:r w:rsidR="00D92F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0,17</w:t>
      </w:r>
      <w:r w:rsidR="00BC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F9770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CA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2FC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="00CA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</w:t>
      </w:r>
      <w:r w:rsidR="007C52F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тановленных плановых назначений;</w:t>
      </w:r>
    </w:p>
    <w:p w:rsidR="0031792D" w:rsidRPr="00B95257" w:rsidRDefault="00EE7445" w:rsidP="00B22A3E">
      <w:pPr>
        <w:pStyle w:val="a5"/>
        <w:numPr>
          <w:ilvl w:val="0"/>
          <w:numId w:val="8"/>
        </w:num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25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 бюджета Благодарненского городского округа Ставропольского края на 202</w:t>
      </w:r>
      <w:r w:rsidR="007C52F6" w:rsidRPr="00B9525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95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B952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</w:t>
      </w:r>
      <w:r w:rsidR="00B95257" w:rsidRPr="00B95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2FC7">
        <w:rPr>
          <w:rFonts w:ascii="Times New Roman" w:eastAsia="Times New Roman" w:hAnsi="Times New Roman" w:cs="Times New Roman"/>
          <w:sz w:val="28"/>
          <w:szCs w:val="28"/>
          <w:lang w:eastAsia="ru-RU"/>
        </w:rPr>
        <w:t>116 798 290,02</w:t>
      </w:r>
      <w:r w:rsidRPr="00B95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EE7445" w:rsidRDefault="00EE7445" w:rsidP="00895F84">
      <w:pPr>
        <w:pStyle w:val="a5"/>
        <w:numPr>
          <w:ilvl w:val="0"/>
          <w:numId w:val="8"/>
        </w:numPr>
        <w:spacing w:after="0" w:line="200" w:lineRule="atLeast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Контрольно-счетный орган Благодарненского городского округа Ставропольского края, рассмотрев проект решения Совета депутатов Благодарненского городского округа Ставропольского края «О внесении изменений в решение Совета депутатов Благодарненского городского округа Ставропольского края от </w:t>
      </w:r>
      <w:r w:rsidR="00514EC1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14EC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514EC1">
        <w:rPr>
          <w:rFonts w:ascii="Times New Roman" w:eastAsia="Times New Roman" w:hAnsi="Times New Roman" w:cs="Times New Roman"/>
          <w:sz w:val="28"/>
          <w:szCs w:val="28"/>
          <w:lang w:eastAsia="ru-RU"/>
        </w:rPr>
        <w:t>464</w:t>
      </w: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городского округа Ставропольского края на 202</w:t>
      </w:r>
      <w:r w:rsidR="00514EC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514EC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514EC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считает, что данный проект решения может быть вынесен на рассмотрение Советом депутатов Благодарненского городского округа Ставропольского края на очередном заседании представительного органа. </w:t>
      </w:r>
    </w:p>
    <w:p w:rsidR="00D863C7" w:rsidRDefault="00D863C7" w:rsidP="00D863C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C7" w:rsidRDefault="00514EC1" w:rsidP="00D863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D86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контрольно-счетного органа</w:t>
      </w:r>
    </w:p>
    <w:p w:rsidR="00D863C7" w:rsidRDefault="00D863C7" w:rsidP="00D863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Благодарненского городского округа</w:t>
      </w:r>
    </w:p>
    <w:p w:rsidR="00D863C7" w:rsidRDefault="00D863C7" w:rsidP="00D863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</w:t>
      </w:r>
      <w:r w:rsidR="00514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14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Е.Е. </w:t>
      </w:r>
      <w:proofErr w:type="spellStart"/>
      <w:r w:rsidR="00514EC1">
        <w:rPr>
          <w:rFonts w:ascii="Times New Roman" w:eastAsia="Times New Roman" w:hAnsi="Times New Roman" w:cs="Times New Roman"/>
          <w:sz w:val="28"/>
          <w:szCs w:val="28"/>
          <w:lang w:eastAsia="ru-RU"/>
        </w:rPr>
        <w:t>Чавгун</w:t>
      </w:r>
      <w:proofErr w:type="spellEnd"/>
      <w:r w:rsidR="00514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63C7" w:rsidRDefault="00D863C7" w:rsidP="00D863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C7" w:rsidRDefault="00D863C7" w:rsidP="00D863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C7" w:rsidRDefault="00D863C7" w:rsidP="00D863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863C7" w:rsidSect="00045C68">
      <w:headerReference w:type="default" r:id="rId8"/>
      <w:pgSz w:w="11906" w:h="16838" w:code="9"/>
      <w:pgMar w:top="0" w:right="70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BAB" w:rsidRDefault="001B5BAB" w:rsidP="00D278E4">
      <w:pPr>
        <w:spacing w:after="0" w:line="240" w:lineRule="auto"/>
      </w:pPr>
      <w:r>
        <w:separator/>
      </w:r>
    </w:p>
  </w:endnote>
  <w:endnote w:type="continuationSeparator" w:id="0">
    <w:p w:rsidR="001B5BAB" w:rsidRDefault="001B5BAB" w:rsidP="00D27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BAB" w:rsidRDefault="001B5BAB" w:rsidP="00D278E4">
      <w:pPr>
        <w:spacing w:after="0" w:line="240" w:lineRule="auto"/>
      </w:pPr>
      <w:r>
        <w:separator/>
      </w:r>
    </w:p>
  </w:footnote>
  <w:footnote w:type="continuationSeparator" w:id="0">
    <w:p w:rsidR="001B5BAB" w:rsidRDefault="001B5BAB" w:rsidP="00D27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1"/>
      <w:gridCol w:w="3261"/>
      <w:gridCol w:w="3259"/>
    </w:tblGrid>
    <w:tr w:rsidR="009E5CE0">
      <w:trPr>
        <w:trHeight w:val="720"/>
      </w:trPr>
      <w:tc>
        <w:tcPr>
          <w:tcW w:w="1667" w:type="pct"/>
        </w:tcPr>
        <w:p w:rsidR="009E5CE0" w:rsidRDefault="009E5CE0">
          <w:pPr>
            <w:pStyle w:val="a8"/>
            <w:tabs>
              <w:tab w:val="clear" w:pos="4677"/>
              <w:tab w:val="clear" w:pos="9355"/>
            </w:tabs>
            <w:rPr>
              <w:color w:val="4F81BD" w:themeColor="accent1"/>
            </w:rPr>
          </w:pPr>
        </w:p>
      </w:tc>
      <w:tc>
        <w:tcPr>
          <w:tcW w:w="1667" w:type="pct"/>
        </w:tcPr>
        <w:p w:rsidR="009E5CE0" w:rsidRDefault="009E5CE0">
          <w:pPr>
            <w:pStyle w:val="a8"/>
            <w:tabs>
              <w:tab w:val="clear" w:pos="4677"/>
              <w:tab w:val="clear" w:pos="9355"/>
            </w:tabs>
            <w:jc w:val="center"/>
            <w:rPr>
              <w:color w:val="4F81BD" w:themeColor="accent1"/>
            </w:rPr>
          </w:pPr>
        </w:p>
      </w:tc>
      <w:tc>
        <w:tcPr>
          <w:tcW w:w="1666" w:type="pct"/>
        </w:tcPr>
        <w:p w:rsidR="009E5CE0" w:rsidRDefault="009E5CE0">
          <w:pPr>
            <w:pStyle w:val="a8"/>
            <w:tabs>
              <w:tab w:val="clear" w:pos="4677"/>
              <w:tab w:val="clear" w:pos="9355"/>
            </w:tabs>
            <w:jc w:val="right"/>
            <w:rPr>
              <w:color w:val="4F81BD" w:themeColor="accent1"/>
            </w:rPr>
          </w:pPr>
          <w:r>
            <w:rPr>
              <w:color w:val="4F81BD" w:themeColor="accent1"/>
              <w:sz w:val="24"/>
              <w:szCs w:val="24"/>
            </w:rPr>
            <w:fldChar w:fldCharType="begin"/>
          </w:r>
          <w:r>
            <w:rPr>
              <w:color w:val="4F81BD" w:themeColor="accent1"/>
              <w:sz w:val="24"/>
              <w:szCs w:val="24"/>
            </w:rPr>
            <w:instrText>PAGE   \* MERGEFORMAT</w:instrText>
          </w:r>
          <w:r>
            <w:rPr>
              <w:color w:val="4F81BD" w:themeColor="accent1"/>
              <w:sz w:val="24"/>
              <w:szCs w:val="24"/>
            </w:rPr>
            <w:fldChar w:fldCharType="separate"/>
          </w:r>
          <w:r w:rsidR="005D6252">
            <w:rPr>
              <w:noProof/>
              <w:color w:val="4F81BD" w:themeColor="accent1"/>
              <w:sz w:val="24"/>
              <w:szCs w:val="24"/>
            </w:rPr>
            <w:t>4</w:t>
          </w:r>
          <w:r>
            <w:rPr>
              <w:color w:val="4F81BD" w:themeColor="accent1"/>
              <w:sz w:val="24"/>
              <w:szCs w:val="24"/>
            </w:rPr>
            <w:fldChar w:fldCharType="end"/>
          </w:r>
        </w:p>
      </w:tc>
    </w:tr>
  </w:tbl>
  <w:p w:rsidR="009E5CE0" w:rsidRDefault="009E5CE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6361E"/>
    <w:multiLevelType w:val="hybridMultilevel"/>
    <w:tmpl w:val="C48E3624"/>
    <w:lvl w:ilvl="0" w:tplc="65B8D624">
      <w:start w:val="1"/>
      <w:numFmt w:val="decimal"/>
      <w:lvlText w:val="%1."/>
      <w:lvlJc w:val="left"/>
      <w:pPr>
        <w:ind w:left="1501" w:hanging="9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" w15:restartNumberingAfterBreak="0">
    <w:nsid w:val="21351C10"/>
    <w:multiLevelType w:val="hybridMultilevel"/>
    <w:tmpl w:val="87F09CEC"/>
    <w:lvl w:ilvl="0" w:tplc="1AD02638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AB6411B"/>
    <w:multiLevelType w:val="hybridMultilevel"/>
    <w:tmpl w:val="1116F4E8"/>
    <w:lvl w:ilvl="0" w:tplc="54BC3094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3" w15:restartNumberingAfterBreak="0">
    <w:nsid w:val="342525B5"/>
    <w:multiLevelType w:val="multilevel"/>
    <w:tmpl w:val="F9805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684864"/>
    <w:multiLevelType w:val="multilevel"/>
    <w:tmpl w:val="739A7F26"/>
    <w:lvl w:ilvl="0">
      <w:start w:val="2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21D6AF8"/>
    <w:multiLevelType w:val="hybridMultilevel"/>
    <w:tmpl w:val="AD681F6C"/>
    <w:lvl w:ilvl="0" w:tplc="73BEACD4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523A3F7B"/>
    <w:multiLevelType w:val="multilevel"/>
    <w:tmpl w:val="0F4C4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311CBA"/>
    <w:multiLevelType w:val="multilevel"/>
    <w:tmpl w:val="739A7F26"/>
    <w:lvl w:ilvl="0">
      <w:start w:val="2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79B3D8A"/>
    <w:multiLevelType w:val="multilevel"/>
    <w:tmpl w:val="739A7F26"/>
    <w:lvl w:ilvl="0">
      <w:start w:val="2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FD551CE"/>
    <w:multiLevelType w:val="hybridMultilevel"/>
    <w:tmpl w:val="AFC4A216"/>
    <w:lvl w:ilvl="0" w:tplc="EA6E14A8">
      <w:start w:val="1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9"/>
  </w:num>
  <w:num w:numId="5">
    <w:abstractNumId w:val="2"/>
  </w:num>
  <w:num w:numId="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8E"/>
    <w:rsid w:val="00001BEB"/>
    <w:rsid w:val="00001DBB"/>
    <w:rsid w:val="0001769B"/>
    <w:rsid w:val="000201FC"/>
    <w:rsid w:val="00020E0A"/>
    <w:rsid w:val="00022872"/>
    <w:rsid w:val="00025444"/>
    <w:rsid w:val="00034DB2"/>
    <w:rsid w:val="0003528F"/>
    <w:rsid w:val="00037FB5"/>
    <w:rsid w:val="00040A6C"/>
    <w:rsid w:val="00045C68"/>
    <w:rsid w:val="0007089E"/>
    <w:rsid w:val="0007194D"/>
    <w:rsid w:val="00075F34"/>
    <w:rsid w:val="0008134C"/>
    <w:rsid w:val="0008305F"/>
    <w:rsid w:val="00085D98"/>
    <w:rsid w:val="00087B5D"/>
    <w:rsid w:val="00087D5F"/>
    <w:rsid w:val="00090C3A"/>
    <w:rsid w:val="0009443C"/>
    <w:rsid w:val="000A2688"/>
    <w:rsid w:val="000A290D"/>
    <w:rsid w:val="000B084C"/>
    <w:rsid w:val="000C2D13"/>
    <w:rsid w:val="000C4EBE"/>
    <w:rsid w:val="000D5B13"/>
    <w:rsid w:val="000F45AC"/>
    <w:rsid w:val="00101B65"/>
    <w:rsid w:val="001072B1"/>
    <w:rsid w:val="0011304C"/>
    <w:rsid w:val="00115F42"/>
    <w:rsid w:val="001203C9"/>
    <w:rsid w:val="00121496"/>
    <w:rsid w:val="001239F1"/>
    <w:rsid w:val="00125E5D"/>
    <w:rsid w:val="00127496"/>
    <w:rsid w:val="00127B3B"/>
    <w:rsid w:val="001341CE"/>
    <w:rsid w:val="001348A6"/>
    <w:rsid w:val="00135F42"/>
    <w:rsid w:val="00144B77"/>
    <w:rsid w:val="00147BC5"/>
    <w:rsid w:val="00150A8B"/>
    <w:rsid w:val="00152708"/>
    <w:rsid w:val="001529B6"/>
    <w:rsid w:val="00153688"/>
    <w:rsid w:val="00154613"/>
    <w:rsid w:val="00156771"/>
    <w:rsid w:val="001625AB"/>
    <w:rsid w:val="00162686"/>
    <w:rsid w:val="00162EDF"/>
    <w:rsid w:val="0016365A"/>
    <w:rsid w:val="001650FD"/>
    <w:rsid w:val="001706C6"/>
    <w:rsid w:val="001754FC"/>
    <w:rsid w:val="00177032"/>
    <w:rsid w:val="00184A7D"/>
    <w:rsid w:val="001908DA"/>
    <w:rsid w:val="001A52FC"/>
    <w:rsid w:val="001A72E4"/>
    <w:rsid w:val="001B09FF"/>
    <w:rsid w:val="001B40EA"/>
    <w:rsid w:val="001B5BAB"/>
    <w:rsid w:val="001B7F5E"/>
    <w:rsid w:val="001C0630"/>
    <w:rsid w:val="001C42BF"/>
    <w:rsid w:val="001D175F"/>
    <w:rsid w:val="001D5398"/>
    <w:rsid w:val="001D75FA"/>
    <w:rsid w:val="001E1A94"/>
    <w:rsid w:val="001E2512"/>
    <w:rsid w:val="001E5AF8"/>
    <w:rsid w:val="001F08E3"/>
    <w:rsid w:val="001F0B4A"/>
    <w:rsid w:val="001F4732"/>
    <w:rsid w:val="001F4C53"/>
    <w:rsid w:val="00204DEC"/>
    <w:rsid w:val="00207002"/>
    <w:rsid w:val="0020706A"/>
    <w:rsid w:val="002116EE"/>
    <w:rsid w:val="0023168B"/>
    <w:rsid w:val="0023599E"/>
    <w:rsid w:val="002405EA"/>
    <w:rsid w:val="00241EBA"/>
    <w:rsid w:val="00243AEB"/>
    <w:rsid w:val="00244912"/>
    <w:rsid w:val="002454FC"/>
    <w:rsid w:val="00247BE5"/>
    <w:rsid w:val="00247EF3"/>
    <w:rsid w:val="00254424"/>
    <w:rsid w:val="00256899"/>
    <w:rsid w:val="00257019"/>
    <w:rsid w:val="00264DB9"/>
    <w:rsid w:val="0027212A"/>
    <w:rsid w:val="00274E5A"/>
    <w:rsid w:val="002770F3"/>
    <w:rsid w:val="00277C5E"/>
    <w:rsid w:val="002800CE"/>
    <w:rsid w:val="002821EF"/>
    <w:rsid w:val="002823AB"/>
    <w:rsid w:val="0028412A"/>
    <w:rsid w:val="002853EE"/>
    <w:rsid w:val="002901CE"/>
    <w:rsid w:val="00294107"/>
    <w:rsid w:val="00297F9C"/>
    <w:rsid w:val="002A7EBC"/>
    <w:rsid w:val="002B2B03"/>
    <w:rsid w:val="002B30D7"/>
    <w:rsid w:val="002B69E8"/>
    <w:rsid w:val="002B7B70"/>
    <w:rsid w:val="002C42CE"/>
    <w:rsid w:val="002C6A86"/>
    <w:rsid w:val="002C6BBE"/>
    <w:rsid w:val="002C7D63"/>
    <w:rsid w:val="002D399B"/>
    <w:rsid w:val="002E3938"/>
    <w:rsid w:val="002E404A"/>
    <w:rsid w:val="002E4A57"/>
    <w:rsid w:val="002E7EE9"/>
    <w:rsid w:val="002F1CC4"/>
    <w:rsid w:val="002F2E8E"/>
    <w:rsid w:val="0030079C"/>
    <w:rsid w:val="00303F1F"/>
    <w:rsid w:val="0030445C"/>
    <w:rsid w:val="00307536"/>
    <w:rsid w:val="00313422"/>
    <w:rsid w:val="003148E4"/>
    <w:rsid w:val="00316C26"/>
    <w:rsid w:val="0031792D"/>
    <w:rsid w:val="0032105C"/>
    <w:rsid w:val="00323506"/>
    <w:rsid w:val="00325162"/>
    <w:rsid w:val="00325E06"/>
    <w:rsid w:val="00326B57"/>
    <w:rsid w:val="00334D62"/>
    <w:rsid w:val="00355C71"/>
    <w:rsid w:val="0035650A"/>
    <w:rsid w:val="00357E1E"/>
    <w:rsid w:val="00363F16"/>
    <w:rsid w:val="00363FDD"/>
    <w:rsid w:val="00366918"/>
    <w:rsid w:val="00371D0C"/>
    <w:rsid w:val="003743E4"/>
    <w:rsid w:val="00374C0A"/>
    <w:rsid w:val="003806A6"/>
    <w:rsid w:val="003818B1"/>
    <w:rsid w:val="00382DC2"/>
    <w:rsid w:val="00384DB3"/>
    <w:rsid w:val="00387EC1"/>
    <w:rsid w:val="0039026C"/>
    <w:rsid w:val="00391B8F"/>
    <w:rsid w:val="0039310C"/>
    <w:rsid w:val="003A13DC"/>
    <w:rsid w:val="003A2ACA"/>
    <w:rsid w:val="003A3E7A"/>
    <w:rsid w:val="003A42D2"/>
    <w:rsid w:val="003A53AD"/>
    <w:rsid w:val="003B094E"/>
    <w:rsid w:val="003B50CF"/>
    <w:rsid w:val="003B7731"/>
    <w:rsid w:val="003C704E"/>
    <w:rsid w:val="003C7415"/>
    <w:rsid w:val="003E4A4B"/>
    <w:rsid w:val="003E7734"/>
    <w:rsid w:val="003F65A1"/>
    <w:rsid w:val="003F6D37"/>
    <w:rsid w:val="003F7234"/>
    <w:rsid w:val="004139AF"/>
    <w:rsid w:val="00414B38"/>
    <w:rsid w:val="00420AFC"/>
    <w:rsid w:val="00421C96"/>
    <w:rsid w:val="004238BD"/>
    <w:rsid w:val="00427251"/>
    <w:rsid w:val="00434350"/>
    <w:rsid w:val="004355D0"/>
    <w:rsid w:val="00437FB6"/>
    <w:rsid w:val="00440B67"/>
    <w:rsid w:val="00442233"/>
    <w:rsid w:val="00445FB5"/>
    <w:rsid w:val="00447E72"/>
    <w:rsid w:val="004504B8"/>
    <w:rsid w:val="00450E7F"/>
    <w:rsid w:val="004521BF"/>
    <w:rsid w:val="00452D42"/>
    <w:rsid w:val="00453A6A"/>
    <w:rsid w:val="00454360"/>
    <w:rsid w:val="00456B15"/>
    <w:rsid w:val="00463C10"/>
    <w:rsid w:val="00464FA7"/>
    <w:rsid w:val="0046518E"/>
    <w:rsid w:val="00471359"/>
    <w:rsid w:val="00471E6C"/>
    <w:rsid w:val="004739BF"/>
    <w:rsid w:val="00474EEE"/>
    <w:rsid w:val="00475A4B"/>
    <w:rsid w:val="00476168"/>
    <w:rsid w:val="00485D3E"/>
    <w:rsid w:val="00487EE2"/>
    <w:rsid w:val="004A0E14"/>
    <w:rsid w:val="004B13C6"/>
    <w:rsid w:val="004B1C7A"/>
    <w:rsid w:val="004B6F42"/>
    <w:rsid w:val="004C18C6"/>
    <w:rsid w:val="004C64BE"/>
    <w:rsid w:val="004D0040"/>
    <w:rsid w:val="004D2DDE"/>
    <w:rsid w:val="004D4068"/>
    <w:rsid w:val="004D6968"/>
    <w:rsid w:val="004D6DDC"/>
    <w:rsid w:val="004D6E75"/>
    <w:rsid w:val="004E0E23"/>
    <w:rsid w:val="004E2322"/>
    <w:rsid w:val="004E25BC"/>
    <w:rsid w:val="004E311B"/>
    <w:rsid w:val="004E7AB9"/>
    <w:rsid w:val="004F38DD"/>
    <w:rsid w:val="004F4A59"/>
    <w:rsid w:val="004F621C"/>
    <w:rsid w:val="00503266"/>
    <w:rsid w:val="00512453"/>
    <w:rsid w:val="00514EC1"/>
    <w:rsid w:val="00516BCC"/>
    <w:rsid w:val="00517E35"/>
    <w:rsid w:val="0052108B"/>
    <w:rsid w:val="005212A5"/>
    <w:rsid w:val="0052233F"/>
    <w:rsid w:val="005266A6"/>
    <w:rsid w:val="00532F30"/>
    <w:rsid w:val="00533659"/>
    <w:rsid w:val="005353C7"/>
    <w:rsid w:val="00542D36"/>
    <w:rsid w:val="005448D1"/>
    <w:rsid w:val="00546E9A"/>
    <w:rsid w:val="00550F8F"/>
    <w:rsid w:val="005552B8"/>
    <w:rsid w:val="005658F3"/>
    <w:rsid w:val="0057316B"/>
    <w:rsid w:val="00574E01"/>
    <w:rsid w:val="0057641B"/>
    <w:rsid w:val="00577A3A"/>
    <w:rsid w:val="005840C2"/>
    <w:rsid w:val="0058501B"/>
    <w:rsid w:val="005901DB"/>
    <w:rsid w:val="0059360C"/>
    <w:rsid w:val="005939EE"/>
    <w:rsid w:val="00597E5C"/>
    <w:rsid w:val="005A059D"/>
    <w:rsid w:val="005A0F29"/>
    <w:rsid w:val="005A535C"/>
    <w:rsid w:val="005B05B2"/>
    <w:rsid w:val="005B5FD2"/>
    <w:rsid w:val="005B6487"/>
    <w:rsid w:val="005B6C66"/>
    <w:rsid w:val="005C00B9"/>
    <w:rsid w:val="005C7041"/>
    <w:rsid w:val="005D5262"/>
    <w:rsid w:val="005D6252"/>
    <w:rsid w:val="005D6FAB"/>
    <w:rsid w:val="005D7647"/>
    <w:rsid w:val="005E0577"/>
    <w:rsid w:val="005F1A37"/>
    <w:rsid w:val="00612CE4"/>
    <w:rsid w:val="006139B8"/>
    <w:rsid w:val="00615005"/>
    <w:rsid w:val="0061694A"/>
    <w:rsid w:val="00621C55"/>
    <w:rsid w:val="0063021E"/>
    <w:rsid w:val="006325D8"/>
    <w:rsid w:val="00633DAF"/>
    <w:rsid w:val="006458C4"/>
    <w:rsid w:val="00645DD2"/>
    <w:rsid w:val="00651248"/>
    <w:rsid w:val="00652B49"/>
    <w:rsid w:val="006552A2"/>
    <w:rsid w:val="00655C02"/>
    <w:rsid w:val="00664B0A"/>
    <w:rsid w:val="00665FBC"/>
    <w:rsid w:val="00671859"/>
    <w:rsid w:val="0067519B"/>
    <w:rsid w:val="0068095E"/>
    <w:rsid w:val="00685296"/>
    <w:rsid w:val="00685A22"/>
    <w:rsid w:val="006863CF"/>
    <w:rsid w:val="00692A67"/>
    <w:rsid w:val="006A2E07"/>
    <w:rsid w:val="006A3A5B"/>
    <w:rsid w:val="006B0162"/>
    <w:rsid w:val="006B1800"/>
    <w:rsid w:val="006B4D47"/>
    <w:rsid w:val="006C0DF3"/>
    <w:rsid w:val="006C151F"/>
    <w:rsid w:val="006C1E09"/>
    <w:rsid w:val="006C32E0"/>
    <w:rsid w:val="006D10EA"/>
    <w:rsid w:val="006D2493"/>
    <w:rsid w:val="006D39B8"/>
    <w:rsid w:val="006D63BC"/>
    <w:rsid w:val="006E646B"/>
    <w:rsid w:val="006F2B3F"/>
    <w:rsid w:val="006F3A17"/>
    <w:rsid w:val="0070205D"/>
    <w:rsid w:val="00704AA6"/>
    <w:rsid w:val="0071098F"/>
    <w:rsid w:val="007122A0"/>
    <w:rsid w:val="007130C8"/>
    <w:rsid w:val="00721AED"/>
    <w:rsid w:val="00721F27"/>
    <w:rsid w:val="007278B3"/>
    <w:rsid w:val="00727C36"/>
    <w:rsid w:val="00733231"/>
    <w:rsid w:val="00733D3A"/>
    <w:rsid w:val="00734AC8"/>
    <w:rsid w:val="007376B9"/>
    <w:rsid w:val="007405C5"/>
    <w:rsid w:val="007412A8"/>
    <w:rsid w:val="00743DA9"/>
    <w:rsid w:val="007446EA"/>
    <w:rsid w:val="00744C24"/>
    <w:rsid w:val="00745F8F"/>
    <w:rsid w:val="007519BB"/>
    <w:rsid w:val="0075528D"/>
    <w:rsid w:val="00757963"/>
    <w:rsid w:val="00762BB4"/>
    <w:rsid w:val="00762E41"/>
    <w:rsid w:val="00763D54"/>
    <w:rsid w:val="00765449"/>
    <w:rsid w:val="007726A8"/>
    <w:rsid w:val="0077634C"/>
    <w:rsid w:val="00780DED"/>
    <w:rsid w:val="00782FF0"/>
    <w:rsid w:val="0078437B"/>
    <w:rsid w:val="00784819"/>
    <w:rsid w:val="007969B3"/>
    <w:rsid w:val="0079751D"/>
    <w:rsid w:val="007A2B68"/>
    <w:rsid w:val="007A5EC4"/>
    <w:rsid w:val="007B5B1A"/>
    <w:rsid w:val="007B6FC7"/>
    <w:rsid w:val="007C0DDF"/>
    <w:rsid w:val="007C201F"/>
    <w:rsid w:val="007C52F6"/>
    <w:rsid w:val="007E353C"/>
    <w:rsid w:val="007E4044"/>
    <w:rsid w:val="007E7518"/>
    <w:rsid w:val="007F3752"/>
    <w:rsid w:val="007F4FAF"/>
    <w:rsid w:val="007F7234"/>
    <w:rsid w:val="007F7DE4"/>
    <w:rsid w:val="008006AF"/>
    <w:rsid w:val="00800CA9"/>
    <w:rsid w:val="008015BC"/>
    <w:rsid w:val="0080490D"/>
    <w:rsid w:val="00805F7A"/>
    <w:rsid w:val="00806632"/>
    <w:rsid w:val="00806D75"/>
    <w:rsid w:val="0080774F"/>
    <w:rsid w:val="00814909"/>
    <w:rsid w:val="00816628"/>
    <w:rsid w:val="008205D7"/>
    <w:rsid w:val="00823203"/>
    <w:rsid w:val="00823747"/>
    <w:rsid w:val="008243BC"/>
    <w:rsid w:val="008306D4"/>
    <w:rsid w:val="00844359"/>
    <w:rsid w:val="008444F6"/>
    <w:rsid w:val="00847DAE"/>
    <w:rsid w:val="00867B4F"/>
    <w:rsid w:val="00872184"/>
    <w:rsid w:val="008723D0"/>
    <w:rsid w:val="00873960"/>
    <w:rsid w:val="00875151"/>
    <w:rsid w:val="008768D4"/>
    <w:rsid w:val="0088263A"/>
    <w:rsid w:val="008846F8"/>
    <w:rsid w:val="008853B1"/>
    <w:rsid w:val="00895F84"/>
    <w:rsid w:val="008B37C5"/>
    <w:rsid w:val="008B461A"/>
    <w:rsid w:val="008B66BF"/>
    <w:rsid w:val="008B7899"/>
    <w:rsid w:val="008B7F73"/>
    <w:rsid w:val="008C169A"/>
    <w:rsid w:val="008C2F40"/>
    <w:rsid w:val="008D1C40"/>
    <w:rsid w:val="008D2503"/>
    <w:rsid w:val="008D3F0E"/>
    <w:rsid w:val="008D4CF2"/>
    <w:rsid w:val="008D5718"/>
    <w:rsid w:val="008D7FAD"/>
    <w:rsid w:val="008E678C"/>
    <w:rsid w:val="008F2775"/>
    <w:rsid w:val="008F4685"/>
    <w:rsid w:val="008F4FC4"/>
    <w:rsid w:val="008F6619"/>
    <w:rsid w:val="0090343F"/>
    <w:rsid w:val="00906ECE"/>
    <w:rsid w:val="00913168"/>
    <w:rsid w:val="009170F5"/>
    <w:rsid w:val="00917739"/>
    <w:rsid w:val="009206BA"/>
    <w:rsid w:val="009218E0"/>
    <w:rsid w:val="00923B63"/>
    <w:rsid w:val="00924032"/>
    <w:rsid w:val="00924DE9"/>
    <w:rsid w:val="00924F78"/>
    <w:rsid w:val="00925BCE"/>
    <w:rsid w:val="00930437"/>
    <w:rsid w:val="00931B0D"/>
    <w:rsid w:val="009332BF"/>
    <w:rsid w:val="00934C93"/>
    <w:rsid w:val="00937E18"/>
    <w:rsid w:val="00940FE9"/>
    <w:rsid w:val="00941004"/>
    <w:rsid w:val="00941237"/>
    <w:rsid w:val="00950744"/>
    <w:rsid w:val="00954519"/>
    <w:rsid w:val="00955C64"/>
    <w:rsid w:val="00955E21"/>
    <w:rsid w:val="00960610"/>
    <w:rsid w:val="0096062B"/>
    <w:rsid w:val="009647D2"/>
    <w:rsid w:val="00965C28"/>
    <w:rsid w:val="009668C2"/>
    <w:rsid w:val="00973E8D"/>
    <w:rsid w:val="00974A2A"/>
    <w:rsid w:val="009759F4"/>
    <w:rsid w:val="0098203D"/>
    <w:rsid w:val="0098754E"/>
    <w:rsid w:val="00990538"/>
    <w:rsid w:val="00996A2F"/>
    <w:rsid w:val="009A5B16"/>
    <w:rsid w:val="009A6B77"/>
    <w:rsid w:val="009A7066"/>
    <w:rsid w:val="009A7EFC"/>
    <w:rsid w:val="009B26D9"/>
    <w:rsid w:val="009B2A78"/>
    <w:rsid w:val="009B4253"/>
    <w:rsid w:val="009C3348"/>
    <w:rsid w:val="009C6367"/>
    <w:rsid w:val="009E4C7B"/>
    <w:rsid w:val="009E5CE0"/>
    <w:rsid w:val="009E6151"/>
    <w:rsid w:val="009F30CA"/>
    <w:rsid w:val="00A02FBC"/>
    <w:rsid w:val="00A038E0"/>
    <w:rsid w:val="00A06677"/>
    <w:rsid w:val="00A07E0C"/>
    <w:rsid w:val="00A10122"/>
    <w:rsid w:val="00A11077"/>
    <w:rsid w:val="00A11810"/>
    <w:rsid w:val="00A13C01"/>
    <w:rsid w:val="00A1574A"/>
    <w:rsid w:val="00A15B4B"/>
    <w:rsid w:val="00A23AA2"/>
    <w:rsid w:val="00A309AD"/>
    <w:rsid w:val="00A30F3D"/>
    <w:rsid w:val="00A31BB9"/>
    <w:rsid w:val="00A3299F"/>
    <w:rsid w:val="00A355DA"/>
    <w:rsid w:val="00A365E8"/>
    <w:rsid w:val="00A36834"/>
    <w:rsid w:val="00A4059F"/>
    <w:rsid w:val="00A438AE"/>
    <w:rsid w:val="00A51CAA"/>
    <w:rsid w:val="00A560F7"/>
    <w:rsid w:val="00A6112F"/>
    <w:rsid w:val="00A64447"/>
    <w:rsid w:val="00A6671F"/>
    <w:rsid w:val="00A7713E"/>
    <w:rsid w:val="00A84612"/>
    <w:rsid w:val="00A87597"/>
    <w:rsid w:val="00A87A46"/>
    <w:rsid w:val="00A950FD"/>
    <w:rsid w:val="00A97B96"/>
    <w:rsid w:val="00AA3C90"/>
    <w:rsid w:val="00AA5023"/>
    <w:rsid w:val="00AA766A"/>
    <w:rsid w:val="00AC0444"/>
    <w:rsid w:val="00AC0C9A"/>
    <w:rsid w:val="00AC3E1F"/>
    <w:rsid w:val="00AD0368"/>
    <w:rsid w:val="00AD1433"/>
    <w:rsid w:val="00AE18FE"/>
    <w:rsid w:val="00AE623D"/>
    <w:rsid w:val="00AE6347"/>
    <w:rsid w:val="00AF3F47"/>
    <w:rsid w:val="00B02084"/>
    <w:rsid w:val="00B10D97"/>
    <w:rsid w:val="00B11069"/>
    <w:rsid w:val="00B159FF"/>
    <w:rsid w:val="00B16FE4"/>
    <w:rsid w:val="00B30614"/>
    <w:rsid w:val="00B34102"/>
    <w:rsid w:val="00B34DF2"/>
    <w:rsid w:val="00B3545E"/>
    <w:rsid w:val="00B420B7"/>
    <w:rsid w:val="00B431C8"/>
    <w:rsid w:val="00B657B7"/>
    <w:rsid w:val="00B80877"/>
    <w:rsid w:val="00B8649B"/>
    <w:rsid w:val="00B90E08"/>
    <w:rsid w:val="00B95257"/>
    <w:rsid w:val="00B963C4"/>
    <w:rsid w:val="00B96C78"/>
    <w:rsid w:val="00BA0878"/>
    <w:rsid w:val="00BA1A4F"/>
    <w:rsid w:val="00BA6BF6"/>
    <w:rsid w:val="00BB6E97"/>
    <w:rsid w:val="00BC1015"/>
    <w:rsid w:val="00BC4762"/>
    <w:rsid w:val="00BC4EC6"/>
    <w:rsid w:val="00BC593D"/>
    <w:rsid w:val="00BD1570"/>
    <w:rsid w:val="00BE6E40"/>
    <w:rsid w:val="00BF0345"/>
    <w:rsid w:val="00BF108A"/>
    <w:rsid w:val="00BF51B9"/>
    <w:rsid w:val="00BF6AAD"/>
    <w:rsid w:val="00C024BD"/>
    <w:rsid w:val="00C02964"/>
    <w:rsid w:val="00C0422B"/>
    <w:rsid w:val="00C05323"/>
    <w:rsid w:val="00C07DDE"/>
    <w:rsid w:val="00C135D5"/>
    <w:rsid w:val="00C14611"/>
    <w:rsid w:val="00C21C47"/>
    <w:rsid w:val="00C31AEA"/>
    <w:rsid w:val="00C31EF3"/>
    <w:rsid w:val="00C32190"/>
    <w:rsid w:val="00C323B6"/>
    <w:rsid w:val="00C327EC"/>
    <w:rsid w:val="00C40506"/>
    <w:rsid w:val="00C41877"/>
    <w:rsid w:val="00C42489"/>
    <w:rsid w:val="00C440A3"/>
    <w:rsid w:val="00C44BDB"/>
    <w:rsid w:val="00C50812"/>
    <w:rsid w:val="00C51335"/>
    <w:rsid w:val="00C61B8A"/>
    <w:rsid w:val="00C630E8"/>
    <w:rsid w:val="00C64B71"/>
    <w:rsid w:val="00C65A59"/>
    <w:rsid w:val="00C660C8"/>
    <w:rsid w:val="00C91E29"/>
    <w:rsid w:val="00CA002F"/>
    <w:rsid w:val="00CA082B"/>
    <w:rsid w:val="00CA1384"/>
    <w:rsid w:val="00CA41FB"/>
    <w:rsid w:val="00CA4533"/>
    <w:rsid w:val="00CA668F"/>
    <w:rsid w:val="00CB6D5E"/>
    <w:rsid w:val="00CB7154"/>
    <w:rsid w:val="00CC32A6"/>
    <w:rsid w:val="00CC3559"/>
    <w:rsid w:val="00CC4DA7"/>
    <w:rsid w:val="00CD285B"/>
    <w:rsid w:val="00CD4425"/>
    <w:rsid w:val="00CD6CD9"/>
    <w:rsid w:val="00CE1F6D"/>
    <w:rsid w:val="00CE5A6C"/>
    <w:rsid w:val="00CE6BE0"/>
    <w:rsid w:val="00CE7CA2"/>
    <w:rsid w:val="00CF07BD"/>
    <w:rsid w:val="00CF0AB1"/>
    <w:rsid w:val="00CF310F"/>
    <w:rsid w:val="00CF47A2"/>
    <w:rsid w:val="00D00431"/>
    <w:rsid w:val="00D07048"/>
    <w:rsid w:val="00D13341"/>
    <w:rsid w:val="00D13DED"/>
    <w:rsid w:val="00D1437B"/>
    <w:rsid w:val="00D1629F"/>
    <w:rsid w:val="00D163A5"/>
    <w:rsid w:val="00D16F1E"/>
    <w:rsid w:val="00D20188"/>
    <w:rsid w:val="00D233AC"/>
    <w:rsid w:val="00D278E4"/>
    <w:rsid w:val="00D312CB"/>
    <w:rsid w:val="00D3147B"/>
    <w:rsid w:val="00D31B20"/>
    <w:rsid w:val="00D43113"/>
    <w:rsid w:val="00D46AD9"/>
    <w:rsid w:val="00D46FD1"/>
    <w:rsid w:val="00D53911"/>
    <w:rsid w:val="00D56AEC"/>
    <w:rsid w:val="00D608AB"/>
    <w:rsid w:val="00D62ED8"/>
    <w:rsid w:val="00D64E21"/>
    <w:rsid w:val="00D669DE"/>
    <w:rsid w:val="00D7380D"/>
    <w:rsid w:val="00D7633A"/>
    <w:rsid w:val="00D82133"/>
    <w:rsid w:val="00D823FD"/>
    <w:rsid w:val="00D845C1"/>
    <w:rsid w:val="00D863C7"/>
    <w:rsid w:val="00D904FA"/>
    <w:rsid w:val="00D92FC7"/>
    <w:rsid w:val="00DA035E"/>
    <w:rsid w:val="00DA22BC"/>
    <w:rsid w:val="00DB2828"/>
    <w:rsid w:val="00DB376D"/>
    <w:rsid w:val="00DC00EA"/>
    <w:rsid w:val="00DC092F"/>
    <w:rsid w:val="00DC558C"/>
    <w:rsid w:val="00DD3B7D"/>
    <w:rsid w:val="00DD4738"/>
    <w:rsid w:val="00DD6E68"/>
    <w:rsid w:val="00DE6EDF"/>
    <w:rsid w:val="00DF3E3F"/>
    <w:rsid w:val="00DF3EEA"/>
    <w:rsid w:val="00DF45C5"/>
    <w:rsid w:val="00E030C3"/>
    <w:rsid w:val="00E03384"/>
    <w:rsid w:val="00E1477C"/>
    <w:rsid w:val="00E161E2"/>
    <w:rsid w:val="00E212E2"/>
    <w:rsid w:val="00E26618"/>
    <w:rsid w:val="00E27A5E"/>
    <w:rsid w:val="00E324F5"/>
    <w:rsid w:val="00E3290F"/>
    <w:rsid w:val="00E447CE"/>
    <w:rsid w:val="00E471AB"/>
    <w:rsid w:val="00E546D9"/>
    <w:rsid w:val="00E56EDC"/>
    <w:rsid w:val="00E578DE"/>
    <w:rsid w:val="00E64A26"/>
    <w:rsid w:val="00E666D9"/>
    <w:rsid w:val="00E71D0B"/>
    <w:rsid w:val="00E738AA"/>
    <w:rsid w:val="00E73E7E"/>
    <w:rsid w:val="00E75A78"/>
    <w:rsid w:val="00E77C85"/>
    <w:rsid w:val="00E801C6"/>
    <w:rsid w:val="00E82508"/>
    <w:rsid w:val="00E85522"/>
    <w:rsid w:val="00E91F26"/>
    <w:rsid w:val="00EA0B0F"/>
    <w:rsid w:val="00EA25CC"/>
    <w:rsid w:val="00EA6217"/>
    <w:rsid w:val="00EA6443"/>
    <w:rsid w:val="00EB6719"/>
    <w:rsid w:val="00EB7243"/>
    <w:rsid w:val="00EC0224"/>
    <w:rsid w:val="00EC2917"/>
    <w:rsid w:val="00EC29DB"/>
    <w:rsid w:val="00EC785F"/>
    <w:rsid w:val="00ED6277"/>
    <w:rsid w:val="00ED64D1"/>
    <w:rsid w:val="00ED7AB8"/>
    <w:rsid w:val="00EE065E"/>
    <w:rsid w:val="00EE147E"/>
    <w:rsid w:val="00EE2785"/>
    <w:rsid w:val="00EE2E17"/>
    <w:rsid w:val="00EE7445"/>
    <w:rsid w:val="00EE752D"/>
    <w:rsid w:val="00EE7F60"/>
    <w:rsid w:val="00EF74EF"/>
    <w:rsid w:val="00EF7EDE"/>
    <w:rsid w:val="00EF7F48"/>
    <w:rsid w:val="00F0060A"/>
    <w:rsid w:val="00F02D00"/>
    <w:rsid w:val="00F1000A"/>
    <w:rsid w:val="00F14594"/>
    <w:rsid w:val="00F20EAF"/>
    <w:rsid w:val="00F27DC0"/>
    <w:rsid w:val="00F32C35"/>
    <w:rsid w:val="00F34A07"/>
    <w:rsid w:val="00F36BF8"/>
    <w:rsid w:val="00F400B8"/>
    <w:rsid w:val="00F41537"/>
    <w:rsid w:val="00F42B9E"/>
    <w:rsid w:val="00F45E62"/>
    <w:rsid w:val="00F50205"/>
    <w:rsid w:val="00F50FC5"/>
    <w:rsid w:val="00F51577"/>
    <w:rsid w:val="00F55A87"/>
    <w:rsid w:val="00F62BD3"/>
    <w:rsid w:val="00F636C4"/>
    <w:rsid w:val="00F65CAC"/>
    <w:rsid w:val="00F72A69"/>
    <w:rsid w:val="00F737BE"/>
    <w:rsid w:val="00F747F4"/>
    <w:rsid w:val="00F74915"/>
    <w:rsid w:val="00F77414"/>
    <w:rsid w:val="00F80F34"/>
    <w:rsid w:val="00F82D6F"/>
    <w:rsid w:val="00F83469"/>
    <w:rsid w:val="00F85550"/>
    <w:rsid w:val="00F8622A"/>
    <w:rsid w:val="00F86736"/>
    <w:rsid w:val="00F87203"/>
    <w:rsid w:val="00F87B4A"/>
    <w:rsid w:val="00F90F13"/>
    <w:rsid w:val="00F91BDF"/>
    <w:rsid w:val="00F94E25"/>
    <w:rsid w:val="00F95C7E"/>
    <w:rsid w:val="00F9770F"/>
    <w:rsid w:val="00FA3886"/>
    <w:rsid w:val="00FA3B43"/>
    <w:rsid w:val="00FA5099"/>
    <w:rsid w:val="00FA54C1"/>
    <w:rsid w:val="00FA6AC5"/>
    <w:rsid w:val="00FB1DB3"/>
    <w:rsid w:val="00FB24F7"/>
    <w:rsid w:val="00FB5778"/>
    <w:rsid w:val="00FB60AA"/>
    <w:rsid w:val="00FB6FED"/>
    <w:rsid w:val="00FC0537"/>
    <w:rsid w:val="00FC24DF"/>
    <w:rsid w:val="00FC67A5"/>
    <w:rsid w:val="00FD3269"/>
    <w:rsid w:val="00FD361C"/>
    <w:rsid w:val="00FE23E8"/>
    <w:rsid w:val="00FE3F2E"/>
    <w:rsid w:val="00FF2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874705F-C1EB-4622-B2F9-FE3C58F4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0EA"/>
  </w:style>
  <w:style w:type="paragraph" w:styleId="3">
    <w:name w:val="heading 3"/>
    <w:basedOn w:val="a"/>
    <w:link w:val="30"/>
    <w:uiPriority w:val="9"/>
    <w:qFormat/>
    <w:rsid w:val="002F2E8E"/>
    <w:pPr>
      <w:keepNext/>
      <w:spacing w:before="100" w:beforeAutospacing="1" w:after="119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2E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F2E8E"/>
    <w:rPr>
      <w:b/>
      <w:bCs/>
    </w:rPr>
  </w:style>
  <w:style w:type="paragraph" w:styleId="a4">
    <w:name w:val="Normal (Web)"/>
    <w:basedOn w:val="a"/>
    <w:uiPriority w:val="99"/>
    <w:unhideWhenUsed/>
    <w:rsid w:val="002F2E8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FB6F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50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0205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2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78E4"/>
  </w:style>
  <w:style w:type="paragraph" w:styleId="aa">
    <w:name w:val="footer"/>
    <w:basedOn w:val="a"/>
    <w:link w:val="ab"/>
    <w:uiPriority w:val="99"/>
    <w:unhideWhenUsed/>
    <w:rsid w:val="00D2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78E4"/>
  </w:style>
  <w:style w:type="table" w:styleId="ac">
    <w:name w:val="Table Grid"/>
    <w:basedOn w:val="a1"/>
    <w:uiPriority w:val="59"/>
    <w:rsid w:val="00A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7706B5-C03A-43B9-9E0A-49E291377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1538</TotalTime>
  <Pages>1</Pages>
  <Words>1564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Г.Н.Данилина</dc:creator>
  <cp:keywords/>
  <dc:description/>
  <cp:lastModifiedBy>Пользователь</cp:lastModifiedBy>
  <cp:revision>71</cp:revision>
  <cp:lastPrinted>2022-06-29T10:39:00Z</cp:lastPrinted>
  <dcterms:created xsi:type="dcterms:W3CDTF">2020-10-15T12:22:00Z</dcterms:created>
  <dcterms:modified xsi:type="dcterms:W3CDTF">2022-06-29T10:39:00Z</dcterms:modified>
</cp:coreProperties>
</file>