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4BA" w:rsidRDefault="002F2E8E" w:rsidP="00AB74BA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Заключение </w:t>
      </w:r>
    </w:p>
    <w:p w:rsidR="002F2E8E" w:rsidRDefault="002F2E8E" w:rsidP="00AB74BA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проект решения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Благодарненского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Благод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арненского 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от </w:t>
      </w:r>
      <w:r w:rsidR="00C71D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</w:t>
      </w:r>
      <w:r w:rsidR="00EA0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декабря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</w:t>
      </w:r>
      <w:r w:rsidR="00C71D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№ </w:t>
      </w:r>
      <w:r w:rsidR="00C71D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380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 бюджете Благодарненского </w:t>
      </w:r>
      <w:r w:rsidR="008D5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на 20</w:t>
      </w:r>
      <w:r w:rsidR="009A7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C71D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плановый период 20</w:t>
      </w:r>
      <w:r w:rsidR="009A7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C71D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</w:t>
      </w:r>
      <w:r w:rsidR="006A2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C71D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57963" w:rsidRPr="00757963" w:rsidRDefault="00757963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550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  <w:r w:rsidR="001A29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50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ноября</w:t>
      </w:r>
      <w:r w:rsidR="008077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57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390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C71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757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:rsidR="002F2E8E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проект решения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C71D26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4E7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71D2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01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C71D26">
        <w:rPr>
          <w:rFonts w:ascii="Times New Roman" w:eastAsia="Times New Roman" w:hAnsi="Times New Roman" w:cs="Times New Roman"/>
          <w:sz w:val="28"/>
          <w:szCs w:val="28"/>
          <w:lang w:eastAsia="ru-RU"/>
        </w:rPr>
        <w:t>380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71D2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71D2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71D2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подготовлено в соответствии с Бюджетным кодексом Российской Федерации</w:t>
      </w:r>
      <w:r w:rsidR="001F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БК РФ)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Уставом Благодарненского </w:t>
      </w:r>
      <w:r w:rsidR="008D5718"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округа</w:t>
      </w:r>
      <w:r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Ставропольского края,</w:t>
      </w:r>
      <w:r w:rsidRPr="009F3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контрольно-счетном органе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утвержденным решением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6A2E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6B0162">
        <w:rPr>
          <w:rFonts w:ascii="Times New Roman" w:eastAsia="Times New Roman" w:hAnsi="Times New Roman" w:cs="Times New Roman"/>
          <w:sz w:val="28"/>
          <w:szCs w:val="28"/>
          <w:lang w:eastAsia="ru-RU"/>
        </w:rPr>
        <w:t>17 декаб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ря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6B016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6B0162">
        <w:rPr>
          <w:rFonts w:ascii="Times New Roman" w:eastAsia="Times New Roman" w:hAnsi="Times New Roman" w:cs="Times New Roman"/>
          <w:sz w:val="28"/>
          <w:szCs w:val="28"/>
          <w:lang w:eastAsia="ru-RU"/>
        </w:rPr>
        <w:t>295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2E8E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C71D26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EA0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EA0B0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C71D2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A0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C71D26">
        <w:rPr>
          <w:rFonts w:ascii="Times New Roman" w:eastAsia="Times New Roman" w:hAnsi="Times New Roman" w:cs="Times New Roman"/>
          <w:sz w:val="28"/>
          <w:szCs w:val="28"/>
          <w:lang w:eastAsia="ru-RU"/>
        </w:rPr>
        <w:t>380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0B0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бюджете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202</w:t>
      </w:r>
      <w:r w:rsidR="00C71D2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A0B0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71D2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71D2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EA0B0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проект решения) представлен в </w:t>
      </w:r>
      <w:r w:rsidR="003902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контрольно-счетный орган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3902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="005504DF">
        <w:rPr>
          <w:rFonts w:ascii="Times New Roman" w:eastAsia="Times New Roman" w:hAnsi="Times New Roman" w:cs="Times New Roman"/>
          <w:sz w:val="28"/>
          <w:szCs w:val="28"/>
          <w:lang w:eastAsia="ru-RU"/>
        </w:rPr>
        <w:t>22 ноября</w:t>
      </w:r>
      <w:r w:rsidR="00101B65" w:rsidRPr="002B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20</w:t>
      </w:r>
      <w:r w:rsidR="0039026C" w:rsidRPr="002B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C71D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2B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</w:p>
    <w:p w:rsidR="00FC76F1" w:rsidRPr="001A72E4" w:rsidRDefault="00FC76F1" w:rsidP="00FC76F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пунктом 3 статьи 28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бюджетном процессе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утвержденного решением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 октября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— Положение о бюджетном процессе)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проектом решения были представлены: пояснительная записка к проекту решения, отчет об исполнении бюджета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</w:t>
      </w:r>
      <w:r w:rsidRPr="00924F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01 </w:t>
      </w:r>
      <w:r w:rsidR="00550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ноября</w:t>
      </w:r>
      <w:r w:rsidRPr="00924F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5578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924F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</w:p>
    <w:p w:rsidR="00C42489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Рассматриваемым проектом решения предлагается</w:t>
      </w:r>
      <w:r w:rsidR="00C42489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81028" w:rsidRDefault="00B81028" w:rsidP="00B8102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доходную</w:t>
      </w:r>
      <w:r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бюджета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края:</w:t>
      </w:r>
    </w:p>
    <w:p w:rsidR="00B81028" w:rsidRPr="001A72E4" w:rsidRDefault="00B81028" w:rsidP="00B8102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2021 год увеличить до </w:t>
      </w:r>
      <w:r w:rsidR="005504DF">
        <w:rPr>
          <w:rFonts w:ascii="Times New Roman" w:eastAsia="Times New Roman" w:hAnsi="Times New Roman" w:cs="Times New Roman"/>
          <w:sz w:val="28"/>
          <w:szCs w:val="28"/>
          <w:lang w:eastAsia="ru-RU"/>
        </w:rPr>
        <w:t>2 297 513 215,60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(на </w:t>
      </w:r>
      <w:r w:rsidR="005504DF">
        <w:rPr>
          <w:rFonts w:ascii="Times New Roman" w:eastAsia="Times New Roman" w:hAnsi="Times New Roman" w:cs="Times New Roman"/>
          <w:sz w:val="28"/>
          <w:szCs w:val="28"/>
          <w:lang w:eastAsia="ru-RU"/>
        </w:rPr>
        <w:t>186 541 414,63</w:t>
      </w:r>
      <w:r w:rsidR="000B1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руб.);</w:t>
      </w:r>
    </w:p>
    <w:p w:rsidR="00C42489" w:rsidRPr="001A72E4" w:rsidRDefault="00C42489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расходную часть бюджета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664B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края:</w:t>
      </w:r>
    </w:p>
    <w:p w:rsidR="007E7518" w:rsidRPr="001A72E4" w:rsidRDefault="007E7518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71D2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774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5504DF">
        <w:rPr>
          <w:rFonts w:ascii="Times New Roman" w:eastAsia="Times New Roman" w:hAnsi="Times New Roman" w:cs="Times New Roman"/>
          <w:sz w:val="28"/>
          <w:szCs w:val="28"/>
          <w:lang w:eastAsia="ru-RU"/>
        </w:rPr>
        <w:t>2 456 975 028,94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(на </w:t>
      </w:r>
      <w:r w:rsidR="005504DF">
        <w:rPr>
          <w:rFonts w:ascii="Times New Roman" w:eastAsia="Times New Roman" w:hAnsi="Times New Roman" w:cs="Times New Roman"/>
          <w:sz w:val="28"/>
          <w:szCs w:val="28"/>
          <w:lang w:eastAsia="ru-RU"/>
        </w:rPr>
        <w:t>186 541 414,63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руб.);</w:t>
      </w:r>
    </w:p>
    <w:p w:rsidR="007E7518" w:rsidRDefault="00C42489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F2E8E"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ефицит бюджета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66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1650FD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="00AE1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51D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9751D" w:rsidRDefault="00A7713E" w:rsidP="00A771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71D2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132">
        <w:rPr>
          <w:rFonts w:ascii="Times New Roman" w:eastAsia="Times New Roman" w:hAnsi="Times New Roman" w:cs="Times New Roman"/>
          <w:sz w:val="28"/>
          <w:szCs w:val="28"/>
          <w:lang w:eastAsia="ru-RU"/>
        </w:rPr>
        <w:t>159 461 813,34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EA6443" w:rsidRPr="001A72E4" w:rsidRDefault="00EA6443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Планируемые параметры бюджета </w:t>
      </w:r>
      <w:r w:rsidR="00001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городского округа 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плановый период 20</w:t>
      </w:r>
      <w:r w:rsidR="006F2B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169D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3169D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1DB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остаются без 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2E8E" w:rsidRDefault="002F2E8E" w:rsidP="00597E5C">
      <w:pPr>
        <w:keepNext/>
        <w:spacing w:after="0" w:line="240" w:lineRule="exact"/>
        <w:ind w:firstLine="55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Предлагаемые изменения доходной части бюджета Благодарненского </w:t>
      </w:r>
      <w:r w:rsidR="006F2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</w:t>
      </w:r>
    </w:p>
    <w:p w:rsidR="00852CBE" w:rsidRDefault="00852CBE" w:rsidP="00852CB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проекту решения, общий объем доходной части бюджета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предусмотрен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5504DF">
        <w:rPr>
          <w:rFonts w:ascii="Times New Roman" w:eastAsia="Times New Roman" w:hAnsi="Times New Roman" w:cs="Times New Roman"/>
          <w:sz w:val="28"/>
          <w:szCs w:val="28"/>
          <w:lang w:eastAsia="ru-RU"/>
        </w:rPr>
        <w:t>2 297 513 215,60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5504DF">
        <w:rPr>
          <w:rFonts w:ascii="Times New Roman" w:eastAsia="Times New Roman" w:hAnsi="Times New Roman" w:cs="Times New Roman"/>
          <w:sz w:val="28"/>
          <w:szCs w:val="28"/>
          <w:lang w:eastAsia="ru-RU"/>
        </w:rPr>
        <w:t>186 541 414,63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или </w:t>
      </w:r>
      <w:r w:rsidR="005504DF">
        <w:rPr>
          <w:rFonts w:ascii="Times New Roman" w:eastAsia="Times New Roman" w:hAnsi="Times New Roman" w:cs="Times New Roman"/>
          <w:sz w:val="28"/>
          <w:szCs w:val="28"/>
          <w:lang w:eastAsia="ru-RU"/>
        </w:rPr>
        <w:t>8,84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плановых назначений.</w:t>
      </w:r>
    </w:p>
    <w:p w:rsidR="00852CBE" w:rsidRDefault="00852CBE" w:rsidP="00852CB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доходной части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огнозируются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увеличения </w:t>
      </w:r>
      <w:r w:rsidR="00FA2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налоговых и неналоговых доходов на сумму 5 093 257,50 руб.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объемов безвозмездных поступлений на сумму </w:t>
      </w:r>
      <w:r w:rsidR="00FA25CF">
        <w:rPr>
          <w:rFonts w:ascii="Times New Roman" w:eastAsia="Times New Roman" w:hAnsi="Times New Roman" w:cs="Times New Roman"/>
          <w:sz w:val="28"/>
          <w:szCs w:val="28"/>
          <w:lang w:eastAsia="ru-RU"/>
        </w:rPr>
        <w:t>181 448 157,13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FA25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25CF" w:rsidRDefault="00FA25CF" w:rsidP="00852CB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налоговых доходов в сумме 5 213 656,26 руб. прогнозируется за счет увеличения по следующим налогам:</w:t>
      </w:r>
    </w:p>
    <w:p w:rsidR="00FA25CF" w:rsidRPr="00FA25CF" w:rsidRDefault="00FA25CF" w:rsidP="00FA25CF">
      <w:pPr>
        <w:spacing w:after="0" w:line="30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A25CF">
        <w:rPr>
          <w:rFonts w:ascii="Times New Roman" w:hAnsi="Times New Roman" w:cs="Times New Roman"/>
          <w:spacing w:val="-2"/>
          <w:sz w:val="28"/>
          <w:szCs w:val="28"/>
        </w:rPr>
        <w:t>налога на доходы физических лиц на 2 154 226,94 руб</w:t>
      </w:r>
      <w:r w:rsidR="0007145A">
        <w:rPr>
          <w:rFonts w:ascii="Times New Roman" w:hAnsi="Times New Roman" w:cs="Times New Roman"/>
          <w:spacing w:val="-2"/>
          <w:sz w:val="28"/>
          <w:szCs w:val="28"/>
        </w:rPr>
        <w:t>.</w:t>
      </w:r>
      <w:r w:rsidRPr="00FA25CF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FA25CF" w:rsidRPr="00FA25CF" w:rsidRDefault="00FA25CF" w:rsidP="00FA25CF">
      <w:pPr>
        <w:spacing w:after="0" w:line="30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A25CF">
        <w:rPr>
          <w:rFonts w:ascii="Times New Roman" w:hAnsi="Times New Roman" w:cs="Times New Roman"/>
          <w:spacing w:val="-2"/>
          <w:sz w:val="28"/>
          <w:szCs w:val="28"/>
        </w:rPr>
        <w:t>налога, взимаемого в связи с применением упрощенной системы налогообложения на 1 632 490,54 рублей;</w:t>
      </w:r>
    </w:p>
    <w:p w:rsidR="00FA25CF" w:rsidRPr="00FA25CF" w:rsidRDefault="00FA25CF" w:rsidP="00FA25CF">
      <w:pPr>
        <w:spacing w:after="0" w:line="30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A25CF">
        <w:rPr>
          <w:rFonts w:ascii="Times New Roman" w:hAnsi="Times New Roman" w:cs="Times New Roman"/>
          <w:spacing w:val="-2"/>
          <w:sz w:val="28"/>
          <w:szCs w:val="28"/>
        </w:rPr>
        <w:t>единого сельскохозяйственного налога на 150 114,50 руб</w:t>
      </w:r>
      <w:r w:rsidR="0007145A">
        <w:rPr>
          <w:rFonts w:ascii="Times New Roman" w:hAnsi="Times New Roman" w:cs="Times New Roman"/>
          <w:spacing w:val="-2"/>
          <w:sz w:val="28"/>
          <w:szCs w:val="28"/>
        </w:rPr>
        <w:t>.</w:t>
      </w:r>
      <w:r w:rsidRPr="00FA25CF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FA25CF" w:rsidRPr="00FA25CF" w:rsidRDefault="00FA25CF" w:rsidP="00FA25CF">
      <w:pPr>
        <w:spacing w:after="0" w:line="30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proofErr w:type="gramStart"/>
      <w:r w:rsidRPr="00FA25CF">
        <w:rPr>
          <w:rFonts w:ascii="Times New Roman" w:hAnsi="Times New Roman" w:cs="Times New Roman"/>
          <w:spacing w:val="-2"/>
          <w:sz w:val="28"/>
          <w:szCs w:val="28"/>
        </w:rPr>
        <w:t>налога</w:t>
      </w:r>
      <w:proofErr w:type="gramEnd"/>
      <w:r w:rsidRPr="00FA25CF">
        <w:rPr>
          <w:rFonts w:ascii="Times New Roman" w:hAnsi="Times New Roman" w:cs="Times New Roman"/>
          <w:spacing w:val="-2"/>
          <w:sz w:val="28"/>
          <w:szCs w:val="28"/>
        </w:rPr>
        <w:t xml:space="preserve"> взимаемого в связи с применением патентной системы налогообложения на 1 022 524,29 руб</w:t>
      </w:r>
      <w:r w:rsidR="0007145A">
        <w:rPr>
          <w:rFonts w:ascii="Times New Roman" w:hAnsi="Times New Roman" w:cs="Times New Roman"/>
          <w:spacing w:val="-2"/>
          <w:sz w:val="28"/>
          <w:szCs w:val="28"/>
        </w:rPr>
        <w:t>.</w:t>
      </w:r>
      <w:r w:rsidRPr="00FA25CF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FA25CF" w:rsidRDefault="00FA25CF" w:rsidP="00FA25CF">
      <w:pPr>
        <w:spacing w:after="0" w:line="30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A25CF">
        <w:rPr>
          <w:rFonts w:ascii="Times New Roman" w:hAnsi="Times New Roman" w:cs="Times New Roman"/>
          <w:spacing w:val="-2"/>
          <w:sz w:val="28"/>
          <w:szCs w:val="28"/>
        </w:rPr>
        <w:t>государственной пошлины на 254 299,99 руб</w:t>
      </w:r>
      <w:r w:rsidR="0007145A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07145A" w:rsidRDefault="0007145A" w:rsidP="00FA25CF">
      <w:pPr>
        <w:spacing w:after="0" w:line="30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Уменьшение неналоговых доходов на сумму 120 398,76 руб. прогнозируется за счет:</w:t>
      </w:r>
    </w:p>
    <w:p w:rsidR="0007145A" w:rsidRDefault="0007145A" w:rsidP="00FA25CF">
      <w:pPr>
        <w:spacing w:after="0" w:line="30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уменьшения прочих доходов от оказания платных услуг (работ) получателями средств бюджетов городских округов на сумму 1 189 851,41 руб.;</w:t>
      </w:r>
    </w:p>
    <w:p w:rsidR="0007145A" w:rsidRDefault="0007145A" w:rsidP="00FA25CF">
      <w:pPr>
        <w:spacing w:after="0" w:line="30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увеличения по доходам</w:t>
      </w:r>
      <w:r w:rsidRPr="0007145A">
        <w:rPr>
          <w:rFonts w:ascii="Times New Roman" w:hAnsi="Times New Roman" w:cs="Times New Roman"/>
          <w:spacing w:val="-2"/>
          <w:sz w:val="28"/>
          <w:szCs w:val="28"/>
        </w:rPr>
        <w:t xml:space="preserve">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на сумму 129 215,00 руб.;</w:t>
      </w:r>
    </w:p>
    <w:p w:rsidR="0007145A" w:rsidRPr="00FA25CF" w:rsidRDefault="0007145A" w:rsidP="00FA25CF">
      <w:pPr>
        <w:spacing w:after="0" w:line="30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увеличения по штрафам, санкциям, возмещению ущерба на сумму 940 237,65 руб.</w:t>
      </w:r>
    </w:p>
    <w:p w:rsidR="006C398A" w:rsidRDefault="00852CBE" w:rsidP="00852CB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безвозмездных поступлений увеличен на сумму </w:t>
      </w:r>
      <w:r w:rsidR="002B1C6E">
        <w:rPr>
          <w:rFonts w:ascii="Times New Roman" w:eastAsia="Times New Roman" w:hAnsi="Times New Roman" w:cs="Times New Roman"/>
          <w:sz w:val="28"/>
          <w:szCs w:val="28"/>
          <w:lang w:eastAsia="ru-RU"/>
        </w:rPr>
        <w:t>181 448 157,13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</w:t>
      </w:r>
      <w:r w:rsidR="006C39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852CBE" w:rsidRDefault="00852CBE" w:rsidP="00852CB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9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счет</w:t>
      </w:r>
      <w:r w:rsidR="002B1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увеличения</w:t>
      </w:r>
      <w:r w:rsidRPr="006C39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B1C6E" w:rsidRDefault="002B1C6E" w:rsidP="00852CB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C6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63 569 154,99 руб.;</w:t>
      </w:r>
    </w:p>
    <w:p w:rsidR="002B1C6E" w:rsidRDefault="002B1C6E" w:rsidP="00852CB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B1C6E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1 973,91 руб.;</w:t>
      </w:r>
    </w:p>
    <w:p w:rsidR="00A5496C" w:rsidRDefault="00A5496C" w:rsidP="00852CB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C6E" w:rsidRDefault="002B1C6E" w:rsidP="00852CB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</w:t>
      </w:r>
      <w:r w:rsidRPr="002B1C6E">
        <w:rPr>
          <w:rFonts w:ascii="Times New Roman" w:eastAsia="Times New Roman" w:hAnsi="Times New Roman" w:cs="Times New Roman"/>
          <w:sz w:val="28"/>
          <w:szCs w:val="28"/>
          <w:lang w:eastAsia="ru-RU"/>
        </w:rPr>
        <w:t>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10 764,29 руб.;</w:t>
      </w:r>
    </w:p>
    <w:p w:rsidR="002B1C6E" w:rsidRDefault="002B1C6E" w:rsidP="00852CB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B1C6E">
        <w:rPr>
          <w:rFonts w:ascii="Times New Roman" w:eastAsia="Times New Roman" w:hAnsi="Times New Roman" w:cs="Times New Roman"/>
          <w:sz w:val="28"/>
          <w:szCs w:val="28"/>
          <w:lang w:eastAsia="ru-RU"/>
        </w:rPr>
        <w:t>убвенции бюджетам городских округов на выполнение передаваемых полномочий субъектов Российской Федерации (администрирование переданных отдельных государственных полномочий в области сельского хозяйства)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15 911,59 руб.;</w:t>
      </w:r>
    </w:p>
    <w:p w:rsidR="002B1C6E" w:rsidRDefault="002B1C6E" w:rsidP="00852CB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B1C6E">
        <w:rPr>
          <w:rFonts w:ascii="Times New Roman" w:eastAsia="Times New Roman" w:hAnsi="Times New Roman" w:cs="Times New Roman"/>
          <w:sz w:val="28"/>
          <w:szCs w:val="28"/>
          <w:lang w:eastAsia="ru-RU"/>
        </w:rPr>
        <w:t>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формированию, содержанию и использованию Архивного фонда Ставропольского края)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79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сумму 7 162,17 руб.;</w:t>
      </w:r>
    </w:p>
    <w:p w:rsidR="0058790A" w:rsidRDefault="0058790A" w:rsidP="00852CB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8790A">
        <w:rPr>
          <w:rFonts w:ascii="Times New Roman" w:eastAsia="Times New Roman" w:hAnsi="Times New Roman" w:cs="Times New Roman"/>
          <w:sz w:val="28"/>
          <w:szCs w:val="28"/>
          <w:lang w:eastAsia="ru-RU"/>
        </w:rPr>
        <w:t>убвенции бюджетам городских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636 311,33 руб.;</w:t>
      </w:r>
    </w:p>
    <w:p w:rsidR="0058790A" w:rsidRDefault="0058790A" w:rsidP="00852CB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8790A">
        <w:rPr>
          <w:rFonts w:ascii="Times New Roman" w:eastAsia="Times New Roman" w:hAnsi="Times New Roman" w:cs="Times New Roman"/>
          <w:sz w:val="28"/>
          <w:szCs w:val="28"/>
          <w:lang w:eastAsia="ru-RU"/>
        </w:rPr>
        <w:t>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181 839,65 руб.;</w:t>
      </w:r>
    </w:p>
    <w:p w:rsidR="0058790A" w:rsidRDefault="0058790A" w:rsidP="00852CB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8790A">
        <w:rPr>
          <w:rFonts w:ascii="Times New Roman" w:eastAsia="Times New Roman" w:hAnsi="Times New Roman" w:cs="Times New Roman"/>
          <w:sz w:val="28"/>
          <w:szCs w:val="28"/>
          <w:lang w:eastAsia="ru-RU"/>
        </w:rPr>
        <w:t>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5 908 576,58 руб.;</w:t>
      </w:r>
    </w:p>
    <w:p w:rsidR="0058790A" w:rsidRDefault="0058790A" w:rsidP="00852CB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8790A">
        <w:rPr>
          <w:rFonts w:ascii="Times New Roman" w:eastAsia="Times New Roman" w:hAnsi="Times New Roman" w:cs="Times New Roman"/>
          <w:sz w:val="28"/>
          <w:szCs w:val="28"/>
          <w:lang w:eastAsia="ru-RU"/>
        </w:rPr>
        <w:t>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14 334 202,08 руб.;</w:t>
      </w:r>
    </w:p>
    <w:p w:rsidR="0058790A" w:rsidRDefault="003A4B1E" w:rsidP="00852CB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8790A" w:rsidRPr="00587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</w:t>
      </w:r>
      <w:proofErr w:type="gramStart"/>
      <w:r w:rsidR="0058790A" w:rsidRPr="005879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обуви</w:t>
      </w:r>
      <w:proofErr w:type="gramEnd"/>
      <w:r w:rsidR="0058790A" w:rsidRPr="00587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школьных письменных принадлежностей)</w:t>
      </w:r>
      <w:r w:rsidR="00587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110 000,00 руб.;</w:t>
      </w:r>
    </w:p>
    <w:p w:rsidR="0058790A" w:rsidRDefault="003A4B1E" w:rsidP="00852CB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</w:t>
      </w:r>
      <w:r w:rsidRPr="003A4B1E">
        <w:rPr>
          <w:rFonts w:ascii="Times New Roman" w:eastAsia="Times New Roman" w:hAnsi="Times New Roman" w:cs="Times New Roman"/>
          <w:sz w:val="28"/>
          <w:szCs w:val="28"/>
          <w:lang w:eastAsia="ru-RU"/>
        </w:rPr>
        <w:t>убвенции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6 064,00 руб.;</w:t>
      </w:r>
    </w:p>
    <w:p w:rsidR="003A4B1E" w:rsidRDefault="003A4B1E" w:rsidP="00852CB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A4B1E">
        <w:rPr>
          <w:rFonts w:ascii="Times New Roman" w:eastAsia="Times New Roman" w:hAnsi="Times New Roman" w:cs="Times New Roman"/>
          <w:sz w:val="28"/>
          <w:szCs w:val="28"/>
          <w:lang w:eastAsia="ru-RU"/>
        </w:rPr>
        <w:t>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15 701 722,44 руб.;</w:t>
      </w:r>
    </w:p>
    <w:p w:rsidR="003A4B1E" w:rsidRDefault="003A4B1E" w:rsidP="00852CB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A4B1E">
        <w:rPr>
          <w:rFonts w:ascii="Times New Roman" w:eastAsia="Times New Roman" w:hAnsi="Times New Roman" w:cs="Times New Roman"/>
          <w:sz w:val="28"/>
          <w:szCs w:val="28"/>
          <w:lang w:eastAsia="ru-RU"/>
        </w:rPr>
        <w:t>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11 845,76 руб.;</w:t>
      </w:r>
    </w:p>
    <w:p w:rsidR="003A4B1E" w:rsidRDefault="003A4B1E" w:rsidP="00852CB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A4B1E">
        <w:rPr>
          <w:rFonts w:ascii="Times New Roman" w:eastAsia="Times New Roman" w:hAnsi="Times New Roman" w:cs="Times New Roman"/>
          <w:sz w:val="28"/>
          <w:szCs w:val="28"/>
          <w:lang w:eastAsia="ru-RU"/>
        </w:rPr>
        <w:t>убвенции бюджетам городских округов на оплату жилищно-коммунальных услуг отдельным категориям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7 395 851,62 руб.;</w:t>
      </w:r>
    </w:p>
    <w:p w:rsidR="003A4B1E" w:rsidRDefault="003A4B1E" w:rsidP="00852CB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A4B1E">
        <w:rPr>
          <w:rFonts w:ascii="Times New Roman" w:eastAsia="Times New Roman" w:hAnsi="Times New Roman" w:cs="Times New Roman"/>
          <w:sz w:val="28"/>
          <w:szCs w:val="28"/>
          <w:lang w:eastAsia="ru-RU"/>
        </w:rPr>
        <w:t>убвенции бюджетам городских округов на осуществление ежемесячных выплат на детей в возрасте от трех до семи лет включительно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69 704 695,27 руб.;</w:t>
      </w:r>
    </w:p>
    <w:p w:rsidR="003A4B1E" w:rsidRDefault="003A4B1E" w:rsidP="00852CB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A4B1E">
        <w:rPr>
          <w:rFonts w:ascii="Times New Roman" w:eastAsia="Times New Roman" w:hAnsi="Times New Roman" w:cs="Times New Roman"/>
          <w:sz w:val="28"/>
          <w:szCs w:val="28"/>
          <w:lang w:eastAsia="ru-RU"/>
        </w:rPr>
        <w:t>убвенции бюджетам городских округов на оказание государственной социальной помощи на основании социального контракта отдельным категориям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5 000 000,12 руб.;</w:t>
      </w:r>
    </w:p>
    <w:p w:rsidR="003A4B1E" w:rsidRDefault="003A4B1E" w:rsidP="00852CB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A4B1E">
        <w:rPr>
          <w:rFonts w:ascii="Times New Roman" w:eastAsia="Times New Roman" w:hAnsi="Times New Roman" w:cs="Times New Roman"/>
          <w:sz w:val="28"/>
          <w:szCs w:val="28"/>
          <w:lang w:eastAsia="ru-RU"/>
        </w:rPr>
        <w:t>убвенции бюджетам городских округов на осуществление ежемесячной выплаты в связи с рождением (усыновлением) первого ребенка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3 181 262,34 руб.;</w:t>
      </w:r>
    </w:p>
    <w:p w:rsidR="003A4B1E" w:rsidRDefault="003A4B1E" w:rsidP="00852CB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A4B1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3A4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субвенци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A4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бюджетам городских округов (осуществление отдельных государственных полномочий по социальной защите отдельных категорий граждан)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2 531 560,68 руб.;</w:t>
      </w:r>
    </w:p>
    <w:p w:rsidR="003A4B1E" w:rsidRDefault="00211CAC" w:rsidP="00852CB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11CA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211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субвенци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11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бюджетам городских округов (осуществление отдельных государственных полномочий по социальной поддержке семьи и детей)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713 510,19 руб.;</w:t>
      </w:r>
    </w:p>
    <w:p w:rsidR="00211CAC" w:rsidRDefault="00211CAC" w:rsidP="00852CB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11CA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211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межбюджетны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211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трансферт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211CA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передаваемые бюджетам городских округов (выплата социального пособия на погребение)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69C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сумму 9 778,44 руб.;</w:t>
      </w:r>
    </w:p>
    <w:p w:rsidR="00211CAC" w:rsidRDefault="00211CAC" w:rsidP="00852CB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11CA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211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межбюджетны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211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трансферт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211CA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сумму 6 529,36 руб.;</w:t>
      </w:r>
    </w:p>
    <w:p w:rsidR="00211CAC" w:rsidRPr="002B1C6E" w:rsidRDefault="00211CAC" w:rsidP="00852CB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11CA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оступлени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11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денежных пожертвований, предоставляемых физическими лицами получателям средств бюджетов городских округов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16 078,30 руб.</w:t>
      </w:r>
    </w:p>
    <w:p w:rsidR="00AE30BC" w:rsidRDefault="00211CAC" w:rsidP="00852CBE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9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счет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E30BC" w:rsidRPr="006C39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уменьшени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AE30BC" w:rsidRPr="006C39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11CAC" w:rsidRDefault="00211CAC" w:rsidP="00852CBE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C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прочей субсидии бюджетам городских округов (проведение работ по замене оконных блоков в муниципальных образовательных организациях)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42 977,24 руб.;</w:t>
      </w:r>
    </w:p>
    <w:p w:rsidR="00211CAC" w:rsidRDefault="00211CAC" w:rsidP="00852CBE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11CAC">
        <w:rPr>
          <w:rFonts w:ascii="Times New Roman" w:eastAsia="Times New Roman" w:hAnsi="Times New Roman" w:cs="Times New Roman"/>
          <w:sz w:val="28"/>
          <w:szCs w:val="28"/>
          <w:lang w:eastAsia="ru-RU"/>
        </w:rPr>
        <w:t>убвенции бюджетам городских округов на выполнение передаваемых полномочий субъектов Российской Федерации (выплата пособия на ребенка)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342 231,00 руб.;</w:t>
      </w:r>
    </w:p>
    <w:p w:rsidR="00211CAC" w:rsidRDefault="00211CAC" w:rsidP="00852CBE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11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убвенции бюджетам городских округов на выполнение передаваемых полномочий субъектов Российской Федерации (выплата денежной компенсации </w:t>
      </w:r>
      <w:r w:rsidRPr="00211C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семьям, в которых в период с 1 января 2011 года по 31 декабря 2015 года родился третий или последующий ребенок)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55 000,00 руб.;</w:t>
      </w:r>
    </w:p>
    <w:p w:rsidR="00211CAC" w:rsidRDefault="00CB607C" w:rsidP="00852CBE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B607C">
        <w:rPr>
          <w:rFonts w:ascii="Times New Roman" w:eastAsia="Times New Roman" w:hAnsi="Times New Roman" w:cs="Times New Roman"/>
          <w:sz w:val="28"/>
          <w:szCs w:val="28"/>
          <w:lang w:eastAsia="ru-RU"/>
        </w:rPr>
        <w:t>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7 149 939,94 руб.;</w:t>
      </w:r>
    </w:p>
    <w:p w:rsidR="00CB607C" w:rsidRDefault="00CB607C" w:rsidP="00852CBE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B607C">
        <w:rPr>
          <w:rFonts w:ascii="Times New Roman" w:eastAsia="Times New Roman" w:hAnsi="Times New Roman" w:cs="Times New Roman"/>
          <w:sz w:val="28"/>
          <w:szCs w:val="28"/>
          <w:lang w:eastAsia="ru-RU"/>
        </w:rPr>
        <w:t>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16 489,80 руб.</w:t>
      </w:r>
    </w:p>
    <w:p w:rsidR="00852CBE" w:rsidRDefault="00852CBE" w:rsidP="00852CB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proofErr w:type="gramStart"/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решения</w:t>
      </w:r>
      <w:proofErr w:type="gramEnd"/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доходной части бюджета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 2022 и 2023 годов остается без изменений.</w:t>
      </w:r>
    </w:p>
    <w:p w:rsidR="00874ECA" w:rsidRDefault="00874ECA" w:rsidP="00874ECA">
      <w:pPr>
        <w:pStyle w:val="a5"/>
        <w:autoSpaceDN w:val="0"/>
        <w:spacing w:after="0" w:line="240" w:lineRule="exact"/>
        <w:ind w:left="91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62686" w:rsidRDefault="00162686" w:rsidP="00162686">
      <w:pPr>
        <w:pStyle w:val="a5"/>
        <w:numPr>
          <w:ilvl w:val="0"/>
          <w:numId w:val="6"/>
        </w:numPr>
        <w:autoSpaceDN w:val="0"/>
        <w:spacing w:after="0" w:line="240" w:lineRule="exact"/>
        <w:ind w:left="91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Предлагаемые изменения расходной части бюджета Благодарненского городского округа Ставропольского края</w:t>
      </w:r>
    </w:p>
    <w:p w:rsidR="00133C0D" w:rsidRPr="00133C0D" w:rsidRDefault="00133C0D" w:rsidP="00133C0D">
      <w:pPr>
        <w:autoSpaceDN w:val="0"/>
        <w:spacing w:after="0" w:line="240" w:lineRule="exact"/>
        <w:ind w:left="55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A0E2E" w:rsidRDefault="003A0E2E" w:rsidP="003A0E2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решения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расходной части бюджета Благодарненского городского округа Ставропольского края (далее – местный бюджет) на 2021 год предусмотрен в сумме </w:t>
      </w:r>
      <w:r w:rsidR="00E91CC3">
        <w:rPr>
          <w:rFonts w:ascii="Times New Roman" w:eastAsia="Times New Roman" w:hAnsi="Times New Roman" w:cs="Times New Roman"/>
          <w:sz w:val="28"/>
          <w:szCs w:val="28"/>
          <w:lang w:eastAsia="ru-RU"/>
        </w:rPr>
        <w:t>2 456 975 028,94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что на </w:t>
      </w:r>
      <w:r w:rsidR="00E817D3">
        <w:rPr>
          <w:rFonts w:ascii="Times New Roman" w:eastAsia="Times New Roman" w:hAnsi="Times New Roman" w:cs="Times New Roman"/>
          <w:sz w:val="28"/>
          <w:szCs w:val="28"/>
          <w:lang w:eastAsia="ru-RU"/>
        </w:rPr>
        <w:t>186 541 414,63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или на </w:t>
      </w:r>
      <w:r w:rsidR="00E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8,22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больше установленных плановых назначений. </w:t>
      </w:r>
    </w:p>
    <w:p w:rsidR="003A0E2E" w:rsidRDefault="003A0E2E" w:rsidP="003A0E2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плановый период 2022 и 2023 годов объемы расходной части местного бюджета остаются без изменений. </w:t>
      </w:r>
    </w:p>
    <w:p w:rsidR="003A0E2E" w:rsidRDefault="003A0E2E" w:rsidP="003A0E2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расходов в 2021 году будет осуществлено за счет:</w:t>
      </w:r>
    </w:p>
    <w:p w:rsidR="003A0E2E" w:rsidRDefault="003A0E2E" w:rsidP="003A0E2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B3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увеличение расходов за счет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направления на расходы целевых средств (пожертвований) в сумме </w:t>
      </w:r>
      <w:r w:rsidR="00DB1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16 078,30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руб.;</w:t>
      </w:r>
    </w:p>
    <w:p w:rsidR="003A0E2E" w:rsidRDefault="003A0E2E" w:rsidP="003A0E2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увеличение расходов за счет направления на расходы </w:t>
      </w:r>
      <w:r w:rsidR="00AC1C6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межбюджетных трансфертов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DB1479">
        <w:rPr>
          <w:rFonts w:ascii="Times New Roman" w:eastAsia="Times New Roman" w:hAnsi="Times New Roman" w:cs="Times New Roman"/>
          <w:sz w:val="28"/>
          <w:szCs w:val="28"/>
          <w:lang w:eastAsia="ru-RU"/>
        </w:rPr>
        <w:t>181 432 078,83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DB147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1479" w:rsidRDefault="00DB1479" w:rsidP="00DB1479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расходов за счет направления на расходы средств местного бюджета в сумме 6 283 108,91 руб.</w:t>
      </w:r>
      <w:r w:rsidR="00EB3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B3136" w:rsidRDefault="00EB3136" w:rsidP="00DB1479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уменьшение расходов за счет уменьшения расходов от платных услуг в сумме 1 189 851,41 руб.</w:t>
      </w:r>
    </w:p>
    <w:p w:rsidR="00B25EB8" w:rsidRDefault="003A0E2E" w:rsidP="00B25EB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Соответственно, по расходам на 2021 год вносятся следующие изменения по муниципальным программам местного бюджета:</w:t>
      </w:r>
    </w:p>
    <w:p w:rsidR="00B25EB8" w:rsidRPr="00A24795" w:rsidRDefault="00A24795" w:rsidP="00A247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</w:t>
      </w:r>
      <w:r w:rsidR="00B25EB8" w:rsidRPr="00A247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муниципальной программе Благодарненского городского округа Ставропольского края 01 «Социальная поддержка граждан» расходы увеличиваются на сумму 104 057 210,85 руб.</w:t>
      </w:r>
      <w:r w:rsidR="00A83650" w:rsidRPr="00A2479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увеличение расходов за счет направления на расходы межбюджетных трансфертов в сумме 104 057 210,76 руб.</w:t>
      </w:r>
      <w:r w:rsidRPr="00A24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4795" w:rsidRPr="00A02D0D" w:rsidRDefault="00A24795" w:rsidP="00A02D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ab/>
      </w:r>
      <w:r w:rsidRPr="00A02D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программе увеличиваются на следующие цели:</w:t>
      </w:r>
    </w:p>
    <w:p w:rsidR="00A24795" w:rsidRPr="00A02D0D" w:rsidRDefault="00A24795" w:rsidP="00A02D0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02D0D">
        <w:rPr>
          <w:rFonts w:ascii="Times New Roman" w:hAnsi="Times New Roman" w:cs="Times New Roman"/>
          <w:sz w:val="28"/>
          <w:szCs w:val="28"/>
          <w:lang w:eastAsia="ru-RU"/>
        </w:rPr>
        <w:tab/>
        <w:t>-</w:t>
      </w:r>
      <w:r w:rsidR="00B10893" w:rsidRPr="00A02D0D">
        <w:rPr>
          <w:rFonts w:ascii="Times New Roman" w:hAnsi="Times New Roman" w:cs="Times New Roman"/>
          <w:sz w:val="28"/>
          <w:szCs w:val="28"/>
        </w:rPr>
        <w:t xml:space="preserve"> в</w:t>
      </w:r>
      <w:r w:rsidR="00B10893" w:rsidRPr="00A02D0D">
        <w:rPr>
          <w:rFonts w:ascii="Times New Roman" w:hAnsi="Times New Roman" w:cs="Times New Roman"/>
          <w:sz w:val="28"/>
          <w:szCs w:val="28"/>
          <w:lang w:eastAsia="ru-RU"/>
        </w:rPr>
        <w:t xml:space="preserve">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</w:t>
      </w:r>
      <w:proofErr w:type="gramStart"/>
      <w:r w:rsidR="00B10893" w:rsidRPr="00A02D0D">
        <w:rPr>
          <w:rFonts w:ascii="Times New Roman" w:hAnsi="Times New Roman" w:cs="Times New Roman"/>
          <w:sz w:val="28"/>
          <w:szCs w:val="28"/>
          <w:lang w:eastAsia="ru-RU"/>
        </w:rPr>
        <w:t>обуви</w:t>
      </w:r>
      <w:proofErr w:type="gramEnd"/>
      <w:r w:rsidR="00B10893" w:rsidRPr="00A02D0D">
        <w:rPr>
          <w:rFonts w:ascii="Times New Roman" w:hAnsi="Times New Roman" w:cs="Times New Roman"/>
          <w:sz w:val="28"/>
          <w:szCs w:val="28"/>
          <w:lang w:eastAsia="ru-RU"/>
        </w:rPr>
        <w:t xml:space="preserve"> и школьных письменных принадлежностей на сумму 110 000,00 руб.;</w:t>
      </w:r>
    </w:p>
    <w:p w:rsidR="00B10893" w:rsidRPr="00A02D0D" w:rsidRDefault="00B10893" w:rsidP="00A02D0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02D0D">
        <w:rPr>
          <w:rFonts w:ascii="Times New Roman" w:hAnsi="Times New Roman" w:cs="Times New Roman"/>
          <w:sz w:val="28"/>
          <w:szCs w:val="28"/>
          <w:lang w:eastAsia="ru-RU"/>
        </w:rPr>
        <w:tab/>
        <w:t>- осуществление ежемесячных выплат на детей в возрасте от трех до семи лет включительно на сумму 69 704 695,27 руб.;</w:t>
      </w:r>
    </w:p>
    <w:p w:rsidR="00B10893" w:rsidRPr="00A02D0D" w:rsidRDefault="00B10893" w:rsidP="00A02D0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02D0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  <w:t>- осуществление ежегодной денежной выплаты лицам, награжденным нагрудным знаком "Почетный донор России" на сумму 11 845,76 руб.;</w:t>
      </w:r>
    </w:p>
    <w:p w:rsidR="00B10893" w:rsidRPr="00A02D0D" w:rsidRDefault="00B10893" w:rsidP="00A02D0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02D0D">
        <w:rPr>
          <w:rFonts w:ascii="Times New Roman" w:hAnsi="Times New Roman" w:cs="Times New Roman"/>
          <w:sz w:val="28"/>
          <w:szCs w:val="28"/>
          <w:lang w:eastAsia="ru-RU"/>
        </w:rPr>
        <w:tab/>
        <w:t>- оплата жилищно-коммунальных услуг отдельным категориям граждан на сумму 7 395 851,62 руб.;</w:t>
      </w:r>
    </w:p>
    <w:p w:rsidR="00B10893" w:rsidRPr="00A02D0D" w:rsidRDefault="00F464FE" w:rsidP="00A02D0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02D0D">
        <w:rPr>
          <w:rFonts w:ascii="Times New Roman" w:hAnsi="Times New Roman" w:cs="Times New Roman"/>
          <w:sz w:val="28"/>
          <w:szCs w:val="28"/>
          <w:lang w:eastAsia="ru-RU"/>
        </w:rPr>
        <w:tab/>
        <w:t>- выплата социального пособия на погребение на сумму 9 778,44 руб.;</w:t>
      </w:r>
    </w:p>
    <w:p w:rsidR="00F464FE" w:rsidRPr="00A02D0D" w:rsidRDefault="00F464FE" w:rsidP="00A02D0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02D0D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сумму 636 311,33 руб.; </w:t>
      </w:r>
    </w:p>
    <w:p w:rsidR="00F464FE" w:rsidRPr="00A02D0D" w:rsidRDefault="00F464FE" w:rsidP="00A02D0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02D0D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ежегодная денежная выплата гражданам Российской </w:t>
      </w:r>
      <w:proofErr w:type="gramStart"/>
      <w:r w:rsidRPr="00A02D0D">
        <w:rPr>
          <w:rFonts w:ascii="Times New Roman" w:hAnsi="Times New Roman" w:cs="Times New Roman"/>
          <w:sz w:val="28"/>
          <w:szCs w:val="28"/>
          <w:lang w:eastAsia="ru-RU"/>
        </w:rPr>
        <w:t>Федерации,  не</w:t>
      </w:r>
      <w:proofErr w:type="gramEnd"/>
      <w:r w:rsidRPr="00A02D0D">
        <w:rPr>
          <w:rFonts w:ascii="Times New Roman" w:hAnsi="Times New Roman" w:cs="Times New Roman"/>
          <w:sz w:val="28"/>
          <w:szCs w:val="28"/>
          <w:lang w:eastAsia="ru-RU"/>
        </w:rPr>
        <w:t xml:space="preserve"> достигшим совершеннолетия на 3 сентября 1945 года и постоянно проживающим на территории Ставропольского края на сумму 6 064,00 руб.; </w:t>
      </w:r>
    </w:p>
    <w:p w:rsidR="00F464FE" w:rsidRPr="00A02D0D" w:rsidRDefault="00F464FE" w:rsidP="00A02D0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02D0D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7F7815" w:rsidRPr="00A02D0D">
        <w:rPr>
          <w:rFonts w:ascii="Times New Roman" w:hAnsi="Times New Roman" w:cs="Times New Roman"/>
          <w:sz w:val="28"/>
          <w:szCs w:val="28"/>
          <w:lang w:eastAsia="ru-RU"/>
        </w:rPr>
        <w:t>обеспечение мер социальной поддержки ветеранов труда Ставропольского края на сумму 151 700,57 руб.;</w:t>
      </w:r>
    </w:p>
    <w:p w:rsidR="007F7815" w:rsidRPr="00A02D0D" w:rsidRDefault="007F7815" w:rsidP="00A02D0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02D0D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C3005F" w:rsidRPr="00A02D0D">
        <w:rPr>
          <w:rFonts w:ascii="Times New Roman" w:hAnsi="Times New Roman" w:cs="Times New Roman"/>
          <w:sz w:val="28"/>
          <w:szCs w:val="28"/>
          <w:lang w:eastAsia="ru-RU"/>
        </w:rPr>
        <w:t>обеспечение мер социальной поддержки реабилитированных лиц и лиц, признанных пострадавшими от политических репрессий на сумму 111 377,11 руб.;</w:t>
      </w:r>
    </w:p>
    <w:p w:rsidR="00C3005F" w:rsidRPr="00A02D0D" w:rsidRDefault="00C3005F" w:rsidP="00A02D0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02D0D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ежемесячная доплата к пенсии гражданам, ставшим инвалидами при исполнении служебных обязанностей в районах боевых действий на сумму 5 925,36 руб.; </w:t>
      </w:r>
    </w:p>
    <w:p w:rsidR="00C3005F" w:rsidRPr="00A02D0D" w:rsidRDefault="00C3005F" w:rsidP="00A02D0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02D0D">
        <w:rPr>
          <w:rFonts w:ascii="Times New Roman" w:hAnsi="Times New Roman" w:cs="Times New Roman"/>
          <w:sz w:val="28"/>
          <w:szCs w:val="28"/>
          <w:lang w:eastAsia="ru-RU"/>
        </w:rPr>
        <w:tab/>
        <w:t>- ежемесячная денежная выплата семьям погибших ветеранов боевых действий на сумму 1 385,88 руб.;</w:t>
      </w:r>
    </w:p>
    <w:p w:rsidR="00C3005F" w:rsidRPr="00A02D0D" w:rsidRDefault="00C3005F" w:rsidP="00A02D0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02D0D">
        <w:rPr>
          <w:rFonts w:ascii="Times New Roman" w:hAnsi="Times New Roman" w:cs="Times New Roman"/>
          <w:sz w:val="28"/>
          <w:szCs w:val="28"/>
          <w:lang w:eastAsia="ru-RU"/>
        </w:rPr>
        <w:tab/>
        <w:t>- предоставление гражданам субсидий на оплату жилого помещения и коммунальных услуг</w:t>
      </w:r>
      <w:r w:rsidR="008147E9" w:rsidRPr="00A02D0D">
        <w:rPr>
          <w:rFonts w:ascii="Times New Roman" w:hAnsi="Times New Roman" w:cs="Times New Roman"/>
          <w:sz w:val="28"/>
          <w:szCs w:val="28"/>
          <w:lang w:eastAsia="ru-RU"/>
        </w:rPr>
        <w:t xml:space="preserve"> на сумму 3 186</w:t>
      </w:r>
      <w:r w:rsidRPr="00A02D0D">
        <w:rPr>
          <w:rFonts w:ascii="Times New Roman" w:hAnsi="Times New Roman" w:cs="Times New Roman"/>
          <w:sz w:val="28"/>
          <w:szCs w:val="28"/>
          <w:lang w:eastAsia="ru-RU"/>
        </w:rPr>
        <w:t> 143,44 руб.;</w:t>
      </w:r>
    </w:p>
    <w:p w:rsidR="00C3005F" w:rsidRPr="00A02D0D" w:rsidRDefault="00C3005F" w:rsidP="00A02D0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02D0D">
        <w:rPr>
          <w:rFonts w:ascii="Times New Roman" w:hAnsi="Times New Roman" w:cs="Times New Roman"/>
          <w:sz w:val="28"/>
          <w:szCs w:val="28"/>
          <w:lang w:eastAsia="ru-RU"/>
        </w:rPr>
        <w:tab/>
        <w:t>- 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 на сумму 36 510,08 руб.;</w:t>
      </w:r>
    </w:p>
    <w:p w:rsidR="00C3005F" w:rsidRPr="00A02D0D" w:rsidRDefault="00C3005F" w:rsidP="00A02D0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02D0D">
        <w:rPr>
          <w:rFonts w:ascii="Times New Roman" w:hAnsi="Times New Roman" w:cs="Times New Roman"/>
          <w:sz w:val="28"/>
          <w:szCs w:val="28"/>
          <w:lang w:eastAsia="ru-RU"/>
        </w:rPr>
        <w:tab/>
        <w:t>- оказание государственной социальной помощи на основании социального контракта отдельным категориям граждан на сумму 5 000 000,12 руб.;</w:t>
      </w:r>
    </w:p>
    <w:p w:rsidR="00C3005F" w:rsidRPr="00A02D0D" w:rsidRDefault="00002F98" w:rsidP="00A02D0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02D0D">
        <w:rPr>
          <w:rFonts w:ascii="Times New Roman" w:hAnsi="Times New Roman" w:cs="Times New Roman"/>
          <w:sz w:val="28"/>
          <w:szCs w:val="28"/>
          <w:lang w:eastAsia="ru-RU"/>
        </w:rPr>
        <w:tab/>
        <w:t>- ежемесячная денежная выплата, назначаемая в случае рождения третьего ребенка или последующих детей до достижения ребенком возраста трех лет на сумму 17 675 801,97 руб.;</w:t>
      </w:r>
    </w:p>
    <w:p w:rsidR="00002F98" w:rsidRPr="00A02D0D" w:rsidRDefault="00002F98" w:rsidP="00A02D0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02D0D">
        <w:rPr>
          <w:rFonts w:ascii="Times New Roman" w:hAnsi="Times New Roman" w:cs="Times New Roman"/>
          <w:sz w:val="28"/>
          <w:szCs w:val="28"/>
          <w:lang w:eastAsia="ru-RU"/>
        </w:rPr>
        <w:tab/>
        <w:t>- ежемесячная выплата в связи с рождением (усыновлением) первого ребенка на сумму 3 181 262,34 руб.;</w:t>
      </w:r>
    </w:p>
    <w:p w:rsidR="00002F98" w:rsidRPr="00A02D0D" w:rsidRDefault="00002F98" w:rsidP="00A02D0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02D0D">
        <w:rPr>
          <w:rFonts w:ascii="Times New Roman" w:hAnsi="Times New Roman" w:cs="Times New Roman"/>
          <w:sz w:val="28"/>
          <w:szCs w:val="28"/>
          <w:lang w:eastAsia="ru-RU"/>
        </w:rPr>
        <w:tab/>
        <w:t>- осуществление отдельных государственных полномочий в области труда и социальной защиты отдельных категорий граждан на сумму 181 839,65 руб.</w:t>
      </w:r>
    </w:p>
    <w:p w:rsidR="00002F98" w:rsidRPr="00A02D0D" w:rsidRDefault="00002F98" w:rsidP="00A02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D0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02D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программе уменьшаются на следующие цели:</w:t>
      </w:r>
    </w:p>
    <w:p w:rsidR="008147E9" w:rsidRPr="00A02D0D" w:rsidRDefault="008147E9" w:rsidP="00A02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D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выплата пособия на ребенка на сумму 342 231,00 руб.;</w:t>
      </w:r>
    </w:p>
    <w:p w:rsidR="00002F98" w:rsidRPr="00A02D0D" w:rsidRDefault="00002F98" w:rsidP="00A02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D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выплата денежной компенсации семьям, в которых в период с 1 января 2011 года по 31 декабря 2015 года родился третий или последующий ребенок на сумму 55 000,00 руб.;</w:t>
      </w:r>
    </w:p>
    <w:p w:rsidR="00002F98" w:rsidRPr="00A02D0D" w:rsidRDefault="00002F98" w:rsidP="00A02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D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- компенсация отдельным категориям граждан оплаты взноса на капитальный ремонт общего имущества в многоквартирном доме на сумму 16 489,80 руб.;</w:t>
      </w:r>
    </w:p>
    <w:p w:rsidR="00002F98" w:rsidRPr="00A02D0D" w:rsidRDefault="00002F98" w:rsidP="00A02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D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EB43F2" w:rsidRPr="00A02D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мер социальной поддержки ветеранов труда и тружеников тыла на сумму 961 481,76 руб.;</w:t>
      </w:r>
    </w:p>
    <w:p w:rsidR="00EB43F2" w:rsidRPr="00A02D0D" w:rsidRDefault="00EB43F2" w:rsidP="00A02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D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ежемесячная денежная выплата, назначаемая в случае рождения третьего ребенка или последующих детей до достижения ребенком возраста трех лет на сумму 1 974 079,53 руб.</w:t>
      </w:r>
    </w:p>
    <w:p w:rsidR="00EB43F2" w:rsidRPr="00A02D0D" w:rsidRDefault="00EB43F2" w:rsidP="00A02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D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</w:t>
      </w:r>
      <w:r w:rsidRPr="00A02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«Социальная поддержка граждан» </w:t>
      </w:r>
      <w:r w:rsidRPr="00A02D0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составят 819 934 984,94 руб.</w:t>
      </w:r>
    </w:p>
    <w:p w:rsidR="003A0E2E" w:rsidRDefault="00EB43F2" w:rsidP="00F13F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02D0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A0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3A0E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муниципальной программе Благодарненского городского округа Ставропольского края 02 «Развитие образования и молодежной политики» </w:t>
      </w:r>
      <w:r w:rsidR="003A0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  <w:r w:rsidR="00245B1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увеличиваются</w:t>
      </w:r>
      <w:r w:rsidR="003A0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A02D0D">
        <w:rPr>
          <w:rFonts w:ascii="Times New Roman" w:eastAsia="Times New Roman" w:hAnsi="Times New Roman" w:cs="Times New Roman"/>
          <w:sz w:val="28"/>
          <w:szCs w:val="28"/>
          <w:lang w:eastAsia="ru-RU"/>
        </w:rPr>
        <w:t>13 156 523,76</w:t>
      </w:r>
      <w:r w:rsidR="003A0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в том числе за счет:</w:t>
      </w:r>
    </w:p>
    <w:p w:rsidR="003A0E2E" w:rsidRDefault="003A0E2E" w:rsidP="00F13F99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45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увеличение расходов за счет направления </w:t>
      </w:r>
      <w:proofErr w:type="gramStart"/>
      <w:r w:rsidR="00245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5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</w:t>
      </w:r>
      <w:proofErr w:type="gramEnd"/>
      <w:r w:rsidR="00245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межбюджетных трансфертов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сумме </w:t>
      </w:r>
      <w:r w:rsidR="00A02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13 774 135,96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руб.;</w:t>
      </w:r>
    </w:p>
    <w:p w:rsidR="00A02D0D" w:rsidRDefault="003A0E2E" w:rsidP="00F13F99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увеличение расходов за счет направления на расходы целевых средств (пожертвований) в сумме </w:t>
      </w:r>
      <w:r w:rsidR="00A02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13 368,30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  <w:r w:rsidR="00245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45B1E" w:rsidRDefault="00245B1E" w:rsidP="00A02D0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35599" w:rsidRPr="006F7D6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расходов за счет направления на расходы средств местного</w:t>
      </w:r>
      <w:r w:rsidR="00235599" w:rsidRPr="006F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бюджета</w:t>
      </w:r>
      <w:r w:rsidR="00A02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сумме </w:t>
      </w:r>
      <w:r w:rsidR="00A02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569 013,91</w:t>
      </w:r>
      <w:r w:rsidR="006F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  <w:r w:rsidR="00F1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13F99" w:rsidRDefault="00F13F99" w:rsidP="00A02D0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уменьшение за счет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перераспределения средств между главными распорядителями бюджетных средств и направлениями расходов местного бюджета в сумме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10 143,00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13F99" w:rsidRDefault="00F13F99" w:rsidP="00A02D0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уменьшение расходов за счет средств от платных услуг в сумме 1 189 851,41 руб.</w:t>
      </w:r>
    </w:p>
    <w:p w:rsidR="003A0E2E" w:rsidRDefault="003A0E2E" w:rsidP="003A0E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программе увеличиваются на следующие цели:</w:t>
      </w:r>
    </w:p>
    <w:p w:rsidR="00F13F99" w:rsidRDefault="00F13F99" w:rsidP="003A0E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с</w:t>
      </w:r>
      <w:r w:rsidRPr="00F13F9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условий для привлечения на работу в образовательные учреждения молодых специалистов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10 000,00 руб.;</w:t>
      </w:r>
    </w:p>
    <w:p w:rsidR="00F13F99" w:rsidRDefault="00F13F99" w:rsidP="003A0E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</w:t>
      </w:r>
      <w:r w:rsidRPr="00F13F9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сумму 5 908 576,58 руб.;</w:t>
      </w:r>
    </w:p>
    <w:p w:rsidR="00F13F99" w:rsidRDefault="00F13F99" w:rsidP="003A0E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р</w:t>
      </w:r>
      <w:r w:rsidRPr="00F13F9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на обеспечение деятельности (оказание услуг) муниципальных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основного мероприятия «Присмотр и уход» на сумму 4 173,85 руб.;</w:t>
      </w:r>
    </w:p>
    <w:p w:rsidR="00F13F99" w:rsidRDefault="00F13F99" w:rsidP="003A0E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</w:t>
      </w:r>
      <w:r w:rsidRPr="00F13F9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риобретение новогодних подарков отдельным категориям детей Благодарненского городского округа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571 275,87 руб.;</w:t>
      </w:r>
    </w:p>
    <w:p w:rsidR="00F13F99" w:rsidRDefault="00F13F99" w:rsidP="003A0E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</w:t>
      </w:r>
      <w:r w:rsidRPr="00F13F9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</w:r>
      <w:r w:rsidR="004F6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604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F6045" w:rsidRPr="0092150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сновно</w:t>
      </w:r>
      <w:r w:rsidR="004F604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4F6045" w:rsidRPr="00921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4F604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F6045" w:rsidRPr="00921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"Обеспечение </w:t>
      </w:r>
      <w:r w:rsidR="004F6045" w:rsidRPr="009215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предоставления бесплатного общего и дополнительного образования детей"</w:t>
      </w:r>
      <w:r w:rsidR="004F6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14 334 202,08 руб.;</w:t>
      </w:r>
    </w:p>
    <w:p w:rsidR="004F6045" w:rsidRDefault="004F6045" w:rsidP="003A0E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р</w:t>
      </w:r>
      <w:r w:rsidRPr="004F604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на организацию и осуществление деятельности по опеке и попечительству в области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10 764,29 руб.;</w:t>
      </w:r>
    </w:p>
    <w:p w:rsidR="004F6045" w:rsidRDefault="004F6045" w:rsidP="003A0E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в</w:t>
      </w:r>
      <w:r w:rsidRPr="004F6045">
        <w:rPr>
          <w:rFonts w:ascii="Times New Roman" w:eastAsia="Times New Roman" w:hAnsi="Times New Roman" w:cs="Times New Roman"/>
          <w:sz w:val="28"/>
          <w:szCs w:val="28"/>
          <w:lang w:eastAsia="ru-RU"/>
        </w:rPr>
        <w:t>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713 510,19 руб.</w:t>
      </w:r>
    </w:p>
    <w:p w:rsidR="0092150C" w:rsidRDefault="004F6045" w:rsidP="007529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215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программе уменьшаются на следующие цели:</w:t>
      </w:r>
    </w:p>
    <w:p w:rsidR="004F6045" w:rsidRDefault="004F6045" w:rsidP="007529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</w:t>
      </w:r>
      <w:r w:rsidRPr="004F604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редоставление питания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1 104 338,15 руб.;</w:t>
      </w:r>
    </w:p>
    <w:p w:rsidR="004F6045" w:rsidRDefault="004F6045" w:rsidP="007529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к</w:t>
      </w:r>
      <w:r w:rsidRPr="004F604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7 149 939,94 руб.;</w:t>
      </w:r>
    </w:p>
    <w:p w:rsidR="004F6045" w:rsidRDefault="004F6045" w:rsidP="007529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р</w:t>
      </w:r>
      <w:r w:rsidRPr="004F604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на обеспечение деятельности (оказание услуг) муниципальных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2150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921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21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"Обеспечение предоставления бесплатного общего и дополнительного образования детей"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60 149,30 руб.;</w:t>
      </w:r>
    </w:p>
    <w:p w:rsidR="004F6045" w:rsidRDefault="004F6045" w:rsidP="007529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1D13B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D13BD" w:rsidRPr="001D13B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условий для привлечения на работу в образовательные учреждения молодых специалистов</w:t>
      </w:r>
      <w:r w:rsidR="001D1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2 170,00 руб.;</w:t>
      </w:r>
    </w:p>
    <w:p w:rsidR="001D13BD" w:rsidRDefault="001D13BD" w:rsidP="007529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</w:t>
      </w:r>
      <w:r w:rsidRPr="001D13B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работ по замене оконных блоков в муниципальных образовательных организациях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45 239,20 руб.;</w:t>
      </w:r>
    </w:p>
    <w:p w:rsidR="001D13BD" w:rsidRDefault="001D13BD" w:rsidP="007529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</w:t>
      </w:r>
      <w:r w:rsidRPr="001D13BD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и обеспечение оздоровления детей, проживающих на территории Благодарненского городского округа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19 294,04 руб.;</w:t>
      </w:r>
    </w:p>
    <w:p w:rsidR="001D13BD" w:rsidRDefault="001D13BD" w:rsidP="007529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р</w:t>
      </w:r>
      <w:r w:rsidRPr="001D13B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на организацию и обеспечение занятости детей в период летних каникул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14 848,47 руб.</w:t>
      </w:r>
    </w:p>
    <w:p w:rsidR="003A0E2E" w:rsidRDefault="0092150C" w:rsidP="003A0E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0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</w:t>
      </w:r>
      <w:r w:rsidR="003A0E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«Развитие образования и молодежной политики» </w:t>
      </w:r>
      <w:r w:rsidR="003A0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году составят </w:t>
      </w:r>
      <w:r w:rsidR="001D13BD">
        <w:rPr>
          <w:rFonts w:ascii="Times New Roman" w:eastAsia="Times New Roman" w:hAnsi="Times New Roman" w:cs="Times New Roman"/>
          <w:sz w:val="28"/>
          <w:szCs w:val="28"/>
          <w:lang w:eastAsia="ru-RU"/>
        </w:rPr>
        <w:t>801 532 507,03</w:t>
      </w:r>
      <w:r w:rsidR="003A0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1D216B" w:rsidRDefault="001D216B" w:rsidP="003A0E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По муниципальной программе Благодарненского городского округа Ставропольского края 03 «Развитие сельского хозяйства» расходы </w:t>
      </w:r>
      <w:r w:rsidR="00C92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увеличиваются на сумму 15 911,59 руб., в том числе </w:t>
      </w:r>
      <w:r w:rsidR="00C92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счет </w:t>
      </w:r>
      <w:r w:rsidR="00C92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увеличения </w:t>
      </w:r>
      <w:r w:rsidR="00C92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межбюджетных трансфертов в сумме</w:t>
      </w:r>
      <w:r w:rsidR="00C92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15 911,59 руб. на о</w:t>
      </w:r>
      <w:r w:rsidR="00C92FF6" w:rsidRPr="00C92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существление управленческих функций по реализации отдельных государственных полномочий в области сельского хозяйства</w:t>
      </w:r>
      <w:r w:rsidR="00C92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D216B" w:rsidRDefault="00C92FF6" w:rsidP="003A0E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сельского хозяйства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году составят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7 480 566,47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7F45BD" w:rsidRDefault="00506C78" w:rsidP="007F45B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</w:t>
      </w:r>
      <w:r w:rsidR="003A0E2E" w:rsidRPr="00DF704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  <w:r w:rsidR="003A0E2E" w:rsidRPr="000F7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муниципальной программе Благодарненского городского округа Ставропольского края 04 «Осуществление местного самоуправления в Благодарненском городском </w:t>
      </w:r>
      <w:r w:rsidR="003A0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округе Ставропольского края" расходы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увеличиваются</w:t>
      </w:r>
      <w:r w:rsidR="003A0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2 095 727,09</w:t>
      </w:r>
      <w:r w:rsidR="003A0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в том числе </w:t>
      </w:r>
      <w:r w:rsidR="003A0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счет</w:t>
      </w:r>
      <w:r w:rsidR="007F4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F45BD" w:rsidRDefault="003A0E2E" w:rsidP="00AC1B49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45BD" w:rsidRPr="006F7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C1B4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06C7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величение</w:t>
      </w:r>
      <w:r w:rsidR="007F45BD" w:rsidRPr="006F7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за счет </w:t>
      </w:r>
      <w:r w:rsidR="00AC1B4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06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величения </w:t>
      </w:r>
      <w:r w:rsidR="00AC1B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7F45BD" w:rsidRPr="006F7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 w:rsidR="00AC1B49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7F45BD" w:rsidRPr="006F7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</w:t>
      </w:r>
      <w:r w:rsidR="007F45BD" w:rsidRPr="006F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4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бюджета в сумме </w:t>
      </w:r>
      <w:r w:rsidR="00506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1 222 000,00</w:t>
      </w:r>
      <w:r w:rsidR="007F4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  <w:r w:rsidR="00AC1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C1B49" w:rsidRDefault="00AC1B49" w:rsidP="00AC1B49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увеличение расходов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счет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перераспределения средств между главными распорядителями бюджетных средств и направлениями расходов местного бюджета в сумме </w:t>
      </w:r>
      <w:r w:rsidR="00506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873 727,0</w:t>
      </w:r>
      <w:r w:rsidR="00996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</w:p>
    <w:p w:rsidR="00AC1B49" w:rsidRDefault="00AC1B49" w:rsidP="00AC1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A0E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программе у</w:t>
      </w:r>
      <w:r w:rsidR="00506C7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величиваются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следующим направлениям:</w:t>
      </w:r>
    </w:p>
    <w:p w:rsidR="00506C78" w:rsidRDefault="00506C78" w:rsidP="00AC1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м</w:t>
      </w:r>
      <w:r w:rsidRPr="00506C7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ероприятия в области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1 222 000,00 руб.;</w:t>
      </w:r>
    </w:p>
    <w:p w:rsidR="00506C78" w:rsidRDefault="00506C78" w:rsidP="00AC1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р</w:t>
      </w:r>
      <w:r w:rsidRPr="00506C78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на обеспечение функций органов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82 100,00 руб.;</w:t>
      </w:r>
    </w:p>
    <w:p w:rsidR="00506C78" w:rsidRDefault="00506C78" w:rsidP="00AC1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р</w:t>
      </w:r>
      <w:r w:rsidRPr="00506C78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на обеспечение деятельности (оказание услуг) муниципальных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791 627,09 руб.</w:t>
      </w:r>
    </w:p>
    <w:p w:rsidR="003A0E2E" w:rsidRDefault="00874F64" w:rsidP="00874F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0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</w:t>
      </w:r>
      <w:r w:rsidR="003A0E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3A0E2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местного самоуправления в Благодарненском городском округе Ставропольского края</w:t>
      </w:r>
      <w:r w:rsidR="003A0E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="003A0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году составят </w:t>
      </w:r>
      <w:r w:rsidR="00506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244 582 548,27 </w:t>
      </w:r>
      <w:r w:rsidR="003A0E2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9573B9" w:rsidRDefault="009573B9" w:rsidP="00A037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6C7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муниципальной программе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Благодарненского городского округа Ставропольского края 05 «Формирование современной городской среды на 2018-2024 годы» расходы увеличиваются на сумму </w:t>
      </w:r>
      <w:r w:rsidR="00506C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45 000,00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руб., в том числе за счет</w:t>
      </w:r>
      <w:r w:rsidR="00A03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0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перераспределения средств между главными распорядителями бюджетных средств и направлениями расходов местного бюджета в сумме</w:t>
      </w:r>
      <w:r w:rsidR="00A0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45 000,00 руб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573B9" w:rsidRDefault="009573B9" w:rsidP="009573B9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 по программе увеличиваются по следующ</w:t>
      </w:r>
      <w:r w:rsidR="00127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 направлению</w:t>
      </w:r>
      <w:r w:rsidR="000F7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F7490" w:rsidRDefault="000F7490" w:rsidP="009573B9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F7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троительный контроль по реализации программ формирования современной городской среды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сумме </w:t>
      </w:r>
      <w:r w:rsidR="00127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45 000,00руб.</w:t>
      </w:r>
    </w:p>
    <w:p w:rsidR="000F7490" w:rsidRDefault="000F7490" w:rsidP="000F749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«Формирование современной городской среды на 2018-2024 годы»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году составят </w:t>
      </w:r>
      <w:r w:rsidR="001279AC">
        <w:rPr>
          <w:rFonts w:ascii="Times New Roman" w:eastAsia="Times New Roman" w:hAnsi="Times New Roman" w:cs="Times New Roman"/>
          <w:sz w:val="28"/>
          <w:szCs w:val="28"/>
          <w:lang w:eastAsia="ru-RU"/>
        </w:rPr>
        <w:t>51 948 545,95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3A0E2E" w:rsidRDefault="003A0E2E" w:rsidP="003A0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279A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муниципальной программе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Благодарненского городского округа Ставропольского края 06 «Развитие жилищно-коммунального хозяйства и дорожной инфраструктуры» расходы увеличиваются на сумму </w:t>
      </w:r>
      <w:r w:rsidR="00C652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68 083 962,99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руб., в том числе </w:t>
      </w:r>
      <w:r w:rsidR="000F7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C652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величение</w:t>
      </w:r>
      <w:r w:rsidR="000F7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счет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перераспределения средств между главными распорядителями бюджетных средств и направлениями расходов местного бюджета в сумме </w:t>
      </w:r>
      <w:r w:rsidR="00C65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22 713,00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  <w:r w:rsidR="000F7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65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</w:t>
      </w:r>
      <w:r w:rsidR="000F7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расходов за счет у</w:t>
      </w:r>
      <w:r w:rsidR="00C65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величения</w:t>
      </w:r>
      <w:r w:rsidR="000F7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межбюджетных трансфертов в сумме </w:t>
      </w:r>
      <w:r w:rsidR="00C65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63 569 154,99</w:t>
      </w:r>
      <w:r w:rsidR="000F7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руб., </w:t>
      </w:r>
      <w:r w:rsidR="000F749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r w:rsidR="000F7490" w:rsidRPr="006F7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</w:t>
      </w:r>
      <w:r w:rsidR="000F749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увеличения по</w:t>
      </w:r>
      <w:r w:rsidR="000F7490" w:rsidRPr="006F7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 w:rsidR="000F7490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0F7490" w:rsidRPr="006F7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</w:t>
      </w:r>
      <w:r w:rsidR="000F7490" w:rsidRPr="006F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7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бюджета в сумме </w:t>
      </w:r>
      <w:r w:rsidR="00C65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4 492 095,00</w:t>
      </w:r>
      <w:r w:rsidR="000F7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</w:p>
    <w:p w:rsidR="003A0E2E" w:rsidRDefault="003A0E2E" w:rsidP="003A0E2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 по программе увеличиваются по следующим направлениям:</w:t>
      </w:r>
    </w:p>
    <w:p w:rsidR="005D4791" w:rsidRDefault="005D4791" w:rsidP="003A0E2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D4791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D4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одержание и ремонт автомобильных дорог общего пользования местного значения Благодарненского городского округа Ставропольского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сумму 91 205,55 руб.;</w:t>
      </w:r>
    </w:p>
    <w:p w:rsidR="005D4791" w:rsidRDefault="005D4791" w:rsidP="003A0E2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</w:t>
      </w:r>
      <w:r w:rsidRPr="005D4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апитальный ремонт и ремонт автомобильных дорог общего пользования местного значения муниципальных округов и городских округов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сумму 66 914 899,99 руб.;</w:t>
      </w:r>
    </w:p>
    <w:p w:rsidR="005D4791" w:rsidRDefault="005D4791" w:rsidP="003A0E2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</w:t>
      </w:r>
      <w:r w:rsidRPr="005D4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асходы по благоустройству, уборке и содержанию земельных участков, находящихся в собственности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сумму 11 398,13 руб.;</w:t>
      </w:r>
    </w:p>
    <w:p w:rsidR="00942507" w:rsidRDefault="00942507" w:rsidP="003A0E2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ремонт и содержание уличного освещения на сумму 383 991,09 руб.</w:t>
      </w:r>
    </w:p>
    <w:p w:rsidR="005D4791" w:rsidRDefault="005D4791" w:rsidP="003A0E2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Pr="005D4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рочие расходы на благоустройство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сумму 777 309,32 руб.</w:t>
      </w:r>
    </w:p>
    <w:p w:rsidR="00E120BD" w:rsidRDefault="00E120BD" w:rsidP="003A0E2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Расходы по программе уменьшаются по следующим направлениям:</w:t>
      </w:r>
    </w:p>
    <w:p w:rsidR="00375DE6" w:rsidRDefault="00375DE6" w:rsidP="003A0E2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</w:t>
      </w:r>
      <w:r w:rsidRPr="00375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емонт, строительство и содержание объектов коммунальной инфраструктуры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сумму 3 635,54 руб.;</w:t>
      </w:r>
    </w:p>
    <w:p w:rsidR="00375DE6" w:rsidRDefault="00375DE6" w:rsidP="003A0E2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</w:t>
      </w:r>
      <w:r w:rsidRPr="00375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емонт и содержание пешеходных переходов, находящихся в собственности Благодарненского городского округа Ставропольского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сумму 31 205,55 руб.;</w:t>
      </w:r>
    </w:p>
    <w:p w:rsidR="00375DE6" w:rsidRDefault="00375DE6" w:rsidP="003A0E2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</w:t>
      </w:r>
      <w:r w:rsidRPr="00375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становка остановок общественного транспорта, находящихся в собственности Благодарненского городского округа Ставропольского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сумму 60 000,00 руб.</w:t>
      </w:r>
    </w:p>
    <w:p w:rsidR="003A0E2E" w:rsidRDefault="003A0E2E" w:rsidP="003A0E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жилищно-коммунального хозяйства и дорожной инфраструктуры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2021 году составят </w:t>
      </w:r>
      <w:r w:rsidR="00375DE6">
        <w:rPr>
          <w:rFonts w:ascii="Times New Roman" w:eastAsia="Times New Roman" w:hAnsi="Times New Roman" w:cs="Times New Roman"/>
          <w:sz w:val="28"/>
          <w:szCs w:val="28"/>
          <w:lang w:eastAsia="ru-RU"/>
        </w:rPr>
        <w:t>386 877 791,65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3A0E2E" w:rsidRPr="002C4A33" w:rsidRDefault="003A0E2E" w:rsidP="003A0E2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534E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8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муниципальной программе Благодарненского городского округа Ставропольского края 07 «Безопасный район» расходы </w:t>
      </w:r>
      <w:r w:rsidR="0028342A" w:rsidRPr="0028342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уменьшены</w:t>
      </w:r>
      <w:r w:rsidRPr="0028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932CAA">
        <w:rPr>
          <w:rFonts w:ascii="Times New Roman" w:eastAsia="Times New Roman" w:hAnsi="Times New Roman" w:cs="Times New Roman"/>
          <w:sz w:val="28"/>
          <w:szCs w:val="28"/>
          <w:lang w:eastAsia="ru-RU"/>
        </w:rPr>
        <w:t>437 147,00</w:t>
      </w:r>
      <w:r w:rsidRPr="0028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в том числе </w:t>
      </w:r>
      <w:r w:rsidR="0028342A" w:rsidRPr="0028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уменьшены </w:t>
      </w:r>
      <w:r w:rsidR="002834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счет </w:t>
      </w:r>
      <w:r w:rsidR="00283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перераспределения средств между главными распорядителями бюджетных средств и направлениями расходов местного бюджета в сумме </w:t>
      </w:r>
      <w:r w:rsidR="00932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439 857,00</w:t>
      </w:r>
      <w:r w:rsidR="00283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руб., </w:t>
      </w:r>
      <w:r w:rsidR="0028342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увеличены</w:t>
      </w:r>
      <w:r w:rsidR="0028342A" w:rsidRPr="006F7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</w:t>
      </w:r>
      <w:r w:rsidR="00CA0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счет направления на расходы целевых средств (пожертвований) в сумме </w:t>
      </w:r>
      <w:r w:rsidR="00CA0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2 710,00 </w:t>
      </w:r>
      <w:r w:rsidR="00283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</w:t>
      </w:r>
    </w:p>
    <w:p w:rsidR="003A0E2E" w:rsidRDefault="003A0E2E" w:rsidP="003A0E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программе увеличиваются по расходам </w:t>
      </w:r>
      <w:r w:rsidR="009666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обеспечению антитеррористической защиты и охраны объектов муниципальной собственности</w:t>
      </w:r>
      <w:r w:rsidR="00966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28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сумме </w:t>
      </w:r>
      <w:r w:rsidR="009666AA">
        <w:rPr>
          <w:rFonts w:ascii="Times New Roman" w:eastAsia="Times New Roman" w:hAnsi="Times New Roman" w:cs="Times New Roman"/>
          <w:sz w:val="28"/>
          <w:szCs w:val="28"/>
          <w:lang w:eastAsia="ru-RU"/>
        </w:rPr>
        <w:t>38 020</w:t>
      </w:r>
      <w:r w:rsidR="0028342A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9666AA" w:rsidRDefault="0028342A" w:rsidP="003A0E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программе уменьшаются по </w:t>
      </w:r>
      <w:r w:rsidR="009666A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направлениям:</w:t>
      </w:r>
    </w:p>
    <w:p w:rsidR="009666AA" w:rsidRDefault="009666AA" w:rsidP="003A0E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</w:t>
      </w:r>
      <w:r w:rsidRPr="009666A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ероприятия по повышению уровня пожарной безопасности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25 167,00 руб.;</w:t>
      </w:r>
    </w:p>
    <w:p w:rsidR="009666AA" w:rsidRDefault="009666AA" w:rsidP="003A0E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9666AA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азработка градостроительной документации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450 000,00 руб.</w:t>
      </w:r>
    </w:p>
    <w:p w:rsidR="003A0E2E" w:rsidRDefault="003A0E2E" w:rsidP="003A0E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Безопасный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2021 году составят </w:t>
      </w:r>
      <w:r w:rsidR="009666AA">
        <w:rPr>
          <w:rFonts w:ascii="Times New Roman" w:eastAsia="Times New Roman" w:hAnsi="Times New Roman" w:cs="Times New Roman"/>
          <w:sz w:val="28"/>
          <w:szCs w:val="28"/>
          <w:lang w:eastAsia="ru-RU"/>
        </w:rPr>
        <w:t>35 325 875,87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28342A" w:rsidRDefault="003A0E2E" w:rsidP="003A0E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A0E2E" w:rsidRDefault="003A0E2E" w:rsidP="002834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непрограммным расходам местного бюджета:</w:t>
      </w:r>
    </w:p>
    <w:p w:rsidR="003A38F7" w:rsidRDefault="003A38F7" w:rsidP="002834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38F7" w:rsidRDefault="003A38F7" w:rsidP="002834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8F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целевой статье 61 0 00 00000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«Обеспечение деятельности администрации Благодарненского городского округа Ставропольского края» расходы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51E6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сумму </w:t>
      </w:r>
      <w:r w:rsidR="00051E62">
        <w:rPr>
          <w:rFonts w:ascii="Times New Roman" w:eastAsia="Times New Roman" w:hAnsi="Times New Roman" w:cs="Times New Roman"/>
          <w:sz w:val="28"/>
          <w:szCs w:val="28"/>
          <w:lang w:eastAsia="ru-RU"/>
        </w:rPr>
        <w:t>597 470,59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в том числе </w:t>
      </w:r>
      <w:r w:rsidR="00051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уменьшаются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счет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перераспределения средств между главными распорядителями бюджетных средств и направлениями расходов местного бюджета в сумме </w:t>
      </w:r>
      <w:r w:rsidR="00051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613 136,03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  <w:r w:rsidR="00051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увеличиваются за счет увеличения межбюджетных трансфертов в сумме 15 665,44 руб.</w:t>
      </w:r>
    </w:p>
    <w:p w:rsidR="00457803" w:rsidRDefault="00AB258C" w:rsidP="002834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увеличиваются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следующим направлениям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B258C" w:rsidRDefault="00AB258C" w:rsidP="002834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AB258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свещение деятельности органов местного самоуправления Благодарненского городского округа Ставропольского края в средствах массовой информации, печатных изданиях, в информационно-телекоммуникационной сети "Интернет"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179 909,50 руб.;</w:t>
      </w:r>
    </w:p>
    <w:p w:rsidR="00AB258C" w:rsidRDefault="00AB258C" w:rsidP="002834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</w:t>
      </w:r>
      <w:r w:rsidRPr="00AB258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деятельности депутатов Думы Ставропольского края и их помощников в избирательном округе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6 529,36 руб.;</w:t>
      </w:r>
    </w:p>
    <w:p w:rsidR="00AB258C" w:rsidRDefault="00AB258C" w:rsidP="002834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</w:t>
      </w:r>
      <w:r w:rsidRPr="00AB258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ормирование, содержание и использование Архивного фонда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7 162,17 руб.;</w:t>
      </w:r>
    </w:p>
    <w:p w:rsidR="00AB258C" w:rsidRDefault="00AB258C" w:rsidP="002834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AB258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на выплаты по оплате труда работников органов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406 819,87 руб.</w:t>
      </w:r>
      <w:r w:rsidR="00AC110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110E" w:rsidRDefault="00AC110E" w:rsidP="002834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AC110E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и осуществление деятельности по опеке и попечительству в области здравоохранения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1 973,91 руб.</w:t>
      </w:r>
    </w:p>
    <w:p w:rsidR="00AB258C" w:rsidRDefault="00AB258C" w:rsidP="002834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целевой статье уменьшаются по следующим направлениям:</w:t>
      </w:r>
    </w:p>
    <w:p w:rsidR="00AB258C" w:rsidRDefault="00AB258C" w:rsidP="002834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AB258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на выплаты по оплате труда работников органов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1 198 446,96 руб.;</w:t>
      </w:r>
    </w:p>
    <w:p w:rsidR="00AB258C" w:rsidRDefault="00AB258C" w:rsidP="002834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41C6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41C63" w:rsidRPr="00741C6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жегодный целевой (вступительный) взнос в Ассоциацию муниципальных образований</w:t>
      </w:r>
      <w:r w:rsidR="00741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1 418,44 руб.</w:t>
      </w:r>
    </w:p>
    <w:p w:rsidR="00791A81" w:rsidRPr="003A38F7" w:rsidRDefault="009E37AE" w:rsidP="002834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предполагаемых изменений уточненные годовые плановые назначения по целевой статье расходов 61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00 00000 «Обеспечение деятельности администрации Благодарненского городского округа Ставропольского края» в 2021 году составят </w:t>
      </w:r>
      <w:r w:rsidR="00AC110E">
        <w:rPr>
          <w:rFonts w:ascii="Times New Roman" w:eastAsia="Times New Roman" w:hAnsi="Times New Roman" w:cs="Times New Roman"/>
          <w:sz w:val="28"/>
          <w:szCs w:val="28"/>
          <w:lang w:eastAsia="ru-RU"/>
        </w:rPr>
        <w:t>46 334 109,18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3A38F7" w:rsidRDefault="003A38F7" w:rsidP="002834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5811" w:rsidRDefault="003A0E2E" w:rsidP="00A458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целевой статье расходов 97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00 00000 «Реализация иных функций» расходы </w:t>
      </w:r>
      <w:r w:rsidR="00A4581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BB3A6A">
        <w:rPr>
          <w:rFonts w:ascii="Times New Roman" w:eastAsia="Times New Roman" w:hAnsi="Times New Roman" w:cs="Times New Roman"/>
          <w:sz w:val="28"/>
          <w:szCs w:val="28"/>
          <w:lang w:eastAsia="ru-RU"/>
        </w:rPr>
        <w:t>121 695,94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в том числе за счет у</w:t>
      </w:r>
      <w:r w:rsidR="00BB3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счет перераспределения бюджетных ассигнований местного бюджета между главными распорядителями и направлениями расходов местного бюджета в сумме </w:t>
      </w:r>
      <w:r w:rsidR="00BB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121 695,94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</w:t>
      </w:r>
      <w:r w:rsidR="00BB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45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B3A6A" w:rsidRDefault="003A0E2E" w:rsidP="00A458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 будут увеличены по следующ</w:t>
      </w:r>
      <w:r w:rsidR="00BB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</w:t>
      </w:r>
      <w:r w:rsidR="00BB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ю:</w:t>
      </w:r>
    </w:p>
    <w:p w:rsidR="003A0E2E" w:rsidRDefault="00BB3A6A" w:rsidP="00A458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Pr="00BB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рочие расходы на выполнение других обязательств органов местного самоуправления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сумму 132 287,00 руб.</w:t>
      </w:r>
    </w:p>
    <w:p w:rsidR="003A0E2E" w:rsidRDefault="003A0E2E" w:rsidP="003A0E2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будут уменьшены по следующ</w:t>
      </w:r>
      <w:r w:rsidR="00A45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</w:t>
      </w:r>
      <w:r w:rsidR="00A4581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45811" w:rsidRDefault="00BB3A6A" w:rsidP="003A0E2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B3A6A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убсидия в виде взноса Благодарненского городского округа Ставропольского края в уставный фонд муниципального унитарного предприятия «Коммунальное хозяйство» Благодарненского городского округа Ставропольского края на погашение задолженности в связи с реорганизацией (ликвидацией) в 2021 году</w:t>
      </w:r>
      <w:r w:rsidR="00A45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10 591,06</w:t>
      </w:r>
      <w:r w:rsidR="00A45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3A0E2E" w:rsidRDefault="003A0E2E" w:rsidP="003A0E2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предполагаемых изменений уточненные годовые плановые назначения по целевой статье расходов 97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00 00000 «Реализация иных функций» в 2021 году составят </w:t>
      </w:r>
      <w:r w:rsidR="00BF557D">
        <w:rPr>
          <w:rFonts w:ascii="Times New Roman" w:eastAsia="Times New Roman" w:hAnsi="Times New Roman" w:cs="Times New Roman"/>
          <w:sz w:val="28"/>
          <w:szCs w:val="28"/>
          <w:lang w:eastAsia="ru-RU"/>
        </w:rPr>
        <w:t>20 758 485,93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3A0E2E" w:rsidRPr="003A0E2E" w:rsidRDefault="003A0E2E" w:rsidP="003A0E2E">
      <w:pPr>
        <w:pStyle w:val="a5"/>
        <w:autoSpaceDN w:val="0"/>
        <w:spacing w:after="0" w:line="240" w:lineRule="exact"/>
        <w:ind w:left="91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36BF8" w:rsidRPr="00F36BF8" w:rsidRDefault="00F36BF8" w:rsidP="00A6628D">
      <w:pPr>
        <w:pStyle w:val="a5"/>
        <w:keepNext/>
        <w:numPr>
          <w:ilvl w:val="0"/>
          <w:numId w:val="6"/>
        </w:numPr>
        <w:spacing w:before="100" w:beforeAutospacing="1" w:after="119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6B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Источники финансирования дефицита бюджета Благодарненского городского округа Ставропольского края</w:t>
      </w:r>
    </w:p>
    <w:p w:rsidR="00087B5D" w:rsidRDefault="00F36BF8" w:rsidP="00F36BF8">
      <w:pPr>
        <w:pStyle w:val="a5"/>
        <w:autoSpaceDN w:val="0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Размер дефицита бюджета Благодарненского городского округа Ставропольского края, предусмотренный проектом решения, на 202</w:t>
      </w:r>
      <w:r w:rsidR="003E3C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составит </w:t>
      </w:r>
      <w:r w:rsidR="00FC76F1">
        <w:rPr>
          <w:rFonts w:ascii="Times New Roman" w:hAnsi="Times New Roman" w:cs="Times New Roman"/>
          <w:sz w:val="28"/>
          <w:szCs w:val="28"/>
        </w:rPr>
        <w:t xml:space="preserve">159 461 813,34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составе поступления средств из источников финансирования дефицита бюджета Благодарненского городского округа Ставропольского края определено изменение остатков средств на счетах по учету средств бюджета в сумме </w:t>
      </w:r>
      <w:r w:rsidR="00FC76F1">
        <w:rPr>
          <w:rFonts w:ascii="Times New Roman" w:hAnsi="Times New Roman" w:cs="Times New Roman"/>
          <w:sz w:val="28"/>
          <w:szCs w:val="28"/>
        </w:rPr>
        <w:t>159 461 813,34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руб., что не противоречит пункту 3 статьи 92.1 БК РФ</w:t>
      </w:r>
      <w:r w:rsidR="00A662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F2E8E" w:rsidRPr="005C7041" w:rsidRDefault="002F2E8E" w:rsidP="005C7041">
      <w:pPr>
        <w:keepNext/>
        <w:spacing w:before="100" w:beforeAutospacing="1" w:after="119" w:line="240" w:lineRule="auto"/>
        <w:ind w:firstLine="55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70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Выводы:</w:t>
      </w:r>
    </w:p>
    <w:p w:rsidR="00391B8F" w:rsidRDefault="00F50205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1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80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0A8B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проекту решения общий объем доходной части бюджета Благодарненского </w:t>
      </w:r>
      <w:r w:rsidR="00CD285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87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615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предусмотрен:</w:t>
      </w:r>
    </w:p>
    <w:p w:rsidR="007B0C78" w:rsidRDefault="00874ECA" w:rsidP="0061500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2021 год в сумме </w:t>
      </w:r>
      <w:r w:rsidR="00701734">
        <w:rPr>
          <w:rFonts w:ascii="Times New Roman" w:eastAsia="Times New Roman" w:hAnsi="Times New Roman" w:cs="Times New Roman"/>
          <w:sz w:val="28"/>
          <w:szCs w:val="28"/>
          <w:lang w:eastAsia="ru-RU"/>
        </w:rPr>
        <w:t>2 297 513 215,60</w:t>
      </w:r>
      <w:r w:rsidR="00701734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7017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1734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701734">
        <w:rPr>
          <w:rFonts w:ascii="Times New Roman" w:eastAsia="Times New Roman" w:hAnsi="Times New Roman" w:cs="Times New Roman"/>
          <w:sz w:val="28"/>
          <w:szCs w:val="28"/>
          <w:lang w:eastAsia="ru-RU"/>
        </w:rPr>
        <w:t>186 541 414,63</w:t>
      </w:r>
      <w:r w:rsidR="00701734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701734">
        <w:rPr>
          <w:rFonts w:ascii="Times New Roman" w:eastAsia="Times New Roman" w:hAnsi="Times New Roman" w:cs="Times New Roman"/>
          <w:sz w:val="28"/>
          <w:szCs w:val="28"/>
          <w:lang w:eastAsia="ru-RU"/>
        </w:rPr>
        <w:t>. или 8,84 процента</w:t>
      </w:r>
      <w:r w:rsidR="00701734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1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 </w:t>
      </w:r>
      <w:r w:rsidR="00701734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плановых назначений</w:t>
      </w:r>
      <w:r w:rsidR="007B0C78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5005" w:rsidRDefault="00F50205" w:rsidP="0061500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1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50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80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56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150A8B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расходной части бюджета Благодарненского </w:t>
      </w:r>
      <w:r w:rsidR="00CD285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03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615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5005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</w:t>
      </w:r>
      <w:r w:rsidR="0061500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A0F66" w:rsidRDefault="00615005" w:rsidP="00CA0F66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A686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09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2 456 975 028,94 руб., что на 186 541 414,63 руб. или на </w:t>
      </w:r>
      <w:r w:rsidR="000961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8,22</w:t>
      </w:r>
      <w:r w:rsidR="0009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</w:t>
      </w:r>
      <w:r w:rsidR="00CA0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 установленных плановых назначений. </w:t>
      </w:r>
    </w:p>
    <w:p w:rsidR="001F4C53" w:rsidRPr="00A560F7" w:rsidRDefault="00A560F7" w:rsidP="00A560F7">
      <w:pPr>
        <w:spacing w:after="0" w:line="200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</w:t>
      </w:r>
      <w:r w:rsidR="0068095E" w:rsidRPr="00A56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Дефицит бюджета Благодарненского городского округа Ставропольского края на 202</w:t>
      </w:r>
      <w:r w:rsidR="001A686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8095E" w:rsidRPr="00A56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составит </w:t>
      </w:r>
      <w:r w:rsidR="00557855">
        <w:rPr>
          <w:rFonts w:ascii="Times New Roman" w:eastAsia="Times New Roman" w:hAnsi="Times New Roman" w:cs="Times New Roman"/>
          <w:sz w:val="28"/>
          <w:szCs w:val="28"/>
          <w:lang w:eastAsia="ru-RU"/>
        </w:rPr>
        <w:t>159 461 813,34</w:t>
      </w:r>
      <w:r w:rsidR="0068095E" w:rsidRPr="00A56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1F4C53" w:rsidRPr="00A560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095E" w:rsidRPr="00A56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C53" w:rsidRPr="00A56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2E8E" w:rsidRPr="001F4C53" w:rsidRDefault="00A560F7" w:rsidP="00A560F7">
      <w:pPr>
        <w:pStyle w:val="a5"/>
        <w:numPr>
          <w:ilvl w:val="0"/>
          <w:numId w:val="6"/>
        </w:numPr>
        <w:spacing w:after="0" w:line="20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6BF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Контрольно-счетный орган</w:t>
      </w:r>
      <w:r w:rsidR="002F2E8E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B66BF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2F2E8E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рассмотрев проект решения </w:t>
      </w:r>
      <w:r w:rsidR="008B66BF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F2E8E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B66BF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2F2E8E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B66BF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2F2E8E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</w:t>
      </w:r>
      <w:r w:rsidR="001F4732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8B66BF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F4732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B66BF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1F4732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B66BF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1F4732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от </w:t>
      </w:r>
      <w:r w:rsidR="001A6869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1F4732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6BF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1F4732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1A686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F4732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1A6869">
        <w:rPr>
          <w:rFonts w:ascii="Times New Roman" w:eastAsia="Times New Roman" w:hAnsi="Times New Roman" w:cs="Times New Roman"/>
          <w:sz w:val="28"/>
          <w:szCs w:val="28"/>
          <w:lang w:eastAsia="ru-RU"/>
        </w:rPr>
        <w:t>380</w:t>
      </w:r>
      <w:r w:rsidR="001F4732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8B66BF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1F4732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</w:t>
      </w:r>
      <w:r w:rsidR="004E25BC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A686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F4732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C2F40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FA3B43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A686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C2F40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8B66BF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A686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C2F40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2F2E8E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23747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F2E8E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считает, что данный проект решения может быть вынесен на рассмотрение </w:t>
      </w:r>
      <w:r w:rsidR="008B66BF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F2E8E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оветом </w:t>
      </w:r>
      <w:r w:rsidR="008B66BF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="002F2E8E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B66BF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2F2E8E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очередном заседании представительного органа. 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18"/>
        <w:gridCol w:w="4819"/>
      </w:tblGrid>
      <w:tr w:rsidR="002F2E8E" w:rsidRPr="001A72E4" w:rsidTr="00BA0878">
        <w:trPr>
          <w:trHeight w:val="36"/>
          <w:tblCellSpacing w:w="0" w:type="dxa"/>
        </w:trPr>
        <w:tc>
          <w:tcPr>
            <w:tcW w:w="2500" w:type="pct"/>
            <w:hideMark/>
          </w:tcPr>
          <w:p w:rsidR="00DD0C61" w:rsidRDefault="00DD0C61" w:rsidP="008B66BF">
            <w:pPr>
              <w:spacing w:before="100" w:beforeAutospacing="1" w:after="119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2E8E" w:rsidRPr="001A72E4" w:rsidRDefault="002F2E8E" w:rsidP="008B66BF">
            <w:pPr>
              <w:spacing w:before="100" w:beforeAutospacing="1" w:after="119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</w:t>
            </w:r>
            <w:r w:rsidR="008B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атель контрольно-счетного органа</w:t>
            </w: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Благодарненского </w:t>
            </w:r>
            <w:r w:rsidR="008B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</w:t>
            </w: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</w:t>
            </w:r>
          </w:p>
        </w:tc>
        <w:tc>
          <w:tcPr>
            <w:tcW w:w="2500" w:type="pct"/>
            <w:vAlign w:val="bottom"/>
            <w:hideMark/>
          </w:tcPr>
          <w:p w:rsidR="002F2E8E" w:rsidRDefault="002F2E8E" w:rsidP="00BA0878">
            <w:pPr>
              <w:spacing w:before="100" w:beforeAutospacing="1" w:after="119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2E8E" w:rsidRPr="001A72E4" w:rsidRDefault="00685296" w:rsidP="00BA0878">
            <w:pPr>
              <w:spacing w:before="100" w:beforeAutospacing="1" w:after="119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2F2E8E"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.Е. </w:t>
            </w:r>
            <w:proofErr w:type="spellStart"/>
            <w:r w:rsidR="002F2E8E"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Чавгун</w:t>
            </w:r>
            <w:proofErr w:type="spellEnd"/>
          </w:p>
        </w:tc>
      </w:tr>
    </w:tbl>
    <w:p w:rsidR="001B40EA" w:rsidRDefault="001B40EA" w:rsidP="00DD0C61">
      <w:pPr>
        <w:rPr>
          <w:sz w:val="28"/>
          <w:szCs w:val="28"/>
        </w:rPr>
      </w:pPr>
    </w:p>
    <w:sectPr w:rsidR="001B40EA" w:rsidSect="004153ED">
      <w:headerReference w:type="default" r:id="rId8"/>
      <w:pgSz w:w="11906" w:h="16838" w:code="9"/>
      <w:pgMar w:top="1134" w:right="851" w:bottom="709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9ED" w:rsidRDefault="00A439ED" w:rsidP="00D278E4">
      <w:pPr>
        <w:spacing w:after="0" w:line="240" w:lineRule="auto"/>
      </w:pPr>
      <w:r>
        <w:separator/>
      </w:r>
    </w:p>
  </w:endnote>
  <w:endnote w:type="continuationSeparator" w:id="0">
    <w:p w:rsidR="00A439ED" w:rsidRDefault="00A439ED" w:rsidP="00D27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9ED" w:rsidRDefault="00A439ED" w:rsidP="00D278E4">
      <w:pPr>
        <w:spacing w:after="0" w:line="240" w:lineRule="auto"/>
      </w:pPr>
      <w:r>
        <w:separator/>
      </w:r>
    </w:p>
  </w:footnote>
  <w:footnote w:type="continuationSeparator" w:id="0">
    <w:p w:rsidR="00A439ED" w:rsidRDefault="00A439ED" w:rsidP="00D27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3"/>
      <w:gridCol w:w="3213"/>
      <w:gridCol w:w="3211"/>
    </w:tblGrid>
    <w:tr w:rsidR="009E5CE0">
      <w:trPr>
        <w:trHeight w:val="720"/>
      </w:trPr>
      <w:tc>
        <w:tcPr>
          <w:tcW w:w="1667" w:type="pct"/>
        </w:tcPr>
        <w:p w:rsidR="009E5CE0" w:rsidRDefault="009E5CE0">
          <w:pPr>
            <w:pStyle w:val="a8"/>
            <w:tabs>
              <w:tab w:val="clear" w:pos="4677"/>
              <w:tab w:val="clear" w:pos="9355"/>
            </w:tabs>
            <w:rPr>
              <w:color w:val="4F81BD" w:themeColor="accent1"/>
            </w:rPr>
          </w:pPr>
        </w:p>
      </w:tc>
      <w:tc>
        <w:tcPr>
          <w:tcW w:w="1667" w:type="pct"/>
        </w:tcPr>
        <w:p w:rsidR="009E5CE0" w:rsidRDefault="009E5CE0" w:rsidP="004153ED">
          <w:pPr>
            <w:pStyle w:val="a8"/>
            <w:tabs>
              <w:tab w:val="clear" w:pos="4677"/>
              <w:tab w:val="clear" w:pos="9355"/>
            </w:tabs>
            <w:jc w:val="right"/>
            <w:rPr>
              <w:color w:val="4F81BD" w:themeColor="accent1"/>
            </w:rPr>
          </w:pPr>
        </w:p>
      </w:tc>
      <w:tc>
        <w:tcPr>
          <w:tcW w:w="1666" w:type="pct"/>
        </w:tcPr>
        <w:p w:rsidR="004153ED" w:rsidRDefault="004153ED">
          <w:pPr>
            <w:pStyle w:val="a8"/>
            <w:tabs>
              <w:tab w:val="clear" w:pos="4677"/>
              <w:tab w:val="clear" w:pos="9355"/>
            </w:tabs>
            <w:jc w:val="right"/>
            <w:rPr>
              <w:color w:val="4F81BD" w:themeColor="accent1"/>
              <w:sz w:val="24"/>
              <w:szCs w:val="24"/>
            </w:rPr>
          </w:pPr>
        </w:p>
        <w:p w:rsidR="009E5CE0" w:rsidRDefault="009E5CE0">
          <w:pPr>
            <w:pStyle w:val="a8"/>
            <w:tabs>
              <w:tab w:val="clear" w:pos="4677"/>
              <w:tab w:val="clear" w:pos="9355"/>
            </w:tabs>
            <w:jc w:val="right"/>
            <w:rPr>
              <w:color w:val="4F81BD" w:themeColor="accent1"/>
            </w:rPr>
          </w:pPr>
          <w:r>
            <w:rPr>
              <w:color w:val="4F81BD" w:themeColor="accent1"/>
              <w:sz w:val="24"/>
              <w:szCs w:val="24"/>
            </w:rPr>
            <w:fldChar w:fldCharType="begin"/>
          </w:r>
          <w:r>
            <w:rPr>
              <w:color w:val="4F81BD" w:themeColor="accent1"/>
              <w:sz w:val="24"/>
              <w:szCs w:val="24"/>
            </w:rPr>
            <w:instrText>PAGE   \* MERGEFORMAT</w:instrText>
          </w:r>
          <w:r>
            <w:rPr>
              <w:color w:val="4F81BD" w:themeColor="accent1"/>
              <w:sz w:val="24"/>
              <w:szCs w:val="24"/>
            </w:rPr>
            <w:fldChar w:fldCharType="separate"/>
          </w:r>
          <w:r w:rsidR="00BF557D">
            <w:rPr>
              <w:noProof/>
              <w:color w:val="4F81BD" w:themeColor="accent1"/>
              <w:sz w:val="24"/>
              <w:szCs w:val="24"/>
            </w:rPr>
            <w:t>11</w:t>
          </w:r>
          <w:r>
            <w:rPr>
              <w:color w:val="4F81BD" w:themeColor="accent1"/>
              <w:sz w:val="24"/>
              <w:szCs w:val="24"/>
            </w:rPr>
            <w:fldChar w:fldCharType="end"/>
          </w:r>
        </w:p>
      </w:tc>
    </w:tr>
  </w:tbl>
  <w:p w:rsidR="009E5CE0" w:rsidRDefault="009E5CE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6361E"/>
    <w:multiLevelType w:val="hybridMultilevel"/>
    <w:tmpl w:val="C48E3624"/>
    <w:lvl w:ilvl="0" w:tplc="65B8D624">
      <w:start w:val="1"/>
      <w:numFmt w:val="decimal"/>
      <w:lvlText w:val="%1."/>
      <w:lvlJc w:val="left"/>
      <w:pPr>
        <w:ind w:left="1501" w:hanging="9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" w15:restartNumberingAfterBreak="0">
    <w:nsid w:val="2AB6411B"/>
    <w:multiLevelType w:val="hybridMultilevel"/>
    <w:tmpl w:val="1116F4E8"/>
    <w:lvl w:ilvl="0" w:tplc="54BC3094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" w15:restartNumberingAfterBreak="0">
    <w:nsid w:val="342525B5"/>
    <w:multiLevelType w:val="multilevel"/>
    <w:tmpl w:val="F980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3A3F7B"/>
    <w:multiLevelType w:val="multilevel"/>
    <w:tmpl w:val="0F4C4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311CBA"/>
    <w:multiLevelType w:val="multilevel"/>
    <w:tmpl w:val="739A7F26"/>
    <w:lvl w:ilvl="0">
      <w:start w:val="2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FD551CE"/>
    <w:multiLevelType w:val="hybridMultilevel"/>
    <w:tmpl w:val="AFC4A216"/>
    <w:lvl w:ilvl="0" w:tplc="EA6E14A8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8E"/>
    <w:rsid w:val="00001DBB"/>
    <w:rsid w:val="00002F98"/>
    <w:rsid w:val="00011FFE"/>
    <w:rsid w:val="0001769B"/>
    <w:rsid w:val="000201FC"/>
    <w:rsid w:val="00020E0A"/>
    <w:rsid w:val="0003173B"/>
    <w:rsid w:val="00034DB2"/>
    <w:rsid w:val="00037FB5"/>
    <w:rsid w:val="00051E62"/>
    <w:rsid w:val="0007089E"/>
    <w:rsid w:val="0007145A"/>
    <w:rsid w:val="0007194D"/>
    <w:rsid w:val="00075F34"/>
    <w:rsid w:val="0008134C"/>
    <w:rsid w:val="00085D98"/>
    <w:rsid w:val="00087B5D"/>
    <w:rsid w:val="00090C3A"/>
    <w:rsid w:val="00096132"/>
    <w:rsid w:val="000A2688"/>
    <w:rsid w:val="000A290D"/>
    <w:rsid w:val="000B0528"/>
    <w:rsid w:val="000B084C"/>
    <w:rsid w:val="000B1AE6"/>
    <w:rsid w:val="000C2D13"/>
    <w:rsid w:val="000D5B13"/>
    <w:rsid w:val="000F45AC"/>
    <w:rsid w:val="000F669F"/>
    <w:rsid w:val="000F7490"/>
    <w:rsid w:val="00101B65"/>
    <w:rsid w:val="00104345"/>
    <w:rsid w:val="001072B1"/>
    <w:rsid w:val="0011304C"/>
    <w:rsid w:val="00115F42"/>
    <w:rsid w:val="00121496"/>
    <w:rsid w:val="00125E5D"/>
    <w:rsid w:val="00127496"/>
    <w:rsid w:val="001279AC"/>
    <w:rsid w:val="00127B3B"/>
    <w:rsid w:val="00133C0D"/>
    <w:rsid w:val="001341CE"/>
    <w:rsid w:val="001348A6"/>
    <w:rsid w:val="00135F42"/>
    <w:rsid w:val="00136B8E"/>
    <w:rsid w:val="00141FEB"/>
    <w:rsid w:val="00144B77"/>
    <w:rsid w:val="00150A8B"/>
    <w:rsid w:val="00152708"/>
    <w:rsid w:val="001529B6"/>
    <w:rsid w:val="00153688"/>
    <w:rsid w:val="00153B68"/>
    <w:rsid w:val="00154613"/>
    <w:rsid w:val="001625AB"/>
    <w:rsid w:val="00162686"/>
    <w:rsid w:val="00162EDF"/>
    <w:rsid w:val="001650FD"/>
    <w:rsid w:val="001706C6"/>
    <w:rsid w:val="001754FC"/>
    <w:rsid w:val="00177032"/>
    <w:rsid w:val="00197AE1"/>
    <w:rsid w:val="001A2936"/>
    <w:rsid w:val="001A6869"/>
    <w:rsid w:val="001A72E4"/>
    <w:rsid w:val="001B09FF"/>
    <w:rsid w:val="001B40EA"/>
    <w:rsid w:val="001B7F5E"/>
    <w:rsid w:val="001C0630"/>
    <w:rsid w:val="001C3A98"/>
    <w:rsid w:val="001C42BF"/>
    <w:rsid w:val="001C7407"/>
    <w:rsid w:val="001D045F"/>
    <w:rsid w:val="001D13BD"/>
    <w:rsid w:val="001D175F"/>
    <w:rsid w:val="001D216B"/>
    <w:rsid w:val="001D5398"/>
    <w:rsid w:val="001D75FA"/>
    <w:rsid w:val="001E2512"/>
    <w:rsid w:val="001E5AF8"/>
    <w:rsid w:val="001F08E3"/>
    <w:rsid w:val="001F0B4A"/>
    <w:rsid w:val="001F4732"/>
    <w:rsid w:val="001F4C53"/>
    <w:rsid w:val="00207002"/>
    <w:rsid w:val="0020706A"/>
    <w:rsid w:val="002101AC"/>
    <w:rsid w:val="00211CAC"/>
    <w:rsid w:val="0023168B"/>
    <w:rsid w:val="00235599"/>
    <w:rsid w:val="002405EA"/>
    <w:rsid w:val="00241EBA"/>
    <w:rsid w:val="00243AEB"/>
    <w:rsid w:val="00244912"/>
    <w:rsid w:val="002454FC"/>
    <w:rsid w:val="00245B1E"/>
    <w:rsid w:val="00247BE5"/>
    <w:rsid w:val="00247EF3"/>
    <w:rsid w:val="00254424"/>
    <w:rsid w:val="00256899"/>
    <w:rsid w:val="00257019"/>
    <w:rsid w:val="0027212A"/>
    <w:rsid w:val="00274E5A"/>
    <w:rsid w:val="00277C5E"/>
    <w:rsid w:val="002800CE"/>
    <w:rsid w:val="002821EF"/>
    <w:rsid w:val="002823AB"/>
    <w:rsid w:val="0028342A"/>
    <w:rsid w:val="0028412A"/>
    <w:rsid w:val="002853EE"/>
    <w:rsid w:val="002901CE"/>
    <w:rsid w:val="002A7EBC"/>
    <w:rsid w:val="002B0A67"/>
    <w:rsid w:val="002B1C6E"/>
    <w:rsid w:val="002B2B03"/>
    <w:rsid w:val="002B7B70"/>
    <w:rsid w:val="002C42CE"/>
    <w:rsid w:val="002C4A33"/>
    <w:rsid w:val="002C6A86"/>
    <w:rsid w:val="002C6BBE"/>
    <w:rsid w:val="002C7D63"/>
    <w:rsid w:val="002D399B"/>
    <w:rsid w:val="002D3E2D"/>
    <w:rsid w:val="002E3938"/>
    <w:rsid w:val="002E404A"/>
    <w:rsid w:val="002E4A57"/>
    <w:rsid w:val="002E7EE9"/>
    <w:rsid w:val="002F1CC4"/>
    <w:rsid w:val="002F2E8E"/>
    <w:rsid w:val="0030079C"/>
    <w:rsid w:val="00303F1F"/>
    <w:rsid w:val="0030445C"/>
    <w:rsid w:val="00307536"/>
    <w:rsid w:val="003148E4"/>
    <w:rsid w:val="003169D2"/>
    <w:rsid w:val="00316C26"/>
    <w:rsid w:val="00323506"/>
    <w:rsid w:val="00325162"/>
    <w:rsid w:val="00325E06"/>
    <w:rsid w:val="00326B57"/>
    <w:rsid w:val="00355C71"/>
    <w:rsid w:val="0035650A"/>
    <w:rsid w:val="00362BB3"/>
    <w:rsid w:val="00363F16"/>
    <w:rsid w:val="00363FDD"/>
    <w:rsid w:val="00366713"/>
    <w:rsid w:val="00366918"/>
    <w:rsid w:val="00371D0C"/>
    <w:rsid w:val="003743E4"/>
    <w:rsid w:val="00374C0A"/>
    <w:rsid w:val="00375DE6"/>
    <w:rsid w:val="003806A6"/>
    <w:rsid w:val="003818B1"/>
    <w:rsid w:val="00382DC2"/>
    <w:rsid w:val="00384DB3"/>
    <w:rsid w:val="00387EC1"/>
    <w:rsid w:val="0039026C"/>
    <w:rsid w:val="00391B8F"/>
    <w:rsid w:val="0039310C"/>
    <w:rsid w:val="003A0E2E"/>
    <w:rsid w:val="003A13DC"/>
    <w:rsid w:val="003A2ACA"/>
    <w:rsid w:val="003A38F7"/>
    <w:rsid w:val="003A3E7A"/>
    <w:rsid w:val="003A4B1E"/>
    <w:rsid w:val="003A53AD"/>
    <w:rsid w:val="003B094E"/>
    <w:rsid w:val="003B50CF"/>
    <w:rsid w:val="003C7415"/>
    <w:rsid w:val="003D79EA"/>
    <w:rsid w:val="003E3C75"/>
    <w:rsid w:val="003E4A4B"/>
    <w:rsid w:val="003F65A1"/>
    <w:rsid w:val="003F6D37"/>
    <w:rsid w:val="003F7234"/>
    <w:rsid w:val="00411297"/>
    <w:rsid w:val="004139AF"/>
    <w:rsid w:val="00414B38"/>
    <w:rsid w:val="004153ED"/>
    <w:rsid w:val="00421C96"/>
    <w:rsid w:val="004238BD"/>
    <w:rsid w:val="00434350"/>
    <w:rsid w:val="004355D0"/>
    <w:rsid w:val="00437FB6"/>
    <w:rsid w:val="00442233"/>
    <w:rsid w:val="00442310"/>
    <w:rsid w:val="00445FB5"/>
    <w:rsid w:val="004504B8"/>
    <w:rsid w:val="004521BF"/>
    <w:rsid w:val="00452D42"/>
    <w:rsid w:val="004534E9"/>
    <w:rsid w:val="00454360"/>
    <w:rsid w:val="00456B15"/>
    <w:rsid w:val="00457803"/>
    <w:rsid w:val="00463C10"/>
    <w:rsid w:val="0046518E"/>
    <w:rsid w:val="00471E6C"/>
    <w:rsid w:val="004739BF"/>
    <w:rsid w:val="00474EEE"/>
    <w:rsid w:val="00476168"/>
    <w:rsid w:val="00485D3E"/>
    <w:rsid w:val="004A0E14"/>
    <w:rsid w:val="004B13C6"/>
    <w:rsid w:val="004B6BFA"/>
    <w:rsid w:val="004C18C6"/>
    <w:rsid w:val="004D0040"/>
    <w:rsid w:val="004D6968"/>
    <w:rsid w:val="004D6DDC"/>
    <w:rsid w:val="004D6E75"/>
    <w:rsid w:val="004E0E23"/>
    <w:rsid w:val="004E25BC"/>
    <w:rsid w:val="004E311B"/>
    <w:rsid w:val="004E7AB9"/>
    <w:rsid w:val="004F38DD"/>
    <w:rsid w:val="004F4A59"/>
    <w:rsid w:val="004F6045"/>
    <w:rsid w:val="004F621C"/>
    <w:rsid w:val="00503266"/>
    <w:rsid w:val="00506C78"/>
    <w:rsid w:val="00512453"/>
    <w:rsid w:val="00517E35"/>
    <w:rsid w:val="0052108B"/>
    <w:rsid w:val="0052233F"/>
    <w:rsid w:val="005266A6"/>
    <w:rsid w:val="00532F30"/>
    <w:rsid w:val="005353C7"/>
    <w:rsid w:val="00542D36"/>
    <w:rsid w:val="005448D1"/>
    <w:rsid w:val="00546E9A"/>
    <w:rsid w:val="005504DF"/>
    <w:rsid w:val="00550F8F"/>
    <w:rsid w:val="005552B8"/>
    <w:rsid w:val="00557855"/>
    <w:rsid w:val="00557AF4"/>
    <w:rsid w:val="00561A40"/>
    <w:rsid w:val="00574E01"/>
    <w:rsid w:val="00577A3A"/>
    <w:rsid w:val="005840C2"/>
    <w:rsid w:val="0058501B"/>
    <w:rsid w:val="0058790A"/>
    <w:rsid w:val="005901DB"/>
    <w:rsid w:val="00592113"/>
    <w:rsid w:val="0059360C"/>
    <w:rsid w:val="005939EE"/>
    <w:rsid w:val="00597E5C"/>
    <w:rsid w:val="005A059D"/>
    <w:rsid w:val="005A535C"/>
    <w:rsid w:val="005B5FD2"/>
    <w:rsid w:val="005B6487"/>
    <w:rsid w:val="005B6C66"/>
    <w:rsid w:val="005C00B9"/>
    <w:rsid w:val="005C119F"/>
    <w:rsid w:val="005C7041"/>
    <w:rsid w:val="005D4791"/>
    <w:rsid w:val="005D6FAB"/>
    <w:rsid w:val="005D7647"/>
    <w:rsid w:val="005E0577"/>
    <w:rsid w:val="005E5157"/>
    <w:rsid w:val="005F0AFF"/>
    <w:rsid w:val="005F1A37"/>
    <w:rsid w:val="00612CE4"/>
    <w:rsid w:val="00614C20"/>
    <w:rsid w:val="00615005"/>
    <w:rsid w:val="0061694A"/>
    <w:rsid w:val="00621C55"/>
    <w:rsid w:val="00624068"/>
    <w:rsid w:val="0062673E"/>
    <w:rsid w:val="0063021E"/>
    <w:rsid w:val="006325D8"/>
    <w:rsid w:val="00633DAF"/>
    <w:rsid w:val="006458C4"/>
    <w:rsid w:val="00645DD2"/>
    <w:rsid w:val="00651248"/>
    <w:rsid w:val="00652B49"/>
    <w:rsid w:val="00655C02"/>
    <w:rsid w:val="00664B0A"/>
    <w:rsid w:val="00665FBC"/>
    <w:rsid w:val="00671859"/>
    <w:rsid w:val="0068095E"/>
    <w:rsid w:val="00685296"/>
    <w:rsid w:val="00685A22"/>
    <w:rsid w:val="006863CF"/>
    <w:rsid w:val="00692A67"/>
    <w:rsid w:val="006A2E07"/>
    <w:rsid w:val="006A3A5B"/>
    <w:rsid w:val="006B0162"/>
    <w:rsid w:val="006B1800"/>
    <w:rsid w:val="006B4D47"/>
    <w:rsid w:val="006C0DF3"/>
    <w:rsid w:val="006C1E09"/>
    <w:rsid w:val="006C398A"/>
    <w:rsid w:val="006D10EA"/>
    <w:rsid w:val="006D2493"/>
    <w:rsid w:val="006D39B8"/>
    <w:rsid w:val="006E2888"/>
    <w:rsid w:val="006E646B"/>
    <w:rsid w:val="006F2B3F"/>
    <w:rsid w:val="006F3A17"/>
    <w:rsid w:val="006F7D68"/>
    <w:rsid w:val="00701734"/>
    <w:rsid w:val="0070205D"/>
    <w:rsid w:val="00704AA6"/>
    <w:rsid w:val="0071098F"/>
    <w:rsid w:val="007122A0"/>
    <w:rsid w:val="007130C8"/>
    <w:rsid w:val="00714214"/>
    <w:rsid w:val="00715594"/>
    <w:rsid w:val="00721AED"/>
    <w:rsid w:val="00721F27"/>
    <w:rsid w:val="007278B3"/>
    <w:rsid w:val="00730141"/>
    <w:rsid w:val="00733231"/>
    <w:rsid w:val="00733611"/>
    <w:rsid w:val="00733D3A"/>
    <w:rsid w:val="00734AC8"/>
    <w:rsid w:val="007405C5"/>
    <w:rsid w:val="007412A8"/>
    <w:rsid w:val="00741C63"/>
    <w:rsid w:val="00743DA9"/>
    <w:rsid w:val="007446EA"/>
    <w:rsid w:val="00744C24"/>
    <w:rsid w:val="00745F8F"/>
    <w:rsid w:val="007519BB"/>
    <w:rsid w:val="00752981"/>
    <w:rsid w:val="0075528D"/>
    <w:rsid w:val="00757963"/>
    <w:rsid w:val="00762E41"/>
    <w:rsid w:val="00763D54"/>
    <w:rsid w:val="00767853"/>
    <w:rsid w:val="007740E2"/>
    <w:rsid w:val="0077634C"/>
    <w:rsid w:val="00780DED"/>
    <w:rsid w:val="00782FF0"/>
    <w:rsid w:val="00784819"/>
    <w:rsid w:val="00791A81"/>
    <w:rsid w:val="007969B3"/>
    <w:rsid w:val="0079751D"/>
    <w:rsid w:val="007A2B68"/>
    <w:rsid w:val="007B0C78"/>
    <w:rsid w:val="007B6FC7"/>
    <w:rsid w:val="007C0547"/>
    <w:rsid w:val="007C1D7B"/>
    <w:rsid w:val="007C201F"/>
    <w:rsid w:val="007E353C"/>
    <w:rsid w:val="007E4044"/>
    <w:rsid w:val="007E7518"/>
    <w:rsid w:val="007F3752"/>
    <w:rsid w:val="007F45BD"/>
    <w:rsid w:val="007F5132"/>
    <w:rsid w:val="007F7234"/>
    <w:rsid w:val="007F7815"/>
    <w:rsid w:val="008006AF"/>
    <w:rsid w:val="00800CA9"/>
    <w:rsid w:val="008015BC"/>
    <w:rsid w:val="0080490D"/>
    <w:rsid w:val="00805F7A"/>
    <w:rsid w:val="00806632"/>
    <w:rsid w:val="00806D75"/>
    <w:rsid w:val="0080774F"/>
    <w:rsid w:val="008147E9"/>
    <w:rsid w:val="00814909"/>
    <w:rsid w:val="00816628"/>
    <w:rsid w:val="00823747"/>
    <w:rsid w:val="008243BC"/>
    <w:rsid w:val="008306D4"/>
    <w:rsid w:val="0083750C"/>
    <w:rsid w:val="00844359"/>
    <w:rsid w:val="008444F6"/>
    <w:rsid w:val="00852CBE"/>
    <w:rsid w:val="00867B4F"/>
    <w:rsid w:val="008723D0"/>
    <w:rsid w:val="00873960"/>
    <w:rsid w:val="00874ECA"/>
    <w:rsid w:val="00874F64"/>
    <w:rsid w:val="0088263A"/>
    <w:rsid w:val="008853B1"/>
    <w:rsid w:val="00897025"/>
    <w:rsid w:val="008A1565"/>
    <w:rsid w:val="008B66BF"/>
    <w:rsid w:val="008B7899"/>
    <w:rsid w:val="008B7F73"/>
    <w:rsid w:val="008C169A"/>
    <w:rsid w:val="008C2F40"/>
    <w:rsid w:val="008D1C40"/>
    <w:rsid w:val="008D2503"/>
    <w:rsid w:val="008D3F0E"/>
    <w:rsid w:val="008D4CF2"/>
    <w:rsid w:val="008D5718"/>
    <w:rsid w:val="008D6804"/>
    <w:rsid w:val="008D7FAD"/>
    <w:rsid w:val="008E678C"/>
    <w:rsid w:val="008F0309"/>
    <w:rsid w:val="008F19A6"/>
    <w:rsid w:val="008F2775"/>
    <w:rsid w:val="008F4685"/>
    <w:rsid w:val="008F4FC4"/>
    <w:rsid w:val="008F6619"/>
    <w:rsid w:val="0090343F"/>
    <w:rsid w:val="00913168"/>
    <w:rsid w:val="009170F5"/>
    <w:rsid w:val="009206BA"/>
    <w:rsid w:val="0092150C"/>
    <w:rsid w:val="009218E0"/>
    <w:rsid w:val="00922EFA"/>
    <w:rsid w:val="00923482"/>
    <w:rsid w:val="00923B63"/>
    <w:rsid w:val="00924032"/>
    <w:rsid w:val="00924F78"/>
    <w:rsid w:val="00925BCE"/>
    <w:rsid w:val="00930437"/>
    <w:rsid w:val="00931B0D"/>
    <w:rsid w:val="00932CAA"/>
    <w:rsid w:val="009332BF"/>
    <w:rsid w:val="00934C93"/>
    <w:rsid w:val="00941004"/>
    <w:rsid w:val="00941237"/>
    <w:rsid w:val="00942507"/>
    <w:rsid w:val="00950744"/>
    <w:rsid w:val="00954519"/>
    <w:rsid w:val="00955E21"/>
    <w:rsid w:val="00956FFD"/>
    <w:rsid w:val="009573B9"/>
    <w:rsid w:val="0096062B"/>
    <w:rsid w:val="009647D2"/>
    <w:rsid w:val="00965C28"/>
    <w:rsid w:val="009666AA"/>
    <w:rsid w:val="009668C2"/>
    <w:rsid w:val="00973E8D"/>
    <w:rsid w:val="00974340"/>
    <w:rsid w:val="00974A2A"/>
    <w:rsid w:val="009759F4"/>
    <w:rsid w:val="009869D3"/>
    <w:rsid w:val="00990538"/>
    <w:rsid w:val="0099690A"/>
    <w:rsid w:val="009A6B77"/>
    <w:rsid w:val="009A7066"/>
    <w:rsid w:val="009B26D9"/>
    <w:rsid w:val="009B2A78"/>
    <w:rsid w:val="009B4253"/>
    <w:rsid w:val="009C3348"/>
    <w:rsid w:val="009C5A0D"/>
    <w:rsid w:val="009C6367"/>
    <w:rsid w:val="009C6D2B"/>
    <w:rsid w:val="009E37AE"/>
    <w:rsid w:val="009E4C7B"/>
    <w:rsid w:val="009E5CE0"/>
    <w:rsid w:val="009E6151"/>
    <w:rsid w:val="009E69CE"/>
    <w:rsid w:val="009F30CA"/>
    <w:rsid w:val="00A02D0D"/>
    <w:rsid w:val="00A03790"/>
    <w:rsid w:val="00A06677"/>
    <w:rsid w:val="00A10122"/>
    <w:rsid w:val="00A13C01"/>
    <w:rsid w:val="00A1574A"/>
    <w:rsid w:val="00A15B4B"/>
    <w:rsid w:val="00A23AA2"/>
    <w:rsid w:val="00A24795"/>
    <w:rsid w:val="00A309AD"/>
    <w:rsid w:val="00A30F3D"/>
    <w:rsid w:val="00A31BB9"/>
    <w:rsid w:val="00A355DA"/>
    <w:rsid w:val="00A365E8"/>
    <w:rsid w:val="00A36834"/>
    <w:rsid w:val="00A4059F"/>
    <w:rsid w:val="00A438AE"/>
    <w:rsid w:val="00A439ED"/>
    <w:rsid w:val="00A45209"/>
    <w:rsid w:val="00A45811"/>
    <w:rsid w:val="00A51CAA"/>
    <w:rsid w:val="00A5496C"/>
    <w:rsid w:val="00A560F7"/>
    <w:rsid w:val="00A6112F"/>
    <w:rsid w:val="00A64447"/>
    <w:rsid w:val="00A6628D"/>
    <w:rsid w:val="00A6671F"/>
    <w:rsid w:val="00A7713E"/>
    <w:rsid w:val="00A83650"/>
    <w:rsid w:val="00A84612"/>
    <w:rsid w:val="00A87597"/>
    <w:rsid w:val="00A87A46"/>
    <w:rsid w:val="00A950FD"/>
    <w:rsid w:val="00A97B96"/>
    <w:rsid w:val="00AA2F98"/>
    <w:rsid w:val="00AA3C90"/>
    <w:rsid w:val="00AA5023"/>
    <w:rsid w:val="00AA766A"/>
    <w:rsid w:val="00AB258C"/>
    <w:rsid w:val="00AB3D3A"/>
    <w:rsid w:val="00AB74BA"/>
    <w:rsid w:val="00AC0C9A"/>
    <w:rsid w:val="00AC110E"/>
    <w:rsid w:val="00AC1B49"/>
    <w:rsid w:val="00AC1C68"/>
    <w:rsid w:val="00AC3E1F"/>
    <w:rsid w:val="00AC547B"/>
    <w:rsid w:val="00AD0368"/>
    <w:rsid w:val="00AD04F6"/>
    <w:rsid w:val="00AD1433"/>
    <w:rsid w:val="00AE18FE"/>
    <w:rsid w:val="00AE30BC"/>
    <w:rsid w:val="00AE623D"/>
    <w:rsid w:val="00AE6347"/>
    <w:rsid w:val="00AF3F47"/>
    <w:rsid w:val="00B02084"/>
    <w:rsid w:val="00B10893"/>
    <w:rsid w:val="00B1187D"/>
    <w:rsid w:val="00B23145"/>
    <w:rsid w:val="00B25EB8"/>
    <w:rsid w:val="00B2751D"/>
    <w:rsid w:val="00B30614"/>
    <w:rsid w:val="00B34102"/>
    <w:rsid w:val="00B34DF2"/>
    <w:rsid w:val="00B3545E"/>
    <w:rsid w:val="00B420B7"/>
    <w:rsid w:val="00B657B7"/>
    <w:rsid w:val="00B81028"/>
    <w:rsid w:val="00B963C4"/>
    <w:rsid w:val="00B96C78"/>
    <w:rsid w:val="00BA0878"/>
    <w:rsid w:val="00BA1A4F"/>
    <w:rsid w:val="00BB3A6A"/>
    <w:rsid w:val="00BB6E97"/>
    <w:rsid w:val="00BC1015"/>
    <w:rsid w:val="00BC593D"/>
    <w:rsid w:val="00BD1570"/>
    <w:rsid w:val="00BD1AAA"/>
    <w:rsid w:val="00BE6E40"/>
    <w:rsid w:val="00BF0345"/>
    <w:rsid w:val="00BF108A"/>
    <w:rsid w:val="00BF51B9"/>
    <w:rsid w:val="00BF557D"/>
    <w:rsid w:val="00BF6AAD"/>
    <w:rsid w:val="00C024BD"/>
    <w:rsid w:val="00C02964"/>
    <w:rsid w:val="00C0422B"/>
    <w:rsid w:val="00C05323"/>
    <w:rsid w:val="00C07DDE"/>
    <w:rsid w:val="00C135D5"/>
    <w:rsid w:val="00C14611"/>
    <w:rsid w:val="00C21C47"/>
    <w:rsid w:val="00C3005F"/>
    <w:rsid w:val="00C31AEA"/>
    <w:rsid w:val="00C32190"/>
    <w:rsid w:val="00C323B6"/>
    <w:rsid w:val="00C41877"/>
    <w:rsid w:val="00C42489"/>
    <w:rsid w:val="00C43314"/>
    <w:rsid w:val="00C440A3"/>
    <w:rsid w:val="00C44BDB"/>
    <w:rsid w:val="00C50812"/>
    <w:rsid w:val="00C51335"/>
    <w:rsid w:val="00C51E31"/>
    <w:rsid w:val="00C53052"/>
    <w:rsid w:val="00C630E8"/>
    <w:rsid w:val="00C64B71"/>
    <w:rsid w:val="00C652AB"/>
    <w:rsid w:val="00C65A0B"/>
    <w:rsid w:val="00C65A59"/>
    <w:rsid w:val="00C660C8"/>
    <w:rsid w:val="00C71D26"/>
    <w:rsid w:val="00C87ECA"/>
    <w:rsid w:val="00C91E29"/>
    <w:rsid w:val="00C92FF6"/>
    <w:rsid w:val="00CA082B"/>
    <w:rsid w:val="00CA0F66"/>
    <w:rsid w:val="00CA0F67"/>
    <w:rsid w:val="00CA1384"/>
    <w:rsid w:val="00CA41FB"/>
    <w:rsid w:val="00CA4533"/>
    <w:rsid w:val="00CB607C"/>
    <w:rsid w:val="00CB6D5E"/>
    <w:rsid w:val="00CB7154"/>
    <w:rsid w:val="00CC32A6"/>
    <w:rsid w:val="00CC3559"/>
    <w:rsid w:val="00CC4DA7"/>
    <w:rsid w:val="00CD285B"/>
    <w:rsid w:val="00CD4425"/>
    <w:rsid w:val="00CD6CD9"/>
    <w:rsid w:val="00CD719C"/>
    <w:rsid w:val="00CE1F6D"/>
    <w:rsid w:val="00CE5A6C"/>
    <w:rsid w:val="00CE7CA2"/>
    <w:rsid w:val="00CF0AB1"/>
    <w:rsid w:val="00CF47A2"/>
    <w:rsid w:val="00CF73CF"/>
    <w:rsid w:val="00D0422B"/>
    <w:rsid w:val="00D07048"/>
    <w:rsid w:val="00D13341"/>
    <w:rsid w:val="00D13DED"/>
    <w:rsid w:val="00D1437B"/>
    <w:rsid w:val="00D1629F"/>
    <w:rsid w:val="00D163A5"/>
    <w:rsid w:val="00D16F1E"/>
    <w:rsid w:val="00D20188"/>
    <w:rsid w:val="00D278E4"/>
    <w:rsid w:val="00D31B20"/>
    <w:rsid w:val="00D331B0"/>
    <w:rsid w:val="00D43113"/>
    <w:rsid w:val="00D46AD9"/>
    <w:rsid w:val="00D46FD1"/>
    <w:rsid w:val="00D53911"/>
    <w:rsid w:val="00D62ED8"/>
    <w:rsid w:val="00D64E21"/>
    <w:rsid w:val="00D669DE"/>
    <w:rsid w:val="00D7380D"/>
    <w:rsid w:val="00D7633A"/>
    <w:rsid w:val="00D82133"/>
    <w:rsid w:val="00D823FD"/>
    <w:rsid w:val="00D904FA"/>
    <w:rsid w:val="00DA035E"/>
    <w:rsid w:val="00DB1479"/>
    <w:rsid w:val="00DB2828"/>
    <w:rsid w:val="00DB376D"/>
    <w:rsid w:val="00DC00EA"/>
    <w:rsid w:val="00DC092F"/>
    <w:rsid w:val="00DC3FFF"/>
    <w:rsid w:val="00DC558C"/>
    <w:rsid w:val="00DC6E49"/>
    <w:rsid w:val="00DD0C61"/>
    <w:rsid w:val="00DD3B7D"/>
    <w:rsid w:val="00DD4738"/>
    <w:rsid w:val="00DD6E68"/>
    <w:rsid w:val="00DF0D3E"/>
    <w:rsid w:val="00DF45C5"/>
    <w:rsid w:val="00DF704F"/>
    <w:rsid w:val="00E00586"/>
    <w:rsid w:val="00E030C3"/>
    <w:rsid w:val="00E03384"/>
    <w:rsid w:val="00E120BD"/>
    <w:rsid w:val="00E161E2"/>
    <w:rsid w:val="00E26618"/>
    <w:rsid w:val="00E324F5"/>
    <w:rsid w:val="00E3290F"/>
    <w:rsid w:val="00E471AB"/>
    <w:rsid w:val="00E546D9"/>
    <w:rsid w:val="00E578DE"/>
    <w:rsid w:val="00E64A26"/>
    <w:rsid w:val="00E666D9"/>
    <w:rsid w:val="00E71D0B"/>
    <w:rsid w:val="00E73E7E"/>
    <w:rsid w:val="00E75A78"/>
    <w:rsid w:val="00E77C85"/>
    <w:rsid w:val="00E801C6"/>
    <w:rsid w:val="00E817D3"/>
    <w:rsid w:val="00E82508"/>
    <w:rsid w:val="00E85522"/>
    <w:rsid w:val="00E91CC3"/>
    <w:rsid w:val="00E91ED8"/>
    <w:rsid w:val="00E91F26"/>
    <w:rsid w:val="00EA0B0F"/>
    <w:rsid w:val="00EA6217"/>
    <w:rsid w:val="00EA6443"/>
    <w:rsid w:val="00EB3136"/>
    <w:rsid w:val="00EB43F2"/>
    <w:rsid w:val="00EC0224"/>
    <w:rsid w:val="00EC27FF"/>
    <w:rsid w:val="00EC2917"/>
    <w:rsid w:val="00EC785F"/>
    <w:rsid w:val="00ED6277"/>
    <w:rsid w:val="00ED64D1"/>
    <w:rsid w:val="00ED7AB8"/>
    <w:rsid w:val="00EE065E"/>
    <w:rsid w:val="00EE147E"/>
    <w:rsid w:val="00EE2785"/>
    <w:rsid w:val="00EE2E17"/>
    <w:rsid w:val="00EE752D"/>
    <w:rsid w:val="00EF74EF"/>
    <w:rsid w:val="00EF7EDE"/>
    <w:rsid w:val="00EF7F48"/>
    <w:rsid w:val="00F0060A"/>
    <w:rsid w:val="00F02D00"/>
    <w:rsid w:val="00F13F99"/>
    <w:rsid w:val="00F14594"/>
    <w:rsid w:val="00F20EAF"/>
    <w:rsid w:val="00F2645D"/>
    <w:rsid w:val="00F27DC0"/>
    <w:rsid w:val="00F32C35"/>
    <w:rsid w:val="00F36BF8"/>
    <w:rsid w:val="00F400B8"/>
    <w:rsid w:val="00F41537"/>
    <w:rsid w:val="00F42B9E"/>
    <w:rsid w:val="00F464FE"/>
    <w:rsid w:val="00F50205"/>
    <w:rsid w:val="00F50FC5"/>
    <w:rsid w:val="00F51577"/>
    <w:rsid w:val="00F55A87"/>
    <w:rsid w:val="00F62BD3"/>
    <w:rsid w:val="00F636C4"/>
    <w:rsid w:val="00F74915"/>
    <w:rsid w:val="00F77414"/>
    <w:rsid w:val="00F80F34"/>
    <w:rsid w:val="00F85550"/>
    <w:rsid w:val="00F8622A"/>
    <w:rsid w:val="00F86736"/>
    <w:rsid w:val="00F87B4A"/>
    <w:rsid w:val="00F91BDF"/>
    <w:rsid w:val="00FA25CF"/>
    <w:rsid w:val="00FA3B43"/>
    <w:rsid w:val="00FA54C1"/>
    <w:rsid w:val="00FB1C1F"/>
    <w:rsid w:val="00FB1DB3"/>
    <w:rsid w:val="00FB5778"/>
    <w:rsid w:val="00FB6FED"/>
    <w:rsid w:val="00FC0537"/>
    <w:rsid w:val="00FC24DF"/>
    <w:rsid w:val="00FC64FB"/>
    <w:rsid w:val="00FC65ED"/>
    <w:rsid w:val="00FC76F1"/>
    <w:rsid w:val="00FD3269"/>
    <w:rsid w:val="00FD361C"/>
    <w:rsid w:val="00FE23E8"/>
    <w:rsid w:val="00FF2773"/>
    <w:rsid w:val="00FF7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874705F-C1EB-4622-B2F9-FE3C58F4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0EA"/>
  </w:style>
  <w:style w:type="paragraph" w:styleId="1">
    <w:name w:val="heading 1"/>
    <w:basedOn w:val="a"/>
    <w:next w:val="a"/>
    <w:link w:val="10"/>
    <w:uiPriority w:val="9"/>
    <w:qFormat/>
    <w:rsid w:val="006F7D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2F2E8E"/>
    <w:pPr>
      <w:keepNext/>
      <w:spacing w:before="100" w:beforeAutospacing="1" w:after="119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2E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F2E8E"/>
    <w:rPr>
      <w:b/>
      <w:bCs/>
    </w:rPr>
  </w:style>
  <w:style w:type="paragraph" w:styleId="a4">
    <w:name w:val="Normal (Web)"/>
    <w:basedOn w:val="a"/>
    <w:uiPriority w:val="99"/>
    <w:unhideWhenUsed/>
    <w:rsid w:val="002F2E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FB6F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50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020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78E4"/>
  </w:style>
  <w:style w:type="paragraph" w:styleId="aa">
    <w:name w:val="footer"/>
    <w:basedOn w:val="a"/>
    <w:link w:val="ab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78E4"/>
  </w:style>
  <w:style w:type="table" w:styleId="ac">
    <w:name w:val="Table Grid"/>
    <w:basedOn w:val="a1"/>
    <w:uiPriority w:val="59"/>
    <w:rsid w:val="00A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F7D6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70492D-6DC2-44E6-B171-7D5E37379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2594</TotalTime>
  <Pages>12</Pages>
  <Words>4581</Words>
  <Characters>26112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Г.Н.Данилина</dc:creator>
  <cp:keywords/>
  <dc:description/>
  <cp:lastModifiedBy>Г.Н.Данилина</cp:lastModifiedBy>
  <cp:revision>111</cp:revision>
  <cp:lastPrinted>2021-11-22T12:06:00Z</cp:lastPrinted>
  <dcterms:created xsi:type="dcterms:W3CDTF">2020-10-15T12:22:00Z</dcterms:created>
  <dcterms:modified xsi:type="dcterms:W3CDTF">2021-11-22T12:09:00Z</dcterms:modified>
</cp:coreProperties>
</file>