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6A3" w:rsidRDefault="009626A3" w:rsidP="009626A3">
      <w:pPr>
        <w:spacing w:line="240" w:lineRule="exact"/>
        <w:ind w:firstLine="142"/>
        <w:jc w:val="center"/>
        <w:rPr>
          <w:b/>
          <w:sz w:val="28"/>
          <w:szCs w:val="28"/>
        </w:rPr>
      </w:pPr>
      <w:r>
        <w:rPr>
          <w:b/>
          <w:sz w:val="28"/>
          <w:szCs w:val="28"/>
        </w:rPr>
        <w:t>ЗАКЛЮЧЕНИЕ</w:t>
      </w:r>
    </w:p>
    <w:p w:rsidR="009626A3" w:rsidRDefault="009626A3" w:rsidP="009626A3">
      <w:pPr>
        <w:spacing w:line="240" w:lineRule="exact"/>
        <w:jc w:val="center"/>
        <w:rPr>
          <w:b/>
          <w:sz w:val="28"/>
          <w:szCs w:val="28"/>
        </w:rPr>
      </w:pPr>
      <w:r>
        <w:rPr>
          <w:b/>
          <w:sz w:val="28"/>
          <w:szCs w:val="28"/>
        </w:rPr>
        <w:t>контрольно-счетного органа Благодарненского городского округа Ставропольского края о результатах проверки отчета об исполнении бюджета Благодарненского городского округа Ставропольского края за 202</w:t>
      </w:r>
      <w:r w:rsidR="00021D5D">
        <w:rPr>
          <w:b/>
          <w:sz w:val="28"/>
          <w:szCs w:val="28"/>
        </w:rPr>
        <w:t>1</w:t>
      </w:r>
      <w:r>
        <w:rPr>
          <w:b/>
          <w:sz w:val="28"/>
          <w:szCs w:val="28"/>
        </w:rPr>
        <w:t xml:space="preserve"> год, представленного в форме проекта решения Совета депутатов Благодарненского городского округа Ставропольского края первого созыва «Об утверждении отчета об исполнении бюджета Благодарненского городского округа Ставропольского края за 202</w:t>
      </w:r>
      <w:r w:rsidR="00021D5D">
        <w:rPr>
          <w:b/>
          <w:sz w:val="28"/>
          <w:szCs w:val="28"/>
        </w:rPr>
        <w:t>1</w:t>
      </w:r>
      <w:r>
        <w:rPr>
          <w:b/>
          <w:sz w:val="28"/>
          <w:szCs w:val="28"/>
        </w:rPr>
        <w:t xml:space="preserve"> год»</w:t>
      </w:r>
    </w:p>
    <w:p w:rsidR="009626A3" w:rsidRDefault="009626A3" w:rsidP="009626A3">
      <w:pPr>
        <w:spacing w:line="240" w:lineRule="exact"/>
        <w:jc w:val="both"/>
      </w:pPr>
      <w:r>
        <w:t xml:space="preserve">              </w:t>
      </w:r>
    </w:p>
    <w:p w:rsidR="009626A3" w:rsidRDefault="009626A3" w:rsidP="009626A3">
      <w:pPr>
        <w:spacing w:line="240" w:lineRule="exact"/>
        <w:jc w:val="both"/>
        <w:rPr>
          <w:sz w:val="28"/>
          <w:szCs w:val="28"/>
        </w:rPr>
      </w:pPr>
      <w:proofErr w:type="spellStart"/>
      <w:r>
        <w:rPr>
          <w:sz w:val="28"/>
          <w:szCs w:val="28"/>
        </w:rPr>
        <w:t>г.Благодарный</w:t>
      </w:r>
      <w:proofErr w:type="spellEnd"/>
      <w:r>
        <w:rPr>
          <w:sz w:val="28"/>
          <w:szCs w:val="28"/>
        </w:rPr>
        <w:t xml:space="preserve">                                                                             </w:t>
      </w:r>
      <w:r w:rsidR="00021D5D">
        <w:rPr>
          <w:sz w:val="28"/>
          <w:szCs w:val="28"/>
        </w:rPr>
        <w:t>06-1</w:t>
      </w:r>
      <w:r w:rsidR="0088172F">
        <w:rPr>
          <w:sz w:val="28"/>
          <w:szCs w:val="28"/>
        </w:rPr>
        <w:t>9</w:t>
      </w:r>
      <w:bookmarkStart w:id="0" w:name="_GoBack"/>
      <w:bookmarkEnd w:id="0"/>
      <w:r w:rsidR="00021D5D">
        <w:rPr>
          <w:sz w:val="28"/>
          <w:szCs w:val="28"/>
        </w:rPr>
        <w:t xml:space="preserve"> апреля 2022</w:t>
      </w:r>
      <w:r>
        <w:rPr>
          <w:sz w:val="28"/>
          <w:szCs w:val="28"/>
        </w:rPr>
        <w:t xml:space="preserve"> года</w:t>
      </w:r>
    </w:p>
    <w:p w:rsidR="009626A3" w:rsidRDefault="009626A3" w:rsidP="009626A3">
      <w:pPr>
        <w:spacing w:line="240" w:lineRule="exact"/>
        <w:jc w:val="both"/>
        <w:rPr>
          <w:sz w:val="28"/>
          <w:szCs w:val="28"/>
        </w:rPr>
      </w:pPr>
      <w:r>
        <w:rPr>
          <w:sz w:val="28"/>
          <w:szCs w:val="28"/>
        </w:rPr>
        <w:t xml:space="preserve">                      </w:t>
      </w:r>
    </w:p>
    <w:p w:rsidR="009626A3" w:rsidRDefault="009626A3" w:rsidP="009626A3">
      <w:pPr>
        <w:pStyle w:val="a6"/>
        <w:spacing w:after="0"/>
        <w:ind w:firstLine="708"/>
        <w:jc w:val="both"/>
        <w:rPr>
          <w:rFonts w:ascii="Times New Roman" w:hAnsi="Times New Roman"/>
          <w:color w:val="auto"/>
          <w:sz w:val="28"/>
          <w:szCs w:val="28"/>
        </w:rPr>
      </w:pPr>
      <w:r>
        <w:rPr>
          <w:rFonts w:ascii="Times New Roman" w:hAnsi="Times New Roman"/>
          <w:sz w:val="28"/>
          <w:szCs w:val="28"/>
        </w:rPr>
        <w:t>Настоящее экспертное заключение подготовлено контрольно-счетным органом Благодарненского городского округа Ставропольского края (далее — КСО) в соответствии со статьей 264.4 Бюджетного кодекса Российской Федерации (далее – БК РФ), Положением о бюджетном процессе в Благодарненском городском округе Ставропольского края (далее — Положение о бюджетном процессе), утвержденным решением Совета депутатов Благодарненского городского округа Ставропольского края (далее – Совет депутатов БГО СК) от 27 октября 2017 года № 26</w:t>
      </w:r>
      <w:r w:rsidR="008E5CAE">
        <w:rPr>
          <w:rFonts w:ascii="Times New Roman" w:hAnsi="Times New Roman"/>
          <w:sz w:val="28"/>
          <w:szCs w:val="28"/>
        </w:rPr>
        <w:t xml:space="preserve"> (с учетом внесенных изменений)</w:t>
      </w:r>
      <w:r>
        <w:rPr>
          <w:rFonts w:ascii="Times New Roman" w:hAnsi="Times New Roman"/>
          <w:sz w:val="28"/>
          <w:szCs w:val="28"/>
        </w:rPr>
        <w:t>, Положением о контрольно-счетном органе Благодарненского городского округа Ставропольского края, утвержденным решением Совета депутатов Благодарненского городского округа Ставропольского края от 17 декабря 2019 года № 295 (далее - Положение о контрольно-счетном органе),</w:t>
      </w:r>
      <w:r w:rsidR="005844AD">
        <w:rPr>
          <w:rFonts w:ascii="Times New Roman" w:hAnsi="Times New Roman"/>
          <w:sz w:val="28"/>
          <w:szCs w:val="28"/>
        </w:rPr>
        <w:t xml:space="preserve"> </w:t>
      </w:r>
      <w:r w:rsidR="005844AD" w:rsidRPr="005844AD">
        <w:rPr>
          <w:rFonts w:ascii="Times New Roman" w:hAnsi="Times New Roman"/>
          <w:sz w:val="28"/>
          <w:szCs w:val="28"/>
        </w:rPr>
        <w:t>Методическими рекомендациями по п</w:t>
      </w:r>
      <w:r w:rsidR="00DE28D0">
        <w:rPr>
          <w:rFonts w:ascii="Times New Roman" w:hAnsi="Times New Roman"/>
          <w:sz w:val="28"/>
          <w:szCs w:val="28"/>
        </w:rPr>
        <w:t>р</w:t>
      </w:r>
      <w:r w:rsidR="005844AD" w:rsidRPr="005844AD">
        <w:rPr>
          <w:rFonts w:ascii="Times New Roman" w:hAnsi="Times New Roman"/>
          <w:sz w:val="28"/>
          <w:szCs w:val="28"/>
        </w:rPr>
        <w:t>оверке годовой бюджетной отчетности главных администраторов бюджетных средств при организации внешней проверки годового отчета об исполнении местного бюджета, утвержденными решением Президиума Союза МКСО (протокол заседания Президиума Союза МКСО от 25.09.2012 г. № 4 (30), п.6.2)</w:t>
      </w:r>
      <w:r w:rsidR="005844AD">
        <w:rPr>
          <w:rFonts w:ascii="Times New Roman" w:hAnsi="Times New Roman"/>
          <w:sz w:val="28"/>
          <w:szCs w:val="28"/>
        </w:rPr>
        <w:t>,</w:t>
      </w:r>
      <w:r>
        <w:rPr>
          <w:rFonts w:ascii="Times New Roman" w:hAnsi="Times New Roman"/>
          <w:sz w:val="28"/>
          <w:szCs w:val="28"/>
        </w:rPr>
        <w:t xml:space="preserve"> Стандартом внешнего муниципального финансового контроля (СФК 003) «Проведение внешней проверки годового отчета об исполнении бюджета Благодарненского городского округа Ставропольского края совместно с проверкой достоверности годовой бюджетной отчетности главных администраторов бюджетных средств», утвержденным распоряжением контрольно-счетного органа Благодарненского городского округа Ставропольского края от 01 ноября 2017 года № 4, пунктом 1.7</w:t>
      </w:r>
      <w:r w:rsidR="00021D5D">
        <w:rPr>
          <w:rFonts w:ascii="Times New Roman" w:hAnsi="Times New Roman"/>
          <w:color w:val="auto"/>
          <w:sz w:val="28"/>
          <w:szCs w:val="28"/>
        </w:rPr>
        <w:t xml:space="preserve"> плана работы КСО на 2022</w:t>
      </w:r>
      <w:r>
        <w:rPr>
          <w:rFonts w:ascii="Times New Roman" w:hAnsi="Times New Roman"/>
          <w:color w:val="auto"/>
          <w:sz w:val="28"/>
          <w:szCs w:val="28"/>
        </w:rPr>
        <w:t xml:space="preserve"> год. </w:t>
      </w:r>
    </w:p>
    <w:p w:rsidR="009626A3" w:rsidRDefault="009626A3" w:rsidP="009626A3">
      <w:pPr>
        <w:pStyle w:val="a6"/>
        <w:spacing w:after="0"/>
        <w:ind w:firstLine="708"/>
        <w:jc w:val="both"/>
        <w:rPr>
          <w:rFonts w:ascii="Times New Roman" w:hAnsi="Times New Roman"/>
          <w:color w:val="auto"/>
          <w:sz w:val="28"/>
          <w:szCs w:val="28"/>
        </w:rPr>
      </w:pPr>
    </w:p>
    <w:p w:rsidR="009626A3" w:rsidRDefault="009626A3" w:rsidP="009626A3">
      <w:pPr>
        <w:pStyle w:val="a6"/>
        <w:spacing w:after="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Анализ полноты отчета об исполнении местного бюджета.</w:t>
      </w:r>
    </w:p>
    <w:p w:rsidR="009626A3" w:rsidRDefault="009626A3" w:rsidP="009626A3">
      <w:pPr>
        <w:jc w:val="both"/>
        <w:rPr>
          <w:sz w:val="28"/>
          <w:szCs w:val="28"/>
        </w:rPr>
      </w:pPr>
    </w:p>
    <w:p w:rsidR="009626A3" w:rsidRDefault="009626A3" w:rsidP="009626A3">
      <w:pPr>
        <w:widowControl w:val="0"/>
        <w:autoSpaceDE w:val="0"/>
        <w:spacing w:line="100" w:lineRule="atLeast"/>
        <w:ind w:firstLine="709"/>
        <w:jc w:val="both"/>
        <w:rPr>
          <w:sz w:val="28"/>
          <w:szCs w:val="28"/>
        </w:rPr>
      </w:pPr>
      <w:r>
        <w:rPr>
          <w:sz w:val="28"/>
          <w:szCs w:val="28"/>
        </w:rPr>
        <w:t>Отчет об исполнении бюджета Благодарненского городского округа Ставропольского края за 202</w:t>
      </w:r>
      <w:r w:rsidR="00021D5D">
        <w:rPr>
          <w:sz w:val="28"/>
          <w:szCs w:val="28"/>
        </w:rPr>
        <w:t>1</w:t>
      </w:r>
      <w:r>
        <w:rPr>
          <w:sz w:val="28"/>
          <w:szCs w:val="28"/>
        </w:rPr>
        <w:t xml:space="preserve"> год представлен в КСО </w:t>
      </w:r>
      <w:r w:rsidR="00021D5D">
        <w:rPr>
          <w:sz w:val="28"/>
          <w:szCs w:val="28"/>
        </w:rPr>
        <w:t>30 марта 2022</w:t>
      </w:r>
      <w:r>
        <w:rPr>
          <w:sz w:val="28"/>
          <w:szCs w:val="28"/>
        </w:rPr>
        <w:t xml:space="preserve"> года, что соответствует срокам его представления, установленным Положением о бюджетном процессе.</w:t>
      </w:r>
    </w:p>
    <w:p w:rsidR="009626A3" w:rsidRDefault="009626A3" w:rsidP="009626A3">
      <w:pPr>
        <w:widowControl w:val="0"/>
        <w:autoSpaceDE w:val="0"/>
        <w:spacing w:line="100" w:lineRule="atLeast"/>
        <w:ind w:firstLine="709"/>
        <w:jc w:val="both"/>
        <w:rPr>
          <w:color w:val="000000"/>
          <w:spacing w:val="-3"/>
          <w:sz w:val="28"/>
          <w:szCs w:val="28"/>
        </w:rPr>
      </w:pPr>
      <w:r>
        <w:rPr>
          <w:color w:val="000000"/>
          <w:spacing w:val="-3"/>
          <w:sz w:val="28"/>
          <w:szCs w:val="28"/>
        </w:rPr>
        <w:t>Целью проведения внешней проверки отчета об исполнении бюджета Благодарненского городского округа Ставропольского края (далее – местный бюджет) является:</w:t>
      </w:r>
    </w:p>
    <w:p w:rsidR="009626A3" w:rsidRDefault="009626A3" w:rsidP="009626A3">
      <w:pPr>
        <w:widowControl w:val="0"/>
        <w:autoSpaceDE w:val="0"/>
        <w:spacing w:line="100" w:lineRule="atLeast"/>
        <w:ind w:firstLine="709"/>
        <w:jc w:val="both"/>
        <w:rPr>
          <w:color w:val="000000"/>
          <w:spacing w:val="-3"/>
          <w:sz w:val="28"/>
          <w:szCs w:val="28"/>
        </w:rPr>
      </w:pPr>
      <w:r>
        <w:rPr>
          <w:color w:val="000000"/>
          <w:spacing w:val="-3"/>
          <w:sz w:val="28"/>
          <w:szCs w:val="28"/>
        </w:rPr>
        <w:t xml:space="preserve">соблюдение установленного порядка подготовки и рассмотрения отчета об </w:t>
      </w:r>
      <w:r>
        <w:rPr>
          <w:color w:val="000000"/>
          <w:spacing w:val="-3"/>
          <w:sz w:val="28"/>
          <w:szCs w:val="28"/>
        </w:rPr>
        <w:lastRenderedPageBreak/>
        <w:t>исполнении местного бюджета;</w:t>
      </w:r>
    </w:p>
    <w:p w:rsidR="009626A3" w:rsidRDefault="009626A3" w:rsidP="009626A3">
      <w:pPr>
        <w:widowControl w:val="0"/>
        <w:autoSpaceDE w:val="0"/>
        <w:spacing w:line="100" w:lineRule="atLeast"/>
        <w:ind w:firstLine="709"/>
        <w:jc w:val="both"/>
        <w:rPr>
          <w:color w:val="000000"/>
          <w:spacing w:val="-3"/>
          <w:sz w:val="28"/>
          <w:szCs w:val="28"/>
        </w:rPr>
      </w:pPr>
      <w:r>
        <w:rPr>
          <w:color w:val="000000"/>
          <w:spacing w:val="-3"/>
          <w:sz w:val="28"/>
          <w:szCs w:val="28"/>
        </w:rPr>
        <w:t>установление полноты и достоверности бюджетной отчетности главных администраторов бюджетных средств, ее соответствия требованиям нормативных правовых актов;</w:t>
      </w:r>
    </w:p>
    <w:p w:rsidR="009626A3" w:rsidRDefault="009626A3" w:rsidP="009626A3">
      <w:pPr>
        <w:widowControl w:val="0"/>
        <w:tabs>
          <w:tab w:val="left" w:pos="7740"/>
        </w:tabs>
        <w:autoSpaceDE w:val="0"/>
        <w:spacing w:before="9" w:line="100" w:lineRule="atLeast"/>
        <w:ind w:firstLine="709"/>
        <w:jc w:val="both"/>
        <w:rPr>
          <w:color w:val="000000"/>
          <w:spacing w:val="-3"/>
          <w:sz w:val="28"/>
          <w:szCs w:val="28"/>
        </w:rPr>
      </w:pPr>
      <w:r>
        <w:rPr>
          <w:color w:val="000000"/>
          <w:spacing w:val="-3"/>
          <w:sz w:val="28"/>
          <w:szCs w:val="28"/>
        </w:rPr>
        <w:t>оценка полноты и достоверности данных, представленных в проекте решения Совета депутатов Благодарненского городского округа Ставропольского края первого созыва «Об утверждении отчета об исполнении бюджета Благодарненского городского окр</w:t>
      </w:r>
      <w:r w:rsidR="00021D5D">
        <w:rPr>
          <w:color w:val="000000"/>
          <w:spacing w:val="-3"/>
          <w:sz w:val="28"/>
          <w:szCs w:val="28"/>
        </w:rPr>
        <w:t>уга Ставропольского края за 2021</w:t>
      </w:r>
      <w:r>
        <w:rPr>
          <w:color w:val="000000"/>
          <w:spacing w:val="-3"/>
          <w:sz w:val="28"/>
          <w:szCs w:val="28"/>
        </w:rPr>
        <w:t xml:space="preserve"> год»;</w:t>
      </w:r>
    </w:p>
    <w:p w:rsidR="009626A3" w:rsidRDefault="009626A3" w:rsidP="005844AD">
      <w:pPr>
        <w:widowControl w:val="0"/>
        <w:tabs>
          <w:tab w:val="left" w:pos="7740"/>
        </w:tabs>
        <w:autoSpaceDE w:val="0"/>
        <w:spacing w:before="9" w:line="100" w:lineRule="atLeast"/>
        <w:ind w:firstLine="709"/>
        <w:jc w:val="both"/>
        <w:rPr>
          <w:color w:val="000000"/>
          <w:spacing w:val="-3"/>
          <w:sz w:val="28"/>
          <w:szCs w:val="28"/>
        </w:rPr>
      </w:pPr>
      <w:r>
        <w:rPr>
          <w:color w:val="000000"/>
          <w:spacing w:val="-3"/>
          <w:sz w:val="28"/>
          <w:szCs w:val="28"/>
        </w:rPr>
        <w:t>установление соблюдения требований действующего законодательства в процессе исполнения местного бюджета;</w:t>
      </w:r>
    </w:p>
    <w:p w:rsidR="009626A3" w:rsidRDefault="009626A3" w:rsidP="009626A3">
      <w:pPr>
        <w:widowControl w:val="0"/>
        <w:tabs>
          <w:tab w:val="left" w:pos="7740"/>
        </w:tabs>
        <w:autoSpaceDE w:val="0"/>
        <w:spacing w:before="9" w:line="100" w:lineRule="atLeast"/>
        <w:ind w:firstLine="709"/>
        <w:jc w:val="both"/>
        <w:rPr>
          <w:color w:val="000000"/>
          <w:spacing w:val="-3"/>
          <w:sz w:val="28"/>
          <w:szCs w:val="28"/>
        </w:rPr>
      </w:pPr>
      <w:r>
        <w:rPr>
          <w:color w:val="000000"/>
          <w:spacing w:val="-3"/>
          <w:sz w:val="28"/>
          <w:szCs w:val="28"/>
        </w:rPr>
        <w:t>установление соответствия фактического исполнения бюджета его плановым назначениям, установленным решениями Совета депутатов Благодарненского городского округа Ставропольского края.</w:t>
      </w:r>
    </w:p>
    <w:p w:rsidR="009626A3" w:rsidRDefault="009626A3" w:rsidP="009626A3">
      <w:pPr>
        <w:widowControl w:val="0"/>
        <w:tabs>
          <w:tab w:val="left" w:pos="7740"/>
        </w:tabs>
        <w:autoSpaceDE w:val="0"/>
        <w:spacing w:before="9" w:line="100" w:lineRule="atLeast"/>
        <w:ind w:firstLine="709"/>
        <w:jc w:val="both"/>
        <w:rPr>
          <w:color w:val="000000"/>
          <w:spacing w:val="-3"/>
          <w:sz w:val="28"/>
          <w:szCs w:val="28"/>
        </w:rPr>
      </w:pPr>
      <w:r>
        <w:rPr>
          <w:color w:val="000000"/>
          <w:spacing w:val="-3"/>
          <w:sz w:val="28"/>
          <w:szCs w:val="28"/>
        </w:rPr>
        <w:tab/>
      </w:r>
    </w:p>
    <w:p w:rsidR="009626A3" w:rsidRDefault="009626A3" w:rsidP="009626A3">
      <w:pPr>
        <w:spacing w:line="240" w:lineRule="exact"/>
        <w:ind w:firstLine="709"/>
        <w:jc w:val="center"/>
        <w:rPr>
          <w:b/>
          <w:color w:val="000000"/>
          <w:spacing w:val="-3"/>
          <w:sz w:val="28"/>
          <w:szCs w:val="28"/>
        </w:rPr>
      </w:pPr>
      <w:r>
        <w:rPr>
          <w:b/>
          <w:color w:val="000000"/>
          <w:spacing w:val="-3"/>
          <w:sz w:val="28"/>
          <w:szCs w:val="28"/>
        </w:rPr>
        <w:t>Соблюдение установленного порядка подготовки и рассмотрения отчета об исполнении бюджета Благодарненского городского округа Ставропольского края</w:t>
      </w:r>
    </w:p>
    <w:p w:rsidR="009626A3" w:rsidRDefault="009626A3" w:rsidP="009626A3">
      <w:pPr>
        <w:spacing w:line="240" w:lineRule="exact"/>
        <w:ind w:firstLine="709"/>
        <w:jc w:val="center"/>
        <w:rPr>
          <w:sz w:val="28"/>
          <w:szCs w:val="28"/>
        </w:rPr>
      </w:pP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t xml:space="preserve">Основы составления бюджетной отчетности, проведения внешней проверки, рассмотрения и утверждения годового отчета об исполнении бюджета установлены статьями 264.2, 264.4, 264.5 Бюджетного кодекса Российской Федерации (далее – БК РФ). </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t>Согласно части 2 статьи 264.2 БК РФ бюджетная отчетность муниципального образования составляется финансовым органом муниципального образования на основании бюджетной отчетности соответствующих главных администраторов бюджетных средств, т.е. главных администраторов доходов бюджета, главных распорядителей бюджетных средств, главных администраторов источников финансирования дефицита бюджета.</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t>В соответствии с частью 3 статьи 264.2 БК РФ бюджетная отчетность муниципального образования является годовой.</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t>Согласно абзацу 2 части 1 статьи 264.2 БК РФ главные администраторы бюджетных средств представляют бюджетную отчетность в финансовый орган муниципального образования в установленные им сроки.</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t>В соответствии с частью 1 статьи 264.4 БК РФ годовой отчет об исполнении бюджета до его рассмотрения в Совете депутатов Благодарненского городского округа Ставропольского края подлежит внешней проверке, которая включает:</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t>1.внешнюю проверку бюджетной отче</w:t>
      </w:r>
      <w:r w:rsidR="00DC0B95">
        <w:rPr>
          <w:rFonts w:ascii="Times New Roman" w:hAnsi="Times New Roman"/>
          <w:sz w:val="28"/>
          <w:szCs w:val="28"/>
        </w:rPr>
        <w:t>тности главных администраторов</w:t>
      </w:r>
      <w:r>
        <w:rPr>
          <w:rFonts w:ascii="Times New Roman" w:hAnsi="Times New Roman"/>
          <w:sz w:val="28"/>
          <w:szCs w:val="28"/>
        </w:rPr>
        <w:t xml:space="preserve"> бюджетных средств;</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t>2.подготовку заключения на годовой отчет об исполнении бюджета.</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t xml:space="preserve">Согласно абзацу 2 части 3 статьи 264.4 БК РФ местная администрация представляет отчет об исполнении местного бюджета для подготовки заключения на него не позднее 1 апреля текущего года. </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lastRenderedPageBreak/>
        <w:t xml:space="preserve">В соответствии с частью 1 статьи 264.5 БК РФ порядок представления, рассмотрения и утверждения годового отчета об исполнении бюджета </w:t>
      </w:r>
      <w:r w:rsidR="00DC0B95">
        <w:rPr>
          <w:rFonts w:ascii="Times New Roman" w:hAnsi="Times New Roman"/>
          <w:sz w:val="28"/>
          <w:szCs w:val="28"/>
        </w:rPr>
        <w:t xml:space="preserve">устанавливается </w:t>
      </w:r>
      <w:r>
        <w:rPr>
          <w:rFonts w:ascii="Times New Roman" w:hAnsi="Times New Roman"/>
          <w:sz w:val="28"/>
          <w:szCs w:val="28"/>
        </w:rPr>
        <w:t xml:space="preserve">соответствующим </w:t>
      </w:r>
      <w:r w:rsidR="00DC0B95">
        <w:rPr>
          <w:rFonts w:ascii="Times New Roman" w:hAnsi="Times New Roman"/>
          <w:sz w:val="28"/>
          <w:szCs w:val="28"/>
        </w:rPr>
        <w:t>законодательным (</w:t>
      </w:r>
      <w:r>
        <w:rPr>
          <w:rFonts w:ascii="Times New Roman" w:hAnsi="Times New Roman"/>
          <w:sz w:val="28"/>
          <w:szCs w:val="28"/>
        </w:rPr>
        <w:t>представительным</w:t>
      </w:r>
      <w:r w:rsidR="00DC0B95">
        <w:rPr>
          <w:rFonts w:ascii="Times New Roman" w:hAnsi="Times New Roman"/>
          <w:sz w:val="28"/>
          <w:szCs w:val="28"/>
        </w:rPr>
        <w:t>)</w:t>
      </w:r>
      <w:r>
        <w:rPr>
          <w:rFonts w:ascii="Times New Roman" w:hAnsi="Times New Roman"/>
          <w:sz w:val="28"/>
          <w:szCs w:val="28"/>
        </w:rPr>
        <w:t xml:space="preserve"> органом</w:t>
      </w:r>
      <w:r w:rsidR="00DC0B95">
        <w:rPr>
          <w:rFonts w:ascii="Times New Roman" w:hAnsi="Times New Roman"/>
          <w:sz w:val="28"/>
          <w:szCs w:val="28"/>
        </w:rPr>
        <w:t xml:space="preserve"> в соответствии с положениями БК РФ</w:t>
      </w:r>
      <w:r>
        <w:rPr>
          <w:rFonts w:ascii="Times New Roman" w:hAnsi="Times New Roman"/>
          <w:sz w:val="28"/>
          <w:szCs w:val="28"/>
        </w:rPr>
        <w:t>.</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t>Положение о бюджетном процессе в Благодарненском городском округе Ставропольского края, утвержденное решением Совета депутатов Благодарненского городского округа Ставропольского края от 27 октября 2017 года № 26, соответствует вышеуказанным нормам БК РФ.</w:t>
      </w:r>
    </w:p>
    <w:p w:rsidR="009626A3" w:rsidRDefault="009626A3" w:rsidP="009626A3">
      <w:pPr>
        <w:jc w:val="both"/>
        <w:rPr>
          <w:i/>
          <w:sz w:val="28"/>
          <w:szCs w:val="28"/>
        </w:rPr>
      </w:pPr>
    </w:p>
    <w:p w:rsidR="009626A3" w:rsidRDefault="009626A3" w:rsidP="009626A3">
      <w:pPr>
        <w:jc w:val="center"/>
        <w:rPr>
          <w:b/>
          <w:sz w:val="28"/>
          <w:szCs w:val="28"/>
        </w:rPr>
      </w:pPr>
      <w:r>
        <w:rPr>
          <w:b/>
          <w:sz w:val="28"/>
          <w:szCs w:val="28"/>
        </w:rPr>
        <w:t>Состояние бюджетной отчетности главных распорядителей бюджетных средств</w:t>
      </w:r>
    </w:p>
    <w:p w:rsidR="009626A3" w:rsidRDefault="009626A3" w:rsidP="009626A3">
      <w:pPr>
        <w:jc w:val="center"/>
        <w:rPr>
          <w:b/>
          <w:sz w:val="28"/>
          <w:szCs w:val="28"/>
        </w:rPr>
      </w:pPr>
    </w:p>
    <w:p w:rsidR="009626A3" w:rsidRDefault="009626A3" w:rsidP="009626A3">
      <w:pPr>
        <w:ind w:firstLine="708"/>
        <w:jc w:val="both"/>
        <w:rPr>
          <w:sz w:val="28"/>
          <w:szCs w:val="28"/>
        </w:rPr>
      </w:pPr>
      <w:r>
        <w:rPr>
          <w:sz w:val="28"/>
          <w:szCs w:val="28"/>
        </w:rPr>
        <w:t xml:space="preserve">Согласно положениям статьи 264.4 БК РФ до начала рассмотрения </w:t>
      </w:r>
      <w:r w:rsidR="00A74FDD">
        <w:rPr>
          <w:sz w:val="28"/>
          <w:szCs w:val="28"/>
        </w:rPr>
        <w:t xml:space="preserve">годового </w:t>
      </w:r>
      <w:r>
        <w:rPr>
          <w:sz w:val="28"/>
          <w:szCs w:val="28"/>
        </w:rPr>
        <w:t xml:space="preserve">отчета об исполнении бюджета </w:t>
      </w:r>
      <w:r w:rsidR="00A74FDD">
        <w:rPr>
          <w:sz w:val="28"/>
          <w:szCs w:val="28"/>
        </w:rPr>
        <w:t>контрольно-счетным органом</w:t>
      </w:r>
      <w:r>
        <w:rPr>
          <w:sz w:val="28"/>
          <w:szCs w:val="28"/>
        </w:rPr>
        <w:t xml:space="preserve"> Благодарненского городского округа Ставропольского края проводится внешняя проверка указанного отчета, которая включает в себя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t xml:space="preserve">КСО проведена проверка годовой бюджетной отчетности следующих главных администраторов бюджетных средств бюджета Благодарненского городского округа Ставропольского края, определенных решением Совета депутатов Благодарненского городского округа Ставропольского края от </w:t>
      </w:r>
      <w:r w:rsidR="00021D5D">
        <w:rPr>
          <w:rFonts w:ascii="Times New Roman" w:hAnsi="Times New Roman"/>
          <w:sz w:val="28"/>
          <w:szCs w:val="28"/>
        </w:rPr>
        <w:t>22</w:t>
      </w:r>
      <w:r>
        <w:rPr>
          <w:rFonts w:ascii="Times New Roman" w:hAnsi="Times New Roman"/>
          <w:sz w:val="28"/>
          <w:szCs w:val="28"/>
        </w:rPr>
        <w:t xml:space="preserve"> декабря 20</w:t>
      </w:r>
      <w:r w:rsidR="00021D5D">
        <w:rPr>
          <w:rFonts w:ascii="Times New Roman" w:hAnsi="Times New Roman"/>
          <w:sz w:val="28"/>
          <w:szCs w:val="28"/>
        </w:rPr>
        <w:t>20</w:t>
      </w:r>
      <w:r>
        <w:rPr>
          <w:rFonts w:ascii="Times New Roman" w:hAnsi="Times New Roman"/>
          <w:sz w:val="28"/>
          <w:szCs w:val="28"/>
        </w:rPr>
        <w:t xml:space="preserve"> года № </w:t>
      </w:r>
      <w:r w:rsidR="00021D5D">
        <w:rPr>
          <w:rFonts w:ascii="Times New Roman" w:hAnsi="Times New Roman"/>
          <w:sz w:val="28"/>
          <w:szCs w:val="28"/>
        </w:rPr>
        <w:t>380</w:t>
      </w:r>
      <w:r>
        <w:rPr>
          <w:rFonts w:ascii="Times New Roman" w:hAnsi="Times New Roman"/>
          <w:sz w:val="28"/>
          <w:szCs w:val="28"/>
        </w:rPr>
        <w:t xml:space="preserve"> "О бюджете Благодарненского городского окр</w:t>
      </w:r>
      <w:r w:rsidR="00021D5D">
        <w:rPr>
          <w:rFonts w:ascii="Times New Roman" w:hAnsi="Times New Roman"/>
          <w:sz w:val="28"/>
          <w:szCs w:val="28"/>
        </w:rPr>
        <w:t>уга Ставропольского края на 2021 год и плановый период 2022 и 2023</w:t>
      </w:r>
      <w:r>
        <w:rPr>
          <w:rFonts w:ascii="Times New Roman" w:hAnsi="Times New Roman"/>
          <w:sz w:val="28"/>
          <w:szCs w:val="28"/>
        </w:rPr>
        <w:t xml:space="preserve"> годов":</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t>Совета депутатов Благодарненского городского округа Ставропольского</w:t>
      </w:r>
      <w:r w:rsidR="000108CD">
        <w:rPr>
          <w:rFonts w:ascii="Times New Roman" w:hAnsi="Times New Roman"/>
          <w:sz w:val="28"/>
          <w:szCs w:val="28"/>
        </w:rPr>
        <w:t xml:space="preserve"> края (далее – Совет депутатов </w:t>
      </w:r>
      <w:r>
        <w:rPr>
          <w:rFonts w:ascii="Times New Roman" w:hAnsi="Times New Roman"/>
          <w:sz w:val="28"/>
          <w:szCs w:val="28"/>
        </w:rPr>
        <w:t>БГО СК);</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t>администрации Благодарненского городского округа Ставропольского края (далее – АБГО СК);</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t>управления имущественных и земельных отношений администрации Благодарненского городского округа Ставропольского края (далее – управление имущественных и земельных отношений АБГО СК);</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t>финансового управления администрации Благодарненского городского округа Ставропольского края (далее – ФУ АБГО СК);</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t>управления образования и молодежной политики администрации Благодарненского городского округа Ставропольского края (далее – управление образования и молодежной политики АБГО СК);</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t>управления культуры администрации Благодарненского городского округа Ставропольского края (далее – управление культуры АБГО СК);</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t>управления труда и социальной защиты населения администрации Благодарненского городского округа Ставропольского края (далее – УТСЗН АБГО СК);</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lastRenderedPageBreak/>
        <w:t>управления физической культуры и спорта администрации Благодарненского городского округа Ставропольского края (далее – управление физической культуры и спорта АБГО СК);</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t>управления сельского хозяйства</w:t>
      </w:r>
      <w:r w:rsidR="001D65EE">
        <w:rPr>
          <w:rFonts w:ascii="Times New Roman" w:hAnsi="Times New Roman"/>
          <w:sz w:val="28"/>
          <w:szCs w:val="28"/>
        </w:rPr>
        <w:t xml:space="preserve"> и охраны окружающей среды</w:t>
      </w:r>
      <w:r>
        <w:rPr>
          <w:rFonts w:ascii="Times New Roman" w:hAnsi="Times New Roman"/>
          <w:sz w:val="28"/>
          <w:szCs w:val="28"/>
        </w:rPr>
        <w:t xml:space="preserve"> администрации Благодарненского городского округа Ставропольского края (далее – управление сельского хозяйства </w:t>
      </w:r>
      <w:r w:rsidR="001D65EE">
        <w:rPr>
          <w:rFonts w:ascii="Times New Roman" w:hAnsi="Times New Roman"/>
          <w:sz w:val="28"/>
          <w:szCs w:val="28"/>
        </w:rPr>
        <w:t xml:space="preserve">и охраны окружающей среды </w:t>
      </w:r>
      <w:r>
        <w:rPr>
          <w:rFonts w:ascii="Times New Roman" w:hAnsi="Times New Roman"/>
          <w:sz w:val="28"/>
          <w:szCs w:val="28"/>
        </w:rPr>
        <w:t>АБГО СК);</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t>контрольно-счетного органа Благодарненского городского округа Ставропол</w:t>
      </w:r>
      <w:r w:rsidR="008E5CAE">
        <w:rPr>
          <w:rFonts w:ascii="Times New Roman" w:hAnsi="Times New Roman"/>
          <w:sz w:val="28"/>
          <w:szCs w:val="28"/>
        </w:rPr>
        <w:t>ьского края</w:t>
      </w:r>
      <w:r>
        <w:rPr>
          <w:rFonts w:ascii="Times New Roman" w:hAnsi="Times New Roman"/>
          <w:sz w:val="28"/>
          <w:szCs w:val="28"/>
        </w:rPr>
        <w:t>;</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t>управления по делам территорий администрации Благодарненского городского округа Ставропольского края (далее- управление по делам территорий АБГО СК).</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t xml:space="preserve">Внешняя проверка годовой бюджетной отчетности главных распорядителей проводилась камеральным методом. Главными распорядителями осуществлялось формирование сводной бюджетной отчетности подведомственных получателей бюджетных средств. </w:t>
      </w:r>
    </w:p>
    <w:p w:rsidR="009626A3" w:rsidRDefault="009626A3" w:rsidP="009626A3">
      <w:pPr>
        <w:pStyle w:val="a6"/>
        <w:spacing w:after="0"/>
        <w:ind w:firstLine="720"/>
        <w:jc w:val="both"/>
        <w:rPr>
          <w:rFonts w:ascii="Times New Roman" w:hAnsi="Times New Roman"/>
          <w:sz w:val="28"/>
          <w:szCs w:val="28"/>
        </w:rPr>
      </w:pPr>
      <w:r>
        <w:rPr>
          <w:rFonts w:ascii="Times New Roman" w:hAnsi="Times New Roman"/>
          <w:sz w:val="28"/>
          <w:szCs w:val="28"/>
        </w:rPr>
        <w:t>Годо</w:t>
      </w:r>
      <w:r w:rsidR="00021D5D">
        <w:rPr>
          <w:rFonts w:ascii="Times New Roman" w:hAnsi="Times New Roman"/>
          <w:sz w:val="28"/>
          <w:szCs w:val="28"/>
        </w:rPr>
        <w:t>вая бюджетная отчетность за 2021</w:t>
      </w:r>
      <w:r>
        <w:rPr>
          <w:rFonts w:ascii="Times New Roman" w:hAnsi="Times New Roman"/>
          <w:sz w:val="28"/>
          <w:szCs w:val="28"/>
        </w:rPr>
        <w:t xml:space="preserve"> год главными распорядителями бюджетных средств Благодарненского городского округа Ставропольского края представлена в установленные сроки. Представлен</w:t>
      </w:r>
      <w:r w:rsidR="00021D5D">
        <w:rPr>
          <w:rFonts w:ascii="Times New Roman" w:hAnsi="Times New Roman"/>
          <w:sz w:val="28"/>
          <w:szCs w:val="28"/>
        </w:rPr>
        <w:t>ная бюджетная отчетность за 2021</w:t>
      </w:r>
      <w:r>
        <w:rPr>
          <w:rFonts w:ascii="Times New Roman" w:hAnsi="Times New Roman"/>
          <w:sz w:val="28"/>
          <w:szCs w:val="28"/>
        </w:rPr>
        <w:t xml:space="preserve"> год по своему составу в основном соответствует требованиям пунктов 11.1 и 152 приказа Министерства финансов Российской Федерации от 28 декабря 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учетом дополнений и изменений) (далее — Инструкция 191н).</w:t>
      </w:r>
    </w:p>
    <w:p w:rsidR="009626A3" w:rsidRDefault="009626A3" w:rsidP="009626A3">
      <w:pPr>
        <w:widowControl w:val="0"/>
        <w:autoSpaceDE w:val="0"/>
        <w:spacing w:line="100" w:lineRule="atLeast"/>
        <w:ind w:firstLine="709"/>
        <w:jc w:val="both"/>
        <w:rPr>
          <w:spacing w:val="-3"/>
          <w:sz w:val="28"/>
          <w:szCs w:val="28"/>
        </w:rPr>
      </w:pPr>
      <w:r>
        <w:rPr>
          <w:spacing w:val="-3"/>
          <w:sz w:val="28"/>
          <w:szCs w:val="28"/>
        </w:rPr>
        <w:t>Бюджетная отчетность составлена нарастающим итогом с начала года в рублях с точностью до второго десятичного знака после запятой.</w:t>
      </w:r>
    </w:p>
    <w:p w:rsidR="009626A3" w:rsidRDefault="009626A3" w:rsidP="009626A3">
      <w:pPr>
        <w:widowControl w:val="0"/>
        <w:autoSpaceDE w:val="0"/>
        <w:spacing w:line="100" w:lineRule="atLeast"/>
        <w:ind w:firstLine="709"/>
        <w:jc w:val="both"/>
        <w:rPr>
          <w:color w:val="000000"/>
          <w:spacing w:val="-3"/>
          <w:sz w:val="28"/>
          <w:szCs w:val="28"/>
        </w:rPr>
      </w:pPr>
      <w:r>
        <w:rPr>
          <w:color w:val="000000"/>
          <w:spacing w:val="-3"/>
          <w:sz w:val="28"/>
          <w:szCs w:val="28"/>
        </w:rPr>
        <w:t>Заключения по результатам внешней проверки годовой бюджетной отчетности направлены каждому главному распорядителю бюджетных средств Благодарненского городского округа Ставропольского края, в том числе даны предложения по устранению отмеченных недостатков и замечаний при формирова</w:t>
      </w:r>
      <w:r w:rsidR="00021D5D">
        <w:rPr>
          <w:color w:val="000000"/>
          <w:spacing w:val="-3"/>
          <w:sz w:val="28"/>
          <w:szCs w:val="28"/>
        </w:rPr>
        <w:t>нии бюджетной отчетности за 2021</w:t>
      </w:r>
      <w:r>
        <w:rPr>
          <w:color w:val="000000"/>
          <w:spacing w:val="-3"/>
          <w:sz w:val="28"/>
          <w:szCs w:val="28"/>
        </w:rPr>
        <w:t xml:space="preserve"> год.</w:t>
      </w:r>
    </w:p>
    <w:p w:rsidR="009626A3" w:rsidRDefault="009626A3" w:rsidP="009626A3">
      <w:pPr>
        <w:widowControl w:val="0"/>
        <w:autoSpaceDE w:val="0"/>
        <w:spacing w:line="100" w:lineRule="atLeast"/>
        <w:ind w:firstLine="709"/>
        <w:jc w:val="both"/>
        <w:rPr>
          <w:color w:val="000000"/>
          <w:spacing w:val="-3"/>
          <w:sz w:val="28"/>
          <w:szCs w:val="28"/>
        </w:rPr>
      </w:pPr>
      <w:r>
        <w:rPr>
          <w:color w:val="000000"/>
          <w:spacing w:val="-3"/>
          <w:sz w:val="28"/>
          <w:szCs w:val="28"/>
        </w:rPr>
        <w:t>КСО годовая бюджетная отчетность главных распорядителей бюджетных средств местного бюджета признана достоверной.</w:t>
      </w:r>
    </w:p>
    <w:p w:rsidR="009626A3" w:rsidRDefault="009626A3" w:rsidP="009626A3">
      <w:pPr>
        <w:widowControl w:val="0"/>
        <w:autoSpaceDE w:val="0"/>
        <w:spacing w:line="100" w:lineRule="atLeast"/>
        <w:ind w:firstLine="709"/>
        <w:jc w:val="both"/>
        <w:rPr>
          <w:color w:val="000000"/>
          <w:spacing w:val="-3"/>
          <w:sz w:val="28"/>
          <w:szCs w:val="28"/>
        </w:rPr>
      </w:pPr>
    </w:p>
    <w:p w:rsidR="009626A3" w:rsidRDefault="009626A3" w:rsidP="009626A3">
      <w:pPr>
        <w:widowControl w:val="0"/>
        <w:autoSpaceDE w:val="0"/>
        <w:spacing w:line="240" w:lineRule="exact"/>
        <w:ind w:firstLine="709"/>
        <w:jc w:val="center"/>
        <w:rPr>
          <w:b/>
          <w:spacing w:val="-3"/>
          <w:sz w:val="28"/>
          <w:szCs w:val="28"/>
        </w:rPr>
      </w:pPr>
      <w:r>
        <w:rPr>
          <w:b/>
          <w:spacing w:val="-3"/>
          <w:sz w:val="28"/>
          <w:szCs w:val="28"/>
        </w:rPr>
        <w:t>Содержание годового отчета об исполнении бюджета Благодарненского городского округа Ставропольского края, представленного в контрольно-счетный орган Благодарненского городского округа Ставропольского края</w:t>
      </w:r>
    </w:p>
    <w:p w:rsidR="009626A3" w:rsidRDefault="009626A3" w:rsidP="009626A3">
      <w:pPr>
        <w:widowControl w:val="0"/>
        <w:autoSpaceDE w:val="0"/>
        <w:spacing w:line="240" w:lineRule="exact"/>
        <w:ind w:firstLine="709"/>
        <w:jc w:val="center"/>
        <w:rPr>
          <w:b/>
          <w:spacing w:val="-3"/>
          <w:sz w:val="28"/>
          <w:szCs w:val="28"/>
        </w:rPr>
      </w:pPr>
    </w:p>
    <w:p w:rsidR="009626A3" w:rsidRDefault="009626A3" w:rsidP="009626A3">
      <w:pPr>
        <w:widowControl w:val="0"/>
        <w:autoSpaceDE w:val="0"/>
        <w:spacing w:line="100" w:lineRule="atLeast"/>
        <w:ind w:firstLine="709"/>
        <w:jc w:val="both"/>
        <w:rPr>
          <w:color w:val="000000"/>
          <w:spacing w:val="-3"/>
          <w:sz w:val="28"/>
          <w:szCs w:val="28"/>
        </w:rPr>
      </w:pPr>
      <w:r>
        <w:rPr>
          <w:color w:val="000000"/>
          <w:spacing w:val="-3"/>
          <w:sz w:val="28"/>
          <w:szCs w:val="28"/>
        </w:rPr>
        <w:t>Годовой отчет об исполнении бюджета Благодарненского городского округа Ставропольского края, представленный в КСО, состоит из следующих документов и материалов:</w:t>
      </w:r>
    </w:p>
    <w:p w:rsidR="009626A3" w:rsidRDefault="009626A3" w:rsidP="009626A3">
      <w:pPr>
        <w:widowControl w:val="0"/>
        <w:autoSpaceDE w:val="0"/>
        <w:spacing w:line="100" w:lineRule="atLeast"/>
        <w:ind w:firstLine="709"/>
        <w:jc w:val="both"/>
        <w:rPr>
          <w:color w:val="000000"/>
          <w:spacing w:val="-3"/>
          <w:sz w:val="28"/>
          <w:szCs w:val="28"/>
        </w:rPr>
      </w:pPr>
      <w:r>
        <w:rPr>
          <w:color w:val="000000"/>
          <w:spacing w:val="-3"/>
          <w:sz w:val="28"/>
          <w:szCs w:val="28"/>
        </w:rPr>
        <w:t xml:space="preserve">1. проект решения Совета депутатов Благодарненского городского округа Ставропольского края первого созыва «Об утверждении отчета об исполнении бюджета </w:t>
      </w:r>
      <w:r>
        <w:rPr>
          <w:color w:val="000000"/>
          <w:spacing w:val="-3"/>
          <w:sz w:val="28"/>
          <w:szCs w:val="28"/>
        </w:rPr>
        <w:lastRenderedPageBreak/>
        <w:t>Благодарненского городского окр</w:t>
      </w:r>
      <w:r w:rsidR="009932D5">
        <w:rPr>
          <w:color w:val="000000"/>
          <w:spacing w:val="-3"/>
          <w:sz w:val="28"/>
          <w:szCs w:val="28"/>
        </w:rPr>
        <w:t>уга Ставропольского края за 2021</w:t>
      </w:r>
      <w:r>
        <w:rPr>
          <w:color w:val="000000"/>
          <w:spacing w:val="-3"/>
          <w:sz w:val="28"/>
          <w:szCs w:val="28"/>
        </w:rPr>
        <w:t xml:space="preserve"> год» с приложениями:</w:t>
      </w:r>
    </w:p>
    <w:p w:rsidR="009626A3" w:rsidRDefault="009626A3" w:rsidP="009626A3">
      <w:pPr>
        <w:widowControl w:val="0"/>
        <w:autoSpaceDE w:val="0"/>
        <w:spacing w:line="100" w:lineRule="atLeast"/>
        <w:ind w:firstLine="709"/>
        <w:jc w:val="both"/>
        <w:rPr>
          <w:color w:val="000000"/>
          <w:spacing w:val="-3"/>
          <w:sz w:val="28"/>
          <w:szCs w:val="28"/>
        </w:rPr>
      </w:pPr>
      <w:r>
        <w:rPr>
          <w:color w:val="000000"/>
          <w:spacing w:val="-3"/>
          <w:sz w:val="28"/>
          <w:szCs w:val="28"/>
        </w:rPr>
        <w:t>приложение 1, которым утверждаются доходы местного бюджета по кодам класси</w:t>
      </w:r>
      <w:r w:rsidR="009932D5">
        <w:rPr>
          <w:color w:val="000000"/>
          <w:spacing w:val="-3"/>
          <w:sz w:val="28"/>
          <w:szCs w:val="28"/>
        </w:rPr>
        <w:t>фикации доходов бюджетов за 2021</w:t>
      </w:r>
      <w:r>
        <w:rPr>
          <w:color w:val="000000"/>
          <w:spacing w:val="-3"/>
          <w:sz w:val="28"/>
          <w:szCs w:val="28"/>
        </w:rPr>
        <w:t xml:space="preserve"> год;</w:t>
      </w:r>
    </w:p>
    <w:p w:rsidR="009626A3" w:rsidRDefault="009626A3" w:rsidP="009626A3">
      <w:pPr>
        <w:widowControl w:val="0"/>
        <w:autoSpaceDE w:val="0"/>
        <w:spacing w:line="100" w:lineRule="atLeast"/>
        <w:ind w:firstLine="709"/>
        <w:jc w:val="both"/>
        <w:rPr>
          <w:color w:val="000000"/>
          <w:spacing w:val="-3"/>
          <w:sz w:val="28"/>
          <w:szCs w:val="28"/>
        </w:rPr>
      </w:pPr>
      <w:r>
        <w:rPr>
          <w:color w:val="000000"/>
          <w:spacing w:val="-3"/>
          <w:sz w:val="28"/>
          <w:szCs w:val="28"/>
        </w:rPr>
        <w:t>приложение 2, которым утверждаются расходы местного бюджета по ведомственной структуре р</w:t>
      </w:r>
      <w:r w:rsidR="009932D5">
        <w:rPr>
          <w:color w:val="000000"/>
          <w:spacing w:val="-3"/>
          <w:sz w:val="28"/>
          <w:szCs w:val="28"/>
        </w:rPr>
        <w:t>асходов местного бюджета за 2021</w:t>
      </w:r>
      <w:r>
        <w:rPr>
          <w:color w:val="000000"/>
          <w:spacing w:val="-3"/>
          <w:sz w:val="28"/>
          <w:szCs w:val="28"/>
        </w:rPr>
        <w:t xml:space="preserve"> год;</w:t>
      </w:r>
    </w:p>
    <w:p w:rsidR="009626A3" w:rsidRDefault="009626A3" w:rsidP="009626A3">
      <w:pPr>
        <w:widowControl w:val="0"/>
        <w:autoSpaceDE w:val="0"/>
        <w:spacing w:line="100" w:lineRule="atLeast"/>
        <w:ind w:firstLine="709"/>
        <w:jc w:val="both"/>
        <w:rPr>
          <w:color w:val="000000"/>
          <w:spacing w:val="-3"/>
          <w:sz w:val="28"/>
          <w:szCs w:val="28"/>
        </w:rPr>
      </w:pPr>
      <w:r>
        <w:rPr>
          <w:color w:val="000000"/>
          <w:spacing w:val="-3"/>
          <w:sz w:val="28"/>
          <w:szCs w:val="28"/>
        </w:rPr>
        <w:t>приложение 3, которым утверждаются расходы местного бюджета по разделам и подразделам классиф</w:t>
      </w:r>
      <w:r w:rsidR="009932D5">
        <w:rPr>
          <w:color w:val="000000"/>
          <w:spacing w:val="-3"/>
          <w:sz w:val="28"/>
          <w:szCs w:val="28"/>
        </w:rPr>
        <w:t>икации расходов бюджетов за 2021</w:t>
      </w:r>
      <w:r>
        <w:rPr>
          <w:color w:val="000000"/>
          <w:spacing w:val="-3"/>
          <w:sz w:val="28"/>
          <w:szCs w:val="28"/>
        </w:rPr>
        <w:t xml:space="preserve"> год;</w:t>
      </w:r>
    </w:p>
    <w:p w:rsidR="009626A3" w:rsidRDefault="009626A3" w:rsidP="009626A3">
      <w:pPr>
        <w:widowControl w:val="0"/>
        <w:autoSpaceDE w:val="0"/>
        <w:spacing w:line="100" w:lineRule="atLeast"/>
        <w:ind w:firstLine="709"/>
        <w:jc w:val="both"/>
        <w:rPr>
          <w:color w:val="000000"/>
          <w:spacing w:val="-3"/>
          <w:sz w:val="28"/>
          <w:szCs w:val="28"/>
        </w:rPr>
      </w:pPr>
      <w:r>
        <w:rPr>
          <w:color w:val="000000"/>
          <w:spacing w:val="-3"/>
          <w:sz w:val="28"/>
          <w:szCs w:val="28"/>
        </w:rPr>
        <w:t>приложение 4, которым утверждаются источники финансирования дефицита местного бюджета по кодам классификации источников финансиро</w:t>
      </w:r>
      <w:r w:rsidR="009932D5">
        <w:rPr>
          <w:color w:val="000000"/>
          <w:spacing w:val="-3"/>
          <w:sz w:val="28"/>
          <w:szCs w:val="28"/>
        </w:rPr>
        <w:t>вания дефицитов бюджетов за 2021</w:t>
      </w:r>
      <w:r>
        <w:rPr>
          <w:color w:val="000000"/>
          <w:spacing w:val="-3"/>
          <w:sz w:val="28"/>
          <w:szCs w:val="28"/>
        </w:rPr>
        <w:t xml:space="preserve"> год;</w:t>
      </w:r>
    </w:p>
    <w:p w:rsidR="009626A3" w:rsidRDefault="009626A3" w:rsidP="009626A3">
      <w:pPr>
        <w:widowControl w:val="0"/>
        <w:autoSpaceDE w:val="0"/>
        <w:spacing w:line="100" w:lineRule="atLeast"/>
        <w:ind w:firstLine="709"/>
        <w:jc w:val="both"/>
        <w:rPr>
          <w:color w:val="000000"/>
          <w:spacing w:val="-3"/>
          <w:sz w:val="28"/>
          <w:szCs w:val="28"/>
        </w:rPr>
      </w:pPr>
      <w:r>
        <w:rPr>
          <w:color w:val="000000"/>
          <w:spacing w:val="-3"/>
          <w:sz w:val="28"/>
          <w:szCs w:val="28"/>
        </w:rPr>
        <w:t>приложение 5, которым утверждается численность муниципальных служащих Благодарненского городского округа Ставропольского края и работников муниципальных учреждений Благодарненского городского округа Ставропольского края, а также фактические затраты н</w:t>
      </w:r>
      <w:r w:rsidR="009932D5">
        <w:rPr>
          <w:color w:val="000000"/>
          <w:spacing w:val="-3"/>
          <w:sz w:val="28"/>
          <w:szCs w:val="28"/>
        </w:rPr>
        <w:t>а их денежное содержание за 2021 год.</w:t>
      </w:r>
    </w:p>
    <w:p w:rsidR="009626A3" w:rsidRDefault="009626A3" w:rsidP="009626A3">
      <w:pPr>
        <w:widowControl w:val="0"/>
        <w:autoSpaceDE w:val="0"/>
        <w:spacing w:line="100" w:lineRule="atLeast"/>
        <w:ind w:firstLine="709"/>
        <w:jc w:val="both"/>
        <w:rPr>
          <w:color w:val="000000"/>
          <w:spacing w:val="-3"/>
          <w:sz w:val="28"/>
          <w:szCs w:val="28"/>
        </w:rPr>
      </w:pPr>
      <w:r>
        <w:rPr>
          <w:color w:val="000000"/>
          <w:spacing w:val="-3"/>
          <w:sz w:val="28"/>
          <w:szCs w:val="28"/>
        </w:rPr>
        <w:t>Одновременно с годовым отчетом об исполнении местного бюджета представлена бюджетная отчетность об исполнении бюджета Благодарненского городского окр</w:t>
      </w:r>
      <w:r w:rsidR="009932D5">
        <w:rPr>
          <w:color w:val="000000"/>
          <w:spacing w:val="-3"/>
          <w:sz w:val="28"/>
          <w:szCs w:val="28"/>
        </w:rPr>
        <w:t>уга Ставропольского края за 2021</w:t>
      </w:r>
      <w:r>
        <w:rPr>
          <w:color w:val="000000"/>
          <w:spacing w:val="-3"/>
          <w:sz w:val="28"/>
          <w:szCs w:val="28"/>
        </w:rPr>
        <w:t xml:space="preserve"> год. </w:t>
      </w:r>
    </w:p>
    <w:p w:rsidR="009626A3" w:rsidRPr="001B22D5" w:rsidRDefault="009626A3" w:rsidP="009626A3">
      <w:pPr>
        <w:widowControl w:val="0"/>
        <w:autoSpaceDE w:val="0"/>
        <w:spacing w:line="100" w:lineRule="atLeast"/>
        <w:ind w:firstLine="709"/>
        <w:jc w:val="both"/>
        <w:rPr>
          <w:color w:val="000000" w:themeColor="text1"/>
          <w:sz w:val="28"/>
          <w:szCs w:val="28"/>
        </w:rPr>
      </w:pPr>
      <w:r w:rsidRPr="001B22D5">
        <w:rPr>
          <w:color w:val="000000" w:themeColor="text1"/>
          <w:spacing w:val="-3"/>
          <w:sz w:val="28"/>
          <w:szCs w:val="28"/>
        </w:rPr>
        <w:t xml:space="preserve">В соответствии с пунктом 3 статьи 264.1 БК РФ </w:t>
      </w:r>
      <w:r w:rsidRPr="001B22D5">
        <w:rPr>
          <w:color w:val="000000" w:themeColor="text1"/>
          <w:sz w:val="28"/>
          <w:szCs w:val="28"/>
        </w:rPr>
        <w:t xml:space="preserve">в состав бюджетной отчетности об исполнении бюджета Благодарненского городского округа Ставропольского края включены следующие формы: </w:t>
      </w:r>
    </w:p>
    <w:p w:rsidR="009626A3" w:rsidRPr="001B22D5" w:rsidRDefault="009626A3" w:rsidP="00460784">
      <w:pPr>
        <w:numPr>
          <w:ilvl w:val="0"/>
          <w:numId w:val="2"/>
        </w:numPr>
        <w:spacing w:after="13" w:line="266" w:lineRule="auto"/>
        <w:ind w:right="62" w:firstLine="540"/>
        <w:jc w:val="both"/>
        <w:rPr>
          <w:color w:val="000000" w:themeColor="text1"/>
          <w:sz w:val="28"/>
          <w:szCs w:val="28"/>
        </w:rPr>
      </w:pPr>
      <w:r w:rsidRPr="001B22D5">
        <w:rPr>
          <w:color w:val="000000" w:themeColor="text1"/>
          <w:sz w:val="28"/>
          <w:szCs w:val="28"/>
        </w:rPr>
        <w:t>Баланс исполнения бюджета (</w:t>
      </w:r>
      <w:r w:rsidR="00392E16">
        <w:rPr>
          <w:color w:val="000000" w:themeColor="text1"/>
          <w:sz w:val="28"/>
          <w:szCs w:val="28"/>
        </w:rPr>
        <w:t>по форме</w:t>
      </w:r>
      <w:r w:rsidRPr="001B22D5">
        <w:rPr>
          <w:color w:val="000000" w:themeColor="text1"/>
          <w:sz w:val="28"/>
          <w:szCs w:val="28"/>
        </w:rPr>
        <w:t xml:space="preserve"> 0503120); </w:t>
      </w:r>
    </w:p>
    <w:p w:rsidR="009626A3" w:rsidRPr="001B22D5" w:rsidRDefault="00460784" w:rsidP="00460784">
      <w:pPr>
        <w:spacing w:after="13" w:line="266" w:lineRule="auto"/>
        <w:ind w:right="62"/>
        <w:jc w:val="both"/>
        <w:rPr>
          <w:color w:val="000000" w:themeColor="text1"/>
          <w:sz w:val="28"/>
          <w:szCs w:val="28"/>
        </w:rPr>
      </w:pPr>
      <w:r>
        <w:rPr>
          <w:color w:val="000000" w:themeColor="text1"/>
          <w:sz w:val="28"/>
          <w:szCs w:val="28"/>
        </w:rPr>
        <w:t xml:space="preserve">        </w:t>
      </w:r>
      <w:r w:rsidR="009626A3" w:rsidRPr="001B22D5">
        <w:rPr>
          <w:color w:val="000000" w:themeColor="text1"/>
          <w:sz w:val="28"/>
          <w:szCs w:val="28"/>
        </w:rPr>
        <w:t>-Отчет об исполнении бюджета (</w:t>
      </w:r>
      <w:r w:rsidR="00392E16">
        <w:rPr>
          <w:color w:val="000000" w:themeColor="text1"/>
          <w:sz w:val="28"/>
          <w:szCs w:val="28"/>
        </w:rPr>
        <w:t>по форме</w:t>
      </w:r>
      <w:r w:rsidR="009626A3" w:rsidRPr="001B22D5">
        <w:rPr>
          <w:color w:val="000000" w:themeColor="text1"/>
          <w:sz w:val="28"/>
          <w:szCs w:val="28"/>
        </w:rPr>
        <w:t xml:space="preserve"> 0503117); </w:t>
      </w:r>
    </w:p>
    <w:p w:rsidR="009626A3" w:rsidRPr="001B22D5" w:rsidRDefault="00460784" w:rsidP="00460784">
      <w:pPr>
        <w:spacing w:after="13" w:line="266" w:lineRule="auto"/>
        <w:ind w:right="62"/>
        <w:jc w:val="both"/>
        <w:rPr>
          <w:color w:val="000000" w:themeColor="text1"/>
          <w:sz w:val="28"/>
          <w:szCs w:val="28"/>
        </w:rPr>
      </w:pPr>
      <w:r>
        <w:rPr>
          <w:color w:val="000000" w:themeColor="text1"/>
          <w:sz w:val="28"/>
          <w:szCs w:val="28"/>
        </w:rPr>
        <w:t xml:space="preserve">        </w:t>
      </w:r>
      <w:r w:rsidR="009626A3" w:rsidRPr="001B22D5">
        <w:rPr>
          <w:color w:val="000000" w:themeColor="text1"/>
          <w:sz w:val="28"/>
          <w:szCs w:val="28"/>
        </w:rPr>
        <w:t>- Отчет о движении денежных средств (</w:t>
      </w:r>
      <w:r w:rsidR="00392E16">
        <w:rPr>
          <w:color w:val="000000" w:themeColor="text1"/>
          <w:sz w:val="28"/>
          <w:szCs w:val="28"/>
        </w:rPr>
        <w:t>по форме</w:t>
      </w:r>
      <w:r w:rsidR="009626A3" w:rsidRPr="001B22D5">
        <w:rPr>
          <w:color w:val="000000" w:themeColor="text1"/>
          <w:sz w:val="28"/>
          <w:szCs w:val="28"/>
        </w:rPr>
        <w:t xml:space="preserve"> 0503123); </w:t>
      </w:r>
    </w:p>
    <w:p w:rsidR="009626A3" w:rsidRPr="001B22D5" w:rsidRDefault="00460784" w:rsidP="00460784">
      <w:pPr>
        <w:spacing w:after="13" w:line="266" w:lineRule="auto"/>
        <w:ind w:right="62"/>
        <w:jc w:val="both"/>
        <w:rPr>
          <w:color w:val="000000" w:themeColor="text1"/>
          <w:sz w:val="28"/>
          <w:szCs w:val="28"/>
        </w:rPr>
      </w:pPr>
      <w:r>
        <w:rPr>
          <w:color w:val="000000" w:themeColor="text1"/>
          <w:sz w:val="28"/>
          <w:szCs w:val="28"/>
        </w:rPr>
        <w:t xml:space="preserve">        </w:t>
      </w:r>
      <w:r w:rsidR="009626A3" w:rsidRPr="001B22D5">
        <w:rPr>
          <w:color w:val="000000" w:themeColor="text1"/>
          <w:sz w:val="28"/>
          <w:szCs w:val="28"/>
        </w:rPr>
        <w:t>-Отчет о финансовых результатах деятельности (</w:t>
      </w:r>
      <w:r w:rsidR="00392E16">
        <w:rPr>
          <w:color w:val="000000" w:themeColor="text1"/>
          <w:sz w:val="28"/>
          <w:szCs w:val="28"/>
        </w:rPr>
        <w:t>по форме</w:t>
      </w:r>
      <w:r w:rsidR="009626A3" w:rsidRPr="001B22D5">
        <w:rPr>
          <w:color w:val="000000" w:themeColor="text1"/>
          <w:sz w:val="28"/>
          <w:szCs w:val="28"/>
        </w:rPr>
        <w:t xml:space="preserve"> 0503121); </w:t>
      </w:r>
    </w:p>
    <w:p w:rsidR="009626A3" w:rsidRPr="001B22D5" w:rsidRDefault="008E5CAE" w:rsidP="00460784">
      <w:pPr>
        <w:numPr>
          <w:ilvl w:val="0"/>
          <w:numId w:val="2"/>
        </w:numPr>
        <w:spacing w:after="13" w:line="266" w:lineRule="auto"/>
        <w:ind w:right="62" w:firstLine="540"/>
        <w:jc w:val="both"/>
        <w:rPr>
          <w:color w:val="000000" w:themeColor="text1"/>
          <w:sz w:val="28"/>
          <w:szCs w:val="28"/>
        </w:rPr>
      </w:pPr>
      <w:r w:rsidRPr="001B22D5">
        <w:rPr>
          <w:color w:val="000000" w:themeColor="text1"/>
          <w:sz w:val="28"/>
          <w:szCs w:val="28"/>
        </w:rPr>
        <w:t>Пояснительная записка (</w:t>
      </w:r>
      <w:r w:rsidR="00392E16">
        <w:rPr>
          <w:color w:val="000000" w:themeColor="text1"/>
          <w:sz w:val="28"/>
          <w:szCs w:val="28"/>
        </w:rPr>
        <w:t>по форме</w:t>
      </w:r>
      <w:r w:rsidRPr="001B22D5">
        <w:rPr>
          <w:color w:val="000000" w:themeColor="text1"/>
          <w:sz w:val="28"/>
          <w:szCs w:val="28"/>
        </w:rPr>
        <w:t xml:space="preserve"> 05031</w:t>
      </w:r>
      <w:r w:rsidR="009626A3" w:rsidRPr="001B22D5">
        <w:rPr>
          <w:color w:val="000000" w:themeColor="text1"/>
          <w:sz w:val="28"/>
          <w:szCs w:val="28"/>
        </w:rPr>
        <w:t xml:space="preserve">60). </w:t>
      </w:r>
    </w:p>
    <w:p w:rsidR="009626A3" w:rsidRPr="001B22D5" w:rsidRDefault="009626A3" w:rsidP="00460784">
      <w:pPr>
        <w:widowControl w:val="0"/>
        <w:autoSpaceDE w:val="0"/>
        <w:spacing w:line="100" w:lineRule="atLeast"/>
        <w:ind w:firstLine="540"/>
        <w:jc w:val="both"/>
        <w:rPr>
          <w:color w:val="000000" w:themeColor="text1"/>
          <w:spacing w:val="-3"/>
          <w:sz w:val="28"/>
          <w:szCs w:val="28"/>
        </w:rPr>
      </w:pPr>
      <w:r w:rsidRPr="001B22D5">
        <w:rPr>
          <w:color w:val="000000" w:themeColor="text1"/>
          <w:spacing w:val="-3"/>
          <w:sz w:val="28"/>
          <w:szCs w:val="28"/>
        </w:rPr>
        <w:t>В целом, представленная годовая отчетность об исп</w:t>
      </w:r>
      <w:r w:rsidR="009932D5" w:rsidRPr="001B22D5">
        <w:rPr>
          <w:color w:val="000000" w:themeColor="text1"/>
          <w:spacing w:val="-3"/>
          <w:sz w:val="28"/>
          <w:szCs w:val="28"/>
        </w:rPr>
        <w:t>олнении местного бюджета за 2021</w:t>
      </w:r>
      <w:r w:rsidRPr="001B22D5">
        <w:rPr>
          <w:color w:val="000000" w:themeColor="text1"/>
          <w:spacing w:val="-3"/>
          <w:sz w:val="28"/>
          <w:szCs w:val="28"/>
        </w:rPr>
        <w:t xml:space="preserve"> год соответствует объему форм, предусмотренных статьей 264.1 БК РФ и статьей 31 Положения о бюджетном процессе.</w:t>
      </w:r>
    </w:p>
    <w:p w:rsidR="009626A3" w:rsidRPr="001B22D5" w:rsidRDefault="009626A3" w:rsidP="00460784">
      <w:pPr>
        <w:widowControl w:val="0"/>
        <w:autoSpaceDE w:val="0"/>
        <w:spacing w:line="100" w:lineRule="atLeast"/>
        <w:ind w:firstLine="540"/>
        <w:jc w:val="both"/>
        <w:rPr>
          <w:color w:val="000000" w:themeColor="text1"/>
          <w:spacing w:val="-3"/>
          <w:sz w:val="28"/>
          <w:szCs w:val="28"/>
        </w:rPr>
      </w:pPr>
      <w:r w:rsidRPr="001B22D5">
        <w:rPr>
          <w:color w:val="000000" w:themeColor="text1"/>
          <w:spacing w:val="-3"/>
          <w:sz w:val="28"/>
          <w:szCs w:val="28"/>
        </w:rPr>
        <w:t>Согласно пункту 11.2 Инструкции 191н представлены следующие формы годовой бюджетной отчетности:</w:t>
      </w:r>
    </w:p>
    <w:p w:rsidR="009626A3" w:rsidRPr="001B22D5" w:rsidRDefault="009626A3" w:rsidP="00460784">
      <w:pPr>
        <w:widowControl w:val="0"/>
        <w:autoSpaceDE w:val="0"/>
        <w:spacing w:line="100" w:lineRule="atLeast"/>
        <w:ind w:firstLine="540"/>
        <w:jc w:val="both"/>
        <w:rPr>
          <w:color w:val="000000" w:themeColor="text1"/>
          <w:spacing w:val="-3"/>
          <w:sz w:val="28"/>
          <w:szCs w:val="28"/>
        </w:rPr>
      </w:pPr>
      <w:r w:rsidRPr="001B22D5">
        <w:rPr>
          <w:color w:val="000000" w:themeColor="text1"/>
          <w:spacing w:val="-3"/>
          <w:sz w:val="28"/>
          <w:szCs w:val="28"/>
        </w:rPr>
        <w:t>-Баланс по поступлениям и выбытиям бюджетных средств (ф. 0503140);</w:t>
      </w:r>
    </w:p>
    <w:p w:rsidR="009626A3" w:rsidRPr="001B22D5" w:rsidRDefault="009626A3" w:rsidP="00460784">
      <w:pPr>
        <w:widowControl w:val="0"/>
        <w:autoSpaceDE w:val="0"/>
        <w:spacing w:line="100" w:lineRule="atLeast"/>
        <w:ind w:firstLine="540"/>
        <w:jc w:val="both"/>
        <w:rPr>
          <w:color w:val="000000" w:themeColor="text1"/>
          <w:spacing w:val="-3"/>
          <w:sz w:val="28"/>
          <w:szCs w:val="28"/>
        </w:rPr>
      </w:pPr>
      <w:r w:rsidRPr="001B22D5">
        <w:rPr>
          <w:color w:val="000000" w:themeColor="text1"/>
          <w:spacing w:val="-3"/>
          <w:sz w:val="28"/>
          <w:szCs w:val="28"/>
        </w:rPr>
        <w:t>-Справки по консолидируемым расчетам (ф. 0503125);</w:t>
      </w:r>
    </w:p>
    <w:p w:rsidR="009626A3" w:rsidRPr="001B22D5" w:rsidRDefault="00460784" w:rsidP="00460784">
      <w:pPr>
        <w:spacing w:after="13"/>
        <w:ind w:right="62"/>
        <w:jc w:val="both"/>
        <w:rPr>
          <w:color w:val="000000" w:themeColor="text1"/>
          <w:sz w:val="28"/>
          <w:szCs w:val="28"/>
        </w:rPr>
      </w:pPr>
      <w:r>
        <w:rPr>
          <w:color w:val="000000" w:themeColor="text1"/>
          <w:sz w:val="28"/>
          <w:szCs w:val="28"/>
        </w:rPr>
        <w:t xml:space="preserve">        </w:t>
      </w:r>
      <w:r w:rsidR="009626A3" w:rsidRPr="001B22D5">
        <w:rPr>
          <w:color w:val="000000" w:themeColor="text1"/>
          <w:sz w:val="28"/>
          <w:szCs w:val="28"/>
        </w:rPr>
        <w:t xml:space="preserve">-Отчет о бюджетных обязательствах (ф. 0503128); </w:t>
      </w:r>
    </w:p>
    <w:p w:rsidR="009626A3" w:rsidRPr="001B22D5" w:rsidRDefault="00460784" w:rsidP="00460784">
      <w:pPr>
        <w:spacing w:after="13"/>
        <w:ind w:right="62" w:firstLine="540"/>
        <w:jc w:val="both"/>
        <w:rPr>
          <w:color w:val="000000" w:themeColor="text1"/>
          <w:sz w:val="28"/>
          <w:szCs w:val="28"/>
        </w:rPr>
      </w:pPr>
      <w:r>
        <w:rPr>
          <w:color w:val="000000" w:themeColor="text1"/>
          <w:sz w:val="28"/>
          <w:szCs w:val="28"/>
        </w:rPr>
        <w:t xml:space="preserve"> </w:t>
      </w:r>
      <w:r w:rsidR="009626A3" w:rsidRPr="001B22D5">
        <w:rPr>
          <w:color w:val="000000" w:themeColor="text1"/>
          <w:sz w:val="28"/>
          <w:szCs w:val="28"/>
        </w:rPr>
        <w:t>-Справка по заключению счетов бюджетного учета отчетного финансового года (ф. 0503110);</w:t>
      </w:r>
    </w:p>
    <w:p w:rsidR="009626A3" w:rsidRPr="001B22D5" w:rsidRDefault="00460784" w:rsidP="00460784">
      <w:pPr>
        <w:spacing w:after="13"/>
        <w:ind w:right="62" w:firstLine="540"/>
        <w:jc w:val="both"/>
        <w:rPr>
          <w:color w:val="000000" w:themeColor="text1"/>
          <w:sz w:val="28"/>
          <w:szCs w:val="28"/>
        </w:rPr>
      </w:pPr>
      <w:r>
        <w:rPr>
          <w:color w:val="000000" w:themeColor="text1"/>
          <w:sz w:val="28"/>
          <w:szCs w:val="28"/>
        </w:rPr>
        <w:t xml:space="preserve">  </w:t>
      </w:r>
      <w:r w:rsidR="009626A3" w:rsidRPr="001B22D5">
        <w:rPr>
          <w:color w:val="000000" w:themeColor="text1"/>
          <w:sz w:val="28"/>
          <w:szCs w:val="28"/>
        </w:rPr>
        <w:t>-Отчет о кассовом поступлении и выбытии бюджетных средств (ф.0503124);</w:t>
      </w:r>
    </w:p>
    <w:p w:rsidR="009626A3" w:rsidRPr="001B22D5" w:rsidRDefault="00460784" w:rsidP="00460784">
      <w:pPr>
        <w:spacing w:after="13"/>
        <w:ind w:right="62" w:firstLine="540"/>
        <w:jc w:val="both"/>
        <w:rPr>
          <w:color w:val="000000" w:themeColor="text1"/>
          <w:sz w:val="28"/>
          <w:szCs w:val="28"/>
        </w:rPr>
      </w:pPr>
      <w:r>
        <w:rPr>
          <w:color w:val="000000" w:themeColor="text1"/>
          <w:sz w:val="28"/>
          <w:szCs w:val="28"/>
        </w:rPr>
        <w:t xml:space="preserve"> </w:t>
      </w:r>
      <w:r w:rsidR="008E5CAE" w:rsidRPr="001B22D5">
        <w:rPr>
          <w:color w:val="000000" w:themeColor="text1"/>
          <w:sz w:val="28"/>
          <w:szCs w:val="28"/>
        </w:rPr>
        <w:t xml:space="preserve"> -в состав</w:t>
      </w:r>
      <w:r w:rsidR="009626A3" w:rsidRPr="001B22D5">
        <w:rPr>
          <w:color w:val="000000" w:themeColor="text1"/>
          <w:sz w:val="28"/>
          <w:szCs w:val="28"/>
        </w:rPr>
        <w:t xml:space="preserve"> пояснительной записки </w:t>
      </w:r>
      <w:r w:rsidR="008E5CAE" w:rsidRPr="001B22D5">
        <w:rPr>
          <w:color w:val="000000" w:themeColor="text1"/>
          <w:sz w:val="28"/>
          <w:szCs w:val="28"/>
        </w:rPr>
        <w:t xml:space="preserve">включены </w:t>
      </w:r>
      <w:r w:rsidR="009626A3" w:rsidRPr="001B22D5">
        <w:rPr>
          <w:color w:val="000000" w:themeColor="text1"/>
          <w:sz w:val="28"/>
          <w:szCs w:val="28"/>
        </w:rPr>
        <w:t>следующие формы:</w:t>
      </w:r>
    </w:p>
    <w:p w:rsidR="009626A3" w:rsidRPr="001B22D5" w:rsidRDefault="00460784" w:rsidP="00460784">
      <w:pPr>
        <w:spacing w:after="13"/>
        <w:ind w:right="62" w:firstLine="540"/>
        <w:jc w:val="both"/>
        <w:rPr>
          <w:color w:val="000000" w:themeColor="text1"/>
          <w:sz w:val="28"/>
          <w:szCs w:val="28"/>
        </w:rPr>
      </w:pPr>
      <w:r>
        <w:rPr>
          <w:color w:val="000000" w:themeColor="text1"/>
          <w:sz w:val="28"/>
          <w:szCs w:val="28"/>
        </w:rPr>
        <w:t xml:space="preserve">  -</w:t>
      </w:r>
      <w:r w:rsidR="009626A3" w:rsidRPr="001B22D5">
        <w:rPr>
          <w:color w:val="000000" w:themeColor="text1"/>
          <w:sz w:val="28"/>
          <w:szCs w:val="28"/>
        </w:rPr>
        <w:t>«Сведения об исполнении текстовых статей закона (решений о бюджете) (</w:t>
      </w:r>
      <w:r w:rsidR="008E5CAE" w:rsidRPr="001B22D5">
        <w:rPr>
          <w:color w:val="000000" w:themeColor="text1"/>
          <w:sz w:val="28"/>
          <w:szCs w:val="28"/>
        </w:rPr>
        <w:t>т</w:t>
      </w:r>
      <w:r w:rsidR="009626A3" w:rsidRPr="001B22D5">
        <w:rPr>
          <w:color w:val="000000" w:themeColor="text1"/>
          <w:sz w:val="28"/>
          <w:szCs w:val="28"/>
        </w:rPr>
        <w:t>аблица 3);</w:t>
      </w:r>
    </w:p>
    <w:p w:rsidR="009626A3" w:rsidRPr="001B22D5" w:rsidRDefault="009626A3" w:rsidP="00460784">
      <w:pPr>
        <w:spacing w:after="13"/>
        <w:ind w:right="62" w:firstLine="540"/>
        <w:jc w:val="both"/>
        <w:rPr>
          <w:color w:val="000000" w:themeColor="text1"/>
          <w:sz w:val="28"/>
          <w:szCs w:val="28"/>
        </w:rPr>
      </w:pPr>
      <w:r w:rsidRPr="001B22D5">
        <w:rPr>
          <w:color w:val="000000" w:themeColor="text1"/>
          <w:sz w:val="28"/>
          <w:szCs w:val="28"/>
        </w:rPr>
        <w:lastRenderedPageBreak/>
        <w:t>- Сведения об исполнении бюджета (ф.0503164);</w:t>
      </w:r>
    </w:p>
    <w:p w:rsidR="009626A3" w:rsidRPr="001B22D5" w:rsidRDefault="009626A3" w:rsidP="00460784">
      <w:pPr>
        <w:spacing w:after="13"/>
        <w:ind w:right="62" w:firstLine="540"/>
        <w:jc w:val="both"/>
        <w:rPr>
          <w:color w:val="000000" w:themeColor="text1"/>
          <w:sz w:val="28"/>
          <w:szCs w:val="28"/>
        </w:rPr>
      </w:pPr>
      <w:r w:rsidRPr="001B22D5">
        <w:rPr>
          <w:color w:val="000000" w:themeColor="text1"/>
          <w:sz w:val="28"/>
          <w:szCs w:val="28"/>
        </w:rPr>
        <w:t>- Сведения об исполнении мероприятий в рамках целевых программ (0503166);</w:t>
      </w:r>
    </w:p>
    <w:p w:rsidR="009626A3" w:rsidRPr="001B22D5" w:rsidRDefault="009626A3" w:rsidP="00460784">
      <w:pPr>
        <w:spacing w:after="13"/>
        <w:ind w:right="62" w:firstLine="540"/>
        <w:jc w:val="both"/>
        <w:rPr>
          <w:color w:val="000000" w:themeColor="text1"/>
          <w:sz w:val="28"/>
          <w:szCs w:val="28"/>
        </w:rPr>
      </w:pPr>
      <w:r w:rsidRPr="001B22D5">
        <w:rPr>
          <w:color w:val="000000" w:themeColor="text1"/>
          <w:sz w:val="28"/>
          <w:szCs w:val="28"/>
        </w:rPr>
        <w:t>- Сведения о движении нефинансовых активов (ф.0503168) (нефинансовые активы без имущества казны);</w:t>
      </w:r>
    </w:p>
    <w:p w:rsidR="009626A3" w:rsidRPr="001B22D5" w:rsidRDefault="009626A3" w:rsidP="00460784">
      <w:pPr>
        <w:spacing w:after="13"/>
        <w:ind w:right="62" w:firstLine="540"/>
        <w:jc w:val="both"/>
        <w:rPr>
          <w:color w:val="000000" w:themeColor="text1"/>
          <w:sz w:val="28"/>
          <w:szCs w:val="28"/>
        </w:rPr>
      </w:pPr>
      <w:r w:rsidRPr="001B22D5">
        <w:rPr>
          <w:color w:val="000000" w:themeColor="text1"/>
          <w:sz w:val="28"/>
          <w:szCs w:val="28"/>
        </w:rPr>
        <w:t>-Сведения о движении нефинансовых активов (ф.0503168К) (нефинансовые активы в части имущества казны);</w:t>
      </w:r>
    </w:p>
    <w:p w:rsidR="009626A3" w:rsidRPr="001B22D5" w:rsidRDefault="009626A3" w:rsidP="00460784">
      <w:pPr>
        <w:spacing w:after="13"/>
        <w:ind w:right="62" w:firstLine="540"/>
        <w:jc w:val="both"/>
        <w:rPr>
          <w:color w:val="000000" w:themeColor="text1"/>
          <w:sz w:val="28"/>
          <w:szCs w:val="28"/>
        </w:rPr>
      </w:pPr>
      <w:r w:rsidRPr="001B22D5">
        <w:rPr>
          <w:color w:val="000000" w:themeColor="text1"/>
          <w:sz w:val="28"/>
          <w:szCs w:val="28"/>
        </w:rPr>
        <w:t>-Сведения по дебиторской и кредиторской задолженности (ф. 0503169);</w:t>
      </w:r>
    </w:p>
    <w:p w:rsidR="009626A3" w:rsidRPr="001B22D5" w:rsidRDefault="009626A3" w:rsidP="00460784">
      <w:pPr>
        <w:spacing w:after="13"/>
        <w:ind w:right="62" w:firstLine="540"/>
        <w:jc w:val="both"/>
        <w:rPr>
          <w:color w:val="000000" w:themeColor="text1"/>
          <w:sz w:val="28"/>
          <w:szCs w:val="28"/>
        </w:rPr>
      </w:pPr>
      <w:r w:rsidRPr="001B22D5">
        <w:rPr>
          <w:color w:val="000000" w:themeColor="text1"/>
          <w:sz w:val="28"/>
          <w:szCs w:val="28"/>
        </w:rPr>
        <w:t>-Сведения о финансовых вложениях получателя бюджетных средств, администратора источников финансирования дефицита бюджета (ф. 0503171);</w:t>
      </w:r>
    </w:p>
    <w:p w:rsidR="009626A3" w:rsidRPr="001B22D5" w:rsidRDefault="009626A3" w:rsidP="00460784">
      <w:pPr>
        <w:spacing w:after="13"/>
        <w:ind w:right="62" w:firstLine="540"/>
        <w:jc w:val="both"/>
        <w:rPr>
          <w:color w:val="000000" w:themeColor="text1"/>
          <w:sz w:val="28"/>
          <w:szCs w:val="28"/>
        </w:rPr>
      </w:pPr>
      <w:r w:rsidRPr="001B22D5">
        <w:rPr>
          <w:color w:val="000000" w:themeColor="text1"/>
          <w:sz w:val="28"/>
          <w:szCs w:val="28"/>
        </w:rPr>
        <w:t>-Сведения об изменении остатков валюты баланса (ф. 0503173);</w:t>
      </w:r>
    </w:p>
    <w:p w:rsidR="009626A3" w:rsidRPr="001B22D5" w:rsidRDefault="009626A3" w:rsidP="00460784">
      <w:pPr>
        <w:spacing w:after="13"/>
        <w:ind w:right="62" w:firstLine="540"/>
        <w:jc w:val="both"/>
        <w:rPr>
          <w:color w:val="000000" w:themeColor="text1"/>
          <w:sz w:val="28"/>
          <w:szCs w:val="28"/>
        </w:rPr>
      </w:pPr>
      <w:r w:rsidRPr="001B22D5">
        <w:rPr>
          <w:color w:val="000000" w:themeColor="text1"/>
          <w:sz w:val="28"/>
          <w:szCs w:val="28"/>
        </w:rPr>
        <w:t>-Сведения о доходах бюджета от перечисления части прибыли (дивидендов) государственных (муниципальных) унитарных предприятий, и</w:t>
      </w:r>
      <w:r w:rsidR="008E5CAE" w:rsidRPr="001B22D5">
        <w:rPr>
          <w:color w:val="000000" w:themeColor="text1"/>
          <w:sz w:val="28"/>
          <w:szCs w:val="28"/>
        </w:rPr>
        <w:t>ных организаций с государственны</w:t>
      </w:r>
      <w:r w:rsidRPr="001B22D5">
        <w:rPr>
          <w:color w:val="000000" w:themeColor="text1"/>
          <w:sz w:val="28"/>
          <w:szCs w:val="28"/>
        </w:rPr>
        <w:t>м участием в капитале (ф.0503174);</w:t>
      </w:r>
    </w:p>
    <w:p w:rsidR="009626A3" w:rsidRPr="001B22D5" w:rsidRDefault="009626A3" w:rsidP="00460784">
      <w:pPr>
        <w:spacing w:after="13"/>
        <w:ind w:right="62" w:firstLine="540"/>
        <w:jc w:val="both"/>
        <w:rPr>
          <w:color w:val="000000" w:themeColor="text1"/>
          <w:sz w:val="28"/>
          <w:szCs w:val="28"/>
        </w:rPr>
      </w:pPr>
      <w:r w:rsidRPr="001B22D5">
        <w:rPr>
          <w:color w:val="000000" w:themeColor="text1"/>
          <w:sz w:val="28"/>
          <w:szCs w:val="28"/>
        </w:rPr>
        <w:t>-Сведения о принятых и неисполненных обязательствах получателя бюджетных средств (ф. 0503175);</w:t>
      </w:r>
    </w:p>
    <w:p w:rsidR="009626A3" w:rsidRPr="001B22D5" w:rsidRDefault="009626A3" w:rsidP="00460784">
      <w:pPr>
        <w:spacing w:after="13"/>
        <w:ind w:right="62" w:firstLine="540"/>
        <w:jc w:val="both"/>
        <w:rPr>
          <w:color w:val="000000" w:themeColor="text1"/>
          <w:sz w:val="28"/>
          <w:szCs w:val="28"/>
        </w:rPr>
      </w:pPr>
      <w:r w:rsidRPr="001B22D5">
        <w:rPr>
          <w:color w:val="000000" w:themeColor="text1"/>
          <w:sz w:val="28"/>
          <w:szCs w:val="28"/>
        </w:rPr>
        <w:t>-Сведения об остатках денежных средств на счетах получателя бюджетных средств</w:t>
      </w:r>
      <w:r w:rsidR="00650911">
        <w:rPr>
          <w:color w:val="000000" w:themeColor="text1"/>
          <w:sz w:val="28"/>
          <w:szCs w:val="28"/>
        </w:rPr>
        <w:t>. Средства во временном распоряжении</w:t>
      </w:r>
      <w:r w:rsidRPr="001B22D5">
        <w:rPr>
          <w:color w:val="000000" w:themeColor="text1"/>
          <w:sz w:val="28"/>
          <w:szCs w:val="28"/>
        </w:rPr>
        <w:t xml:space="preserve"> (ф. 0503178</w:t>
      </w:r>
      <w:r w:rsidR="00650911">
        <w:rPr>
          <w:color w:val="000000" w:themeColor="text1"/>
          <w:sz w:val="28"/>
          <w:szCs w:val="28"/>
        </w:rPr>
        <w:t xml:space="preserve"> </w:t>
      </w:r>
      <w:r w:rsidR="00650911">
        <w:rPr>
          <w:color w:val="000000" w:themeColor="text1"/>
          <w:sz w:val="28"/>
          <w:szCs w:val="28"/>
          <w:lang w:val="en-US"/>
        </w:rPr>
        <w:t>SVR</w:t>
      </w:r>
      <w:r w:rsidRPr="001B22D5">
        <w:rPr>
          <w:color w:val="000000" w:themeColor="text1"/>
          <w:sz w:val="28"/>
          <w:szCs w:val="28"/>
        </w:rPr>
        <w:t>);</w:t>
      </w:r>
    </w:p>
    <w:p w:rsidR="009626A3" w:rsidRPr="001B22D5" w:rsidRDefault="009626A3" w:rsidP="00460784">
      <w:pPr>
        <w:spacing w:after="13"/>
        <w:ind w:right="62" w:firstLine="540"/>
        <w:jc w:val="both"/>
        <w:rPr>
          <w:color w:val="000000" w:themeColor="text1"/>
          <w:sz w:val="28"/>
          <w:szCs w:val="28"/>
        </w:rPr>
      </w:pPr>
      <w:r w:rsidRPr="001B22D5">
        <w:rPr>
          <w:color w:val="000000" w:themeColor="text1"/>
          <w:sz w:val="28"/>
          <w:szCs w:val="28"/>
        </w:rPr>
        <w:t>-Сведения о вложениях недвижимого имущества, объектах незавершенного строительства (ф. 0503190);</w:t>
      </w:r>
    </w:p>
    <w:p w:rsidR="009626A3" w:rsidRPr="001B22D5" w:rsidRDefault="009626A3" w:rsidP="00460784">
      <w:pPr>
        <w:spacing w:after="13"/>
        <w:ind w:right="62" w:firstLine="540"/>
        <w:jc w:val="both"/>
        <w:rPr>
          <w:color w:val="000000" w:themeColor="text1"/>
          <w:sz w:val="28"/>
          <w:szCs w:val="28"/>
        </w:rPr>
      </w:pPr>
      <w:r w:rsidRPr="001B22D5">
        <w:rPr>
          <w:color w:val="000000" w:themeColor="text1"/>
          <w:sz w:val="28"/>
          <w:szCs w:val="28"/>
        </w:rPr>
        <w:t xml:space="preserve">-Сведения об исполнении судебных решений по денежным обязательствам </w:t>
      </w:r>
      <w:r w:rsidR="00650911">
        <w:rPr>
          <w:color w:val="000000" w:themeColor="text1"/>
          <w:sz w:val="28"/>
          <w:szCs w:val="28"/>
        </w:rPr>
        <w:t xml:space="preserve">бюджета </w:t>
      </w:r>
      <w:r w:rsidRPr="001B22D5">
        <w:rPr>
          <w:color w:val="000000" w:themeColor="text1"/>
          <w:sz w:val="28"/>
          <w:szCs w:val="28"/>
        </w:rPr>
        <w:t>(ф.0503296).</w:t>
      </w:r>
    </w:p>
    <w:p w:rsidR="00A316C2" w:rsidRPr="001B22D5" w:rsidRDefault="009626A3" w:rsidP="00A316C2">
      <w:pPr>
        <w:pStyle w:val="a6"/>
        <w:spacing w:after="0"/>
        <w:ind w:firstLine="708"/>
        <w:jc w:val="both"/>
        <w:rPr>
          <w:rFonts w:ascii="Times New Roman" w:hAnsi="Times New Roman"/>
          <w:color w:val="000000" w:themeColor="text1"/>
          <w:sz w:val="28"/>
          <w:szCs w:val="28"/>
        </w:rPr>
      </w:pPr>
      <w:r w:rsidRPr="001B22D5">
        <w:rPr>
          <w:rFonts w:ascii="Times New Roman" w:hAnsi="Times New Roman"/>
          <w:color w:val="000000" w:themeColor="text1"/>
          <w:sz w:val="28"/>
          <w:szCs w:val="28"/>
        </w:rPr>
        <w:t>В соответствии с пунктом 152 Инструкции 191н в разделе 5 «Прочие вопросы деятельности</w:t>
      </w:r>
      <w:r w:rsidR="007A25D3" w:rsidRPr="001B22D5">
        <w:rPr>
          <w:rFonts w:ascii="Times New Roman" w:hAnsi="Times New Roman"/>
          <w:color w:val="000000" w:themeColor="text1"/>
          <w:sz w:val="28"/>
          <w:szCs w:val="28"/>
        </w:rPr>
        <w:t xml:space="preserve"> субъекта бюджетной отчетности</w:t>
      </w:r>
      <w:r w:rsidRPr="001B22D5">
        <w:rPr>
          <w:rFonts w:ascii="Times New Roman" w:hAnsi="Times New Roman"/>
          <w:color w:val="000000" w:themeColor="text1"/>
          <w:sz w:val="28"/>
          <w:szCs w:val="28"/>
        </w:rPr>
        <w:t>» отражено, что 2 формы: «Сведения о государственном (муниципальном) долге, предоставленных бюджетных кредитах» (ф. 0503172) и «Сведения о целевых иностранных кредитах» (ф.0503167)</w:t>
      </w:r>
      <w:r w:rsidR="00A316C2">
        <w:rPr>
          <w:rFonts w:ascii="Times New Roman" w:hAnsi="Times New Roman"/>
          <w:color w:val="000000" w:themeColor="text1"/>
          <w:sz w:val="28"/>
          <w:szCs w:val="28"/>
        </w:rPr>
        <w:t xml:space="preserve"> </w:t>
      </w:r>
      <w:r w:rsidR="00A316C2" w:rsidRPr="001B22D5">
        <w:rPr>
          <w:rFonts w:ascii="Times New Roman" w:hAnsi="Times New Roman"/>
          <w:color w:val="000000" w:themeColor="text1"/>
          <w:sz w:val="28"/>
          <w:szCs w:val="28"/>
        </w:rPr>
        <w:t xml:space="preserve">не включены в состав пояснительной записки формы 0503160 ввиду отсутствия числовых значений показателей. </w:t>
      </w:r>
    </w:p>
    <w:p w:rsidR="009626A3" w:rsidRPr="00A316C2" w:rsidRDefault="009626A3" w:rsidP="00A316C2">
      <w:pPr>
        <w:pStyle w:val="a6"/>
        <w:spacing w:after="0"/>
        <w:ind w:firstLine="708"/>
        <w:jc w:val="both"/>
        <w:rPr>
          <w:rFonts w:ascii="Times New Roman" w:hAnsi="Times New Roman"/>
          <w:color w:val="000000" w:themeColor="text1"/>
          <w:sz w:val="28"/>
          <w:szCs w:val="28"/>
        </w:rPr>
      </w:pPr>
      <w:r w:rsidRPr="001B22D5">
        <w:rPr>
          <w:rFonts w:ascii="Times New Roman" w:hAnsi="Times New Roman"/>
          <w:color w:val="000000" w:themeColor="text1"/>
          <w:sz w:val="28"/>
          <w:szCs w:val="28"/>
        </w:rPr>
        <w:t xml:space="preserve"> </w:t>
      </w:r>
      <w:r w:rsidRPr="00A316C2">
        <w:rPr>
          <w:rFonts w:ascii="Times New Roman" w:hAnsi="Times New Roman"/>
          <w:color w:val="000000" w:themeColor="text1"/>
          <w:sz w:val="28"/>
          <w:szCs w:val="28"/>
        </w:rPr>
        <w:t xml:space="preserve">Показатели </w:t>
      </w:r>
      <w:r w:rsidR="007A25D3" w:rsidRPr="00A316C2">
        <w:rPr>
          <w:rFonts w:ascii="Times New Roman" w:hAnsi="Times New Roman"/>
          <w:color w:val="000000" w:themeColor="text1"/>
          <w:sz w:val="28"/>
          <w:szCs w:val="28"/>
        </w:rPr>
        <w:t>Б</w:t>
      </w:r>
      <w:r w:rsidRPr="00A316C2">
        <w:rPr>
          <w:rFonts w:ascii="Times New Roman" w:hAnsi="Times New Roman"/>
          <w:color w:val="000000" w:themeColor="text1"/>
          <w:sz w:val="28"/>
          <w:szCs w:val="28"/>
        </w:rPr>
        <w:t xml:space="preserve">аланса исполнения бюджета (ф. 0503120) сформированы в соответствии с требованиями, отраженными в пункте 110 Инструкции 191н, за счет средств бюджетной деятельности и средств, поступивших во временное распоряжение. Показатели </w:t>
      </w:r>
      <w:r w:rsidR="007A25D3" w:rsidRPr="00A316C2">
        <w:rPr>
          <w:rFonts w:ascii="Times New Roman" w:hAnsi="Times New Roman"/>
          <w:color w:val="000000" w:themeColor="text1"/>
          <w:sz w:val="28"/>
          <w:szCs w:val="28"/>
        </w:rPr>
        <w:t>Б</w:t>
      </w:r>
      <w:r w:rsidRPr="00A316C2">
        <w:rPr>
          <w:rFonts w:ascii="Times New Roman" w:hAnsi="Times New Roman"/>
          <w:color w:val="000000" w:themeColor="text1"/>
          <w:sz w:val="28"/>
          <w:szCs w:val="28"/>
        </w:rPr>
        <w:t xml:space="preserve">аланса на конец отчетного периода указаны с учетом проведенных при завершении финансового года заключительных оборотов по счетам бюджетного учета. </w:t>
      </w:r>
    </w:p>
    <w:p w:rsidR="009626A3" w:rsidRPr="001B22D5" w:rsidRDefault="009626A3" w:rsidP="009626A3">
      <w:pPr>
        <w:ind w:left="9" w:right="62" w:firstLine="463"/>
        <w:jc w:val="both"/>
        <w:rPr>
          <w:color w:val="000000" w:themeColor="text1"/>
          <w:sz w:val="28"/>
          <w:szCs w:val="28"/>
        </w:rPr>
      </w:pPr>
      <w:r w:rsidRPr="001B22D5">
        <w:rPr>
          <w:color w:val="000000" w:themeColor="text1"/>
          <w:sz w:val="28"/>
          <w:szCs w:val="28"/>
        </w:rPr>
        <w:t xml:space="preserve">В ходе проведения анализа валюты Баланса исполнения бюджета (ф. 0503120) выявлены расхождения показателей вступительного баланса на начало финансового года и заключительного баланса на конец предыдущего отчетного финансового года. В составе пояснительной записки ф. 0503160 сформированы Сведения об изменении остатков валюты баланса ф. 0503173. </w:t>
      </w:r>
    </w:p>
    <w:p w:rsidR="009626A3" w:rsidRPr="001B22D5" w:rsidRDefault="009626A3" w:rsidP="002B15AB">
      <w:pPr>
        <w:autoSpaceDE w:val="0"/>
        <w:autoSpaceDN w:val="0"/>
        <w:adjustRightInd w:val="0"/>
        <w:ind w:firstLine="472"/>
        <w:jc w:val="both"/>
        <w:rPr>
          <w:color w:val="000000" w:themeColor="text1"/>
          <w:sz w:val="28"/>
          <w:szCs w:val="28"/>
        </w:rPr>
      </w:pPr>
      <w:r w:rsidRPr="001B22D5">
        <w:rPr>
          <w:color w:val="000000" w:themeColor="text1"/>
          <w:sz w:val="28"/>
          <w:szCs w:val="28"/>
        </w:rPr>
        <w:t>Согласно сведениям, отраженным в форме 0503173</w:t>
      </w:r>
      <w:r w:rsidR="007A25D3" w:rsidRPr="001B22D5">
        <w:rPr>
          <w:color w:val="000000" w:themeColor="text1"/>
          <w:sz w:val="28"/>
          <w:szCs w:val="28"/>
        </w:rPr>
        <w:t>,</w:t>
      </w:r>
      <w:r w:rsidRPr="001B22D5">
        <w:rPr>
          <w:color w:val="000000" w:themeColor="text1"/>
          <w:sz w:val="28"/>
          <w:szCs w:val="28"/>
        </w:rPr>
        <w:t xml:space="preserve"> сумма изменений валюты баланса составила </w:t>
      </w:r>
      <w:r w:rsidR="0043372E">
        <w:rPr>
          <w:color w:val="000000" w:themeColor="text1"/>
          <w:sz w:val="28"/>
          <w:szCs w:val="28"/>
        </w:rPr>
        <w:t>1 083 466 258,07</w:t>
      </w:r>
      <w:r w:rsidRPr="001B22D5">
        <w:rPr>
          <w:color w:val="000000" w:themeColor="text1"/>
          <w:sz w:val="28"/>
          <w:szCs w:val="28"/>
        </w:rPr>
        <w:t xml:space="preserve"> руб., в том числе по коду причины 0</w:t>
      </w:r>
      <w:r w:rsidR="0043372E">
        <w:rPr>
          <w:color w:val="000000" w:themeColor="text1"/>
          <w:sz w:val="28"/>
          <w:szCs w:val="28"/>
        </w:rPr>
        <w:t>2</w:t>
      </w:r>
      <w:r w:rsidRPr="001B22D5">
        <w:rPr>
          <w:color w:val="000000" w:themeColor="text1"/>
          <w:sz w:val="28"/>
          <w:szCs w:val="28"/>
        </w:rPr>
        <w:t xml:space="preserve"> «</w:t>
      </w:r>
      <w:r w:rsidR="0043372E">
        <w:rPr>
          <w:sz w:val="28"/>
          <w:szCs w:val="28"/>
        </w:rPr>
        <w:t xml:space="preserve">Изменения, связанные с внедрением федеральных стандартов бухгалтерского учета </w:t>
      </w:r>
      <w:r w:rsidR="0043372E">
        <w:rPr>
          <w:sz w:val="28"/>
          <w:szCs w:val="28"/>
        </w:rPr>
        <w:lastRenderedPageBreak/>
        <w:t>государственных финансов</w:t>
      </w:r>
      <w:r w:rsidRPr="001B22D5">
        <w:rPr>
          <w:color w:val="000000" w:themeColor="text1"/>
          <w:sz w:val="28"/>
          <w:szCs w:val="28"/>
        </w:rPr>
        <w:t xml:space="preserve">» в сумме </w:t>
      </w:r>
      <w:r w:rsidR="0043372E">
        <w:rPr>
          <w:color w:val="000000" w:themeColor="text1"/>
          <w:sz w:val="28"/>
          <w:szCs w:val="28"/>
        </w:rPr>
        <w:t>840 213,33</w:t>
      </w:r>
      <w:r w:rsidRPr="001B22D5">
        <w:rPr>
          <w:color w:val="000000" w:themeColor="text1"/>
          <w:sz w:val="28"/>
          <w:szCs w:val="28"/>
        </w:rPr>
        <w:t xml:space="preserve"> руб., по коду причины 03 «Исправление ошибок прошлых лет» в сумме </w:t>
      </w:r>
      <w:r w:rsidR="0043372E">
        <w:rPr>
          <w:color w:val="000000" w:themeColor="text1"/>
          <w:sz w:val="28"/>
          <w:szCs w:val="28"/>
        </w:rPr>
        <w:t xml:space="preserve">1 082 537 073,30 </w:t>
      </w:r>
      <w:r w:rsidRPr="001B22D5">
        <w:rPr>
          <w:color w:val="000000" w:themeColor="text1"/>
          <w:sz w:val="28"/>
          <w:szCs w:val="28"/>
        </w:rPr>
        <w:t>руб.</w:t>
      </w:r>
      <w:r w:rsidR="0043372E">
        <w:rPr>
          <w:color w:val="000000" w:themeColor="text1"/>
          <w:sz w:val="28"/>
          <w:szCs w:val="28"/>
        </w:rPr>
        <w:t>, по коду причины 07 «</w:t>
      </w:r>
      <w:r w:rsidR="002B15AB">
        <w:rPr>
          <w:rFonts w:eastAsiaTheme="minorHAnsi"/>
          <w:sz w:val="28"/>
          <w:szCs w:val="28"/>
          <w:lang w:eastAsia="en-US"/>
        </w:rPr>
        <w:t>Исправление ошибок прошлых лет по результатам внешнего (внутреннего) государственного (муниципального) финансового контроля»</w:t>
      </w:r>
      <w:r w:rsidR="0043372E">
        <w:rPr>
          <w:color w:val="000000" w:themeColor="text1"/>
          <w:sz w:val="28"/>
          <w:szCs w:val="28"/>
        </w:rPr>
        <w:t xml:space="preserve"> в сумме 88 971,44 руб.</w:t>
      </w:r>
    </w:p>
    <w:p w:rsidR="009626A3" w:rsidRPr="001B22D5" w:rsidRDefault="009626A3" w:rsidP="009626A3">
      <w:pPr>
        <w:ind w:left="9" w:right="62" w:firstLine="463"/>
        <w:jc w:val="both"/>
        <w:rPr>
          <w:color w:val="000000" w:themeColor="text1"/>
          <w:sz w:val="28"/>
          <w:szCs w:val="28"/>
        </w:rPr>
      </w:pPr>
      <w:r w:rsidRPr="001B22D5">
        <w:rPr>
          <w:color w:val="000000" w:themeColor="text1"/>
          <w:sz w:val="28"/>
          <w:szCs w:val="28"/>
        </w:rPr>
        <w:t>По состоянию на 01.01.202</w:t>
      </w:r>
      <w:r w:rsidR="002B15AB">
        <w:rPr>
          <w:color w:val="000000" w:themeColor="text1"/>
          <w:sz w:val="28"/>
          <w:szCs w:val="28"/>
        </w:rPr>
        <w:t>2</w:t>
      </w:r>
      <w:r w:rsidRPr="001B22D5">
        <w:rPr>
          <w:color w:val="000000" w:themeColor="text1"/>
          <w:sz w:val="28"/>
          <w:szCs w:val="28"/>
        </w:rPr>
        <w:t xml:space="preserve"> года нефинансовые активы, в части бюджетной деятельности, отражены в размере </w:t>
      </w:r>
      <w:r w:rsidR="002B15AB">
        <w:rPr>
          <w:color w:val="000000" w:themeColor="text1"/>
          <w:sz w:val="28"/>
          <w:szCs w:val="28"/>
        </w:rPr>
        <w:t>1 659 306 422,51</w:t>
      </w:r>
      <w:r w:rsidRPr="001B22D5">
        <w:rPr>
          <w:color w:val="000000" w:themeColor="text1"/>
          <w:sz w:val="28"/>
          <w:szCs w:val="28"/>
        </w:rPr>
        <w:t xml:space="preserve"> руб. и состоят из:</w:t>
      </w:r>
    </w:p>
    <w:p w:rsidR="009626A3" w:rsidRPr="001B22D5" w:rsidRDefault="009626A3" w:rsidP="009626A3">
      <w:pPr>
        <w:ind w:left="9" w:right="62" w:firstLine="463"/>
        <w:jc w:val="both"/>
        <w:rPr>
          <w:color w:val="000000" w:themeColor="text1"/>
          <w:sz w:val="28"/>
          <w:szCs w:val="28"/>
        </w:rPr>
      </w:pPr>
      <w:r w:rsidRPr="001B22D5">
        <w:rPr>
          <w:color w:val="000000" w:themeColor="text1"/>
          <w:sz w:val="28"/>
          <w:szCs w:val="28"/>
        </w:rPr>
        <w:t xml:space="preserve"> -числящихся по бюджетному учету основных средств, остаточная стоимость которых составляет </w:t>
      </w:r>
      <w:r w:rsidR="002B15AB">
        <w:rPr>
          <w:color w:val="000000" w:themeColor="text1"/>
          <w:sz w:val="28"/>
          <w:szCs w:val="28"/>
        </w:rPr>
        <w:t>616 495 793,68</w:t>
      </w:r>
      <w:r w:rsidRPr="001B22D5">
        <w:rPr>
          <w:color w:val="000000" w:themeColor="text1"/>
          <w:sz w:val="28"/>
          <w:szCs w:val="28"/>
        </w:rPr>
        <w:t xml:space="preserve"> руб.:</w:t>
      </w:r>
    </w:p>
    <w:p w:rsidR="009626A3" w:rsidRPr="001B22D5" w:rsidRDefault="009626A3" w:rsidP="009626A3">
      <w:pPr>
        <w:ind w:left="9" w:right="62" w:firstLine="463"/>
        <w:jc w:val="both"/>
        <w:rPr>
          <w:color w:val="000000" w:themeColor="text1"/>
          <w:sz w:val="28"/>
          <w:szCs w:val="28"/>
        </w:rPr>
      </w:pPr>
      <w:r w:rsidRPr="001B22D5">
        <w:rPr>
          <w:color w:val="000000" w:themeColor="text1"/>
          <w:sz w:val="28"/>
          <w:szCs w:val="28"/>
        </w:rPr>
        <w:t xml:space="preserve"> -непроизведенных активов в размере </w:t>
      </w:r>
      <w:r w:rsidR="002B15AB">
        <w:rPr>
          <w:color w:val="000000" w:themeColor="text1"/>
          <w:sz w:val="28"/>
          <w:szCs w:val="28"/>
        </w:rPr>
        <w:t>290 381 405,54</w:t>
      </w:r>
      <w:r w:rsidRPr="001B22D5">
        <w:rPr>
          <w:color w:val="000000" w:themeColor="text1"/>
          <w:sz w:val="28"/>
          <w:szCs w:val="28"/>
        </w:rPr>
        <w:t xml:space="preserve"> руб.;</w:t>
      </w:r>
    </w:p>
    <w:p w:rsidR="009626A3" w:rsidRPr="001B22D5" w:rsidRDefault="009626A3" w:rsidP="009626A3">
      <w:pPr>
        <w:ind w:left="9" w:right="62" w:firstLine="463"/>
        <w:jc w:val="both"/>
        <w:rPr>
          <w:color w:val="000000" w:themeColor="text1"/>
          <w:sz w:val="28"/>
          <w:szCs w:val="28"/>
        </w:rPr>
      </w:pPr>
      <w:r w:rsidRPr="001B22D5">
        <w:rPr>
          <w:color w:val="000000" w:themeColor="text1"/>
          <w:sz w:val="28"/>
          <w:szCs w:val="28"/>
        </w:rPr>
        <w:t xml:space="preserve"> -материальных запасов, в размере </w:t>
      </w:r>
      <w:r w:rsidR="002B15AB">
        <w:rPr>
          <w:color w:val="000000" w:themeColor="text1"/>
          <w:sz w:val="28"/>
          <w:szCs w:val="28"/>
        </w:rPr>
        <w:t>28 302 187,83</w:t>
      </w:r>
      <w:r w:rsidR="007A25D3" w:rsidRPr="001B22D5">
        <w:rPr>
          <w:color w:val="000000" w:themeColor="text1"/>
          <w:sz w:val="28"/>
          <w:szCs w:val="28"/>
        </w:rPr>
        <w:t xml:space="preserve"> руб., в том числе </w:t>
      </w:r>
      <w:proofErr w:type="spellStart"/>
      <w:r w:rsidR="007A25D3" w:rsidRPr="001B22D5">
        <w:rPr>
          <w:color w:val="000000" w:themeColor="text1"/>
          <w:sz w:val="28"/>
          <w:szCs w:val="28"/>
        </w:rPr>
        <w:t>вне</w:t>
      </w:r>
      <w:r w:rsidRPr="001B22D5">
        <w:rPr>
          <w:color w:val="000000" w:themeColor="text1"/>
          <w:sz w:val="28"/>
          <w:szCs w:val="28"/>
        </w:rPr>
        <w:t>оборотные</w:t>
      </w:r>
      <w:proofErr w:type="spellEnd"/>
      <w:r w:rsidRPr="001B22D5">
        <w:rPr>
          <w:color w:val="000000" w:themeColor="text1"/>
          <w:sz w:val="28"/>
          <w:szCs w:val="28"/>
        </w:rPr>
        <w:t xml:space="preserve"> в сумме </w:t>
      </w:r>
      <w:r w:rsidR="002B15AB">
        <w:rPr>
          <w:color w:val="000000" w:themeColor="text1"/>
          <w:sz w:val="28"/>
          <w:szCs w:val="28"/>
        </w:rPr>
        <w:t>9 406 833,40</w:t>
      </w:r>
      <w:r w:rsidRPr="001B22D5">
        <w:rPr>
          <w:color w:val="000000" w:themeColor="text1"/>
          <w:sz w:val="28"/>
          <w:szCs w:val="28"/>
        </w:rPr>
        <w:t xml:space="preserve"> руб.;</w:t>
      </w:r>
    </w:p>
    <w:p w:rsidR="009626A3" w:rsidRPr="001B22D5" w:rsidRDefault="009626A3" w:rsidP="009626A3">
      <w:pPr>
        <w:ind w:left="9" w:right="62" w:firstLine="463"/>
        <w:jc w:val="both"/>
        <w:rPr>
          <w:color w:val="000000" w:themeColor="text1"/>
          <w:sz w:val="28"/>
          <w:szCs w:val="28"/>
        </w:rPr>
      </w:pPr>
      <w:r w:rsidRPr="001B22D5">
        <w:rPr>
          <w:color w:val="000000" w:themeColor="text1"/>
          <w:sz w:val="28"/>
          <w:szCs w:val="28"/>
        </w:rPr>
        <w:t xml:space="preserve"> -права пользованиями активами (остаточная стоимость) в размере </w:t>
      </w:r>
      <w:r w:rsidR="002B15AB">
        <w:rPr>
          <w:color w:val="000000" w:themeColor="text1"/>
          <w:sz w:val="28"/>
          <w:szCs w:val="28"/>
        </w:rPr>
        <w:t>98 905 250,82</w:t>
      </w:r>
      <w:r w:rsidRPr="001B22D5">
        <w:rPr>
          <w:color w:val="000000" w:themeColor="text1"/>
          <w:sz w:val="28"/>
          <w:szCs w:val="28"/>
        </w:rPr>
        <w:t xml:space="preserve"> руб., из них долгосрочные </w:t>
      </w:r>
      <w:r w:rsidR="002B15AB">
        <w:rPr>
          <w:color w:val="000000" w:themeColor="text1"/>
          <w:sz w:val="28"/>
          <w:szCs w:val="28"/>
        </w:rPr>
        <w:t>93 755 039,58</w:t>
      </w:r>
      <w:r w:rsidRPr="001B22D5">
        <w:rPr>
          <w:color w:val="000000" w:themeColor="text1"/>
          <w:sz w:val="28"/>
          <w:szCs w:val="28"/>
        </w:rPr>
        <w:t xml:space="preserve"> руб.;</w:t>
      </w:r>
    </w:p>
    <w:p w:rsidR="009626A3" w:rsidRPr="001B22D5" w:rsidRDefault="009626A3" w:rsidP="009626A3">
      <w:pPr>
        <w:ind w:left="9" w:right="62" w:firstLine="463"/>
        <w:jc w:val="both"/>
        <w:rPr>
          <w:color w:val="000000" w:themeColor="text1"/>
          <w:sz w:val="28"/>
          <w:szCs w:val="28"/>
        </w:rPr>
      </w:pPr>
      <w:r w:rsidRPr="001B22D5">
        <w:rPr>
          <w:color w:val="000000" w:themeColor="text1"/>
          <w:sz w:val="28"/>
          <w:szCs w:val="28"/>
        </w:rPr>
        <w:t xml:space="preserve"> -вложений в нефинансовые активы в размере </w:t>
      </w:r>
      <w:r w:rsidR="002B15AB">
        <w:rPr>
          <w:color w:val="000000" w:themeColor="text1"/>
          <w:sz w:val="28"/>
          <w:szCs w:val="28"/>
        </w:rPr>
        <w:t>41 654 841,16</w:t>
      </w:r>
      <w:r w:rsidR="007A25D3" w:rsidRPr="001B22D5">
        <w:rPr>
          <w:color w:val="000000" w:themeColor="text1"/>
          <w:sz w:val="28"/>
          <w:szCs w:val="28"/>
        </w:rPr>
        <w:t xml:space="preserve"> руб., из них </w:t>
      </w:r>
      <w:proofErr w:type="spellStart"/>
      <w:r w:rsidR="007A25D3" w:rsidRPr="001B22D5">
        <w:rPr>
          <w:color w:val="000000" w:themeColor="text1"/>
          <w:sz w:val="28"/>
          <w:szCs w:val="28"/>
        </w:rPr>
        <w:t>вне</w:t>
      </w:r>
      <w:r w:rsidRPr="001B22D5">
        <w:rPr>
          <w:color w:val="000000" w:themeColor="text1"/>
          <w:sz w:val="28"/>
          <w:szCs w:val="28"/>
        </w:rPr>
        <w:t>оборотные</w:t>
      </w:r>
      <w:proofErr w:type="spellEnd"/>
      <w:r w:rsidRPr="001B22D5">
        <w:rPr>
          <w:color w:val="000000" w:themeColor="text1"/>
          <w:sz w:val="28"/>
          <w:szCs w:val="28"/>
        </w:rPr>
        <w:t xml:space="preserve"> в сумме </w:t>
      </w:r>
      <w:r w:rsidR="002B15AB">
        <w:rPr>
          <w:color w:val="000000" w:themeColor="text1"/>
          <w:sz w:val="28"/>
          <w:szCs w:val="28"/>
        </w:rPr>
        <w:t>34 356 916,05</w:t>
      </w:r>
      <w:r w:rsidRPr="001B22D5">
        <w:rPr>
          <w:color w:val="000000" w:themeColor="text1"/>
          <w:sz w:val="28"/>
          <w:szCs w:val="28"/>
        </w:rPr>
        <w:t xml:space="preserve"> руб.;</w:t>
      </w:r>
    </w:p>
    <w:p w:rsidR="009626A3" w:rsidRPr="001B22D5" w:rsidRDefault="009626A3" w:rsidP="009626A3">
      <w:pPr>
        <w:ind w:left="9" w:right="62" w:firstLine="463"/>
        <w:jc w:val="both"/>
        <w:rPr>
          <w:color w:val="000000" w:themeColor="text1"/>
          <w:sz w:val="28"/>
          <w:szCs w:val="28"/>
        </w:rPr>
      </w:pPr>
      <w:r w:rsidRPr="001B22D5">
        <w:rPr>
          <w:color w:val="000000" w:themeColor="text1"/>
          <w:sz w:val="28"/>
          <w:szCs w:val="28"/>
        </w:rPr>
        <w:t xml:space="preserve">-нефинансовых активов имущества казны (остаточная стоимость) в размере </w:t>
      </w:r>
      <w:r w:rsidR="002B15AB">
        <w:rPr>
          <w:color w:val="000000" w:themeColor="text1"/>
          <w:sz w:val="28"/>
          <w:szCs w:val="28"/>
        </w:rPr>
        <w:t>583 379 308,17</w:t>
      </w:r>
      <w:r w:rsidRPr="001B22D5">
        <w:rPr>
          <w:color w:val="000000" w:themeColor="text1"/>
          <w:sz w:val="28"/>
          <w:szCs w:val="28"/>
        </w:rPr>
        <w:t xml:space="preserve"> руб.;</w:t>
      </w:r>
    </w:p>
    <w:p w:rsidR="009626A3" w:rsidRPr="00D3201E" w:rsidRDefault="009626A3" w:rsidP="009626A3">
      <w:pPr>
        <w:ind w:left="9" w:right="62" w:firstLine="463"/>
        <w:jc w:val="both"/>
        <w:rPr>
          <w:color w:val="000000" w:themeColor="text1"/>
          <w:sz w:val="28"/>
          <w:szCs w:val="28"/>
        </w:rPr>
      </w:pPr>
      <w:r w:rsidRPr="001B22D5">
        <w:rPr>
          <w:color w:val="000000" w:themeColor="text1"/>
          <w:sz w:val="28"/>
          <w:szCs w:val="28"/>
        </w:rPr>
        <w:t xml:space="preserve"> -расходов будущих периодов в сумме </w:t>
      </w:r>
      <w:r w:rsidR="002B15AB">
        <w:rPr>
          <w:color w:val="000000" w:themeColor="text1"/>
          <w:sz w:val="28"/>
          <w:szCs w:val="28"/>
        </w:rPr>
        <w:t>187 635,31</w:t>
      </w:r>
      <w:r w:rsidRPr="001B22D5">
        <w:rPr>
          <w:color w:val="000000" w:themeColor="text1"/>
          <w:sz w:val="28"/>
          <w:szCs w:val="28"/>
        </w:rPr>
        <w:t xml:space="preserve"> руб</w:t>
      </w:r>
      <w:r w:rsidRPr="00D3201E">
        <w:rPr>
          <w:color w:val="000000" w:themeColor="text1"/>
          <w:sz w:val="28"/>
          <w:szCs w:val="28"/>
        </w:rPr>
        <w:t xml:space="preserve">. </w:t>
      </w:r>
      <w:r w:rsidR="006D048F" w:rsidRPr="00D3201E">
        <w:rPr>
          <w:color w:val="000000" w:themeColor="text1"/>
          <w:sz w:val="28"/>
          <w:szCs w:val="28"/>
        </w:rPr>
        <w:t>(</w:t>
      </w:r>
      <w:r w:rsidR="00AD46B3" w:rsidRPr="00D3201E">
        <w:rPr>
          <w:color w:val="000000" w:themeColor="text1"/>
          <w:sz w:val="28"/>
          <w:szCs w:val="28"/>
        </w:rPr>
        <w:t>в соответствии с пунктом 32 приказа Минфина России от 01.12.2010 года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w:t>
      </w:r>
      <w:r w:rsidR="00D3201E" w:rsidRPr="00D3201E">
        <w:rPr>
          <w:color w:val="000000" w:themeColor="text1"/>
          <w:sz w:val="28"/>
          <w:szCs w:val="28"/>
        </w:rPr>
        <w:t>, государственных (муниципальных) учреждений и инструкции по его применению» (далее – Инструкция 157н)</w:t>
      </w:r>
      <w:r w:rsidR="00AD46B3" w:rsidRPr="00D3201E">
        <w:rPr>
          <w:color w:val="000000" w:themeColor="text1"/>
          <w:sz w:val="28"/>
          <w:szCs w:val="28"/>
        </w:rPr>
        <w:t xml:space="preserve"> </w:t>
      </w:r>
      <w:r w:rsidR="006D048F" w:rsidRPr="00D3201E">
        <w:rPr>
          <w:color w:val="000000" w:themeColor="text1"/>
          <w:sz w:val="28"/>
          <w:szCs w:val="28"/>
        </w:rPr>
        <w:t xml:space="preserve">расходы, произведенные учреждениями в отчетном периоде, но относящиеся к </w:t>
      </w:r>
      <w:r w:rsidR="00AD46B3" w:rsidRPr="00D3201E">
        <w:rPr>
          <w:color w:val="000000" w:themeColor="text1"/>
          <w:sz w:val="28"/>
          <w:szCs w:val="28"/>
        </w:rPr>
        <w:t>будущим</w:t>
      </w:r>
      <w:r w:rsidR="006D048F" w:rsidRPr="00D3201E">
        <w:rPr>
          <w:color w:val="000000" w:themeColor="text1"/>
          <w:sz w:val="28"/>
          <w:szCs w:val="28"/>
        </w:rPr>
        <w:t xml:space="preserve"> отчетным периодам, отражаются как расходы будущих периодов и подлежат к отнесению на финансовый результат текущего финансового года </w:t>
      </w:r>
      <w:r w:rsidR="00AD46B3" w:rsidRPr="00D3201E">
        <w:rPr>
          <w:color w:val="000000" w:themeColor="text1"/>
          <w:sz w:val="28"/>
          <w:szCs w:val="28"/>
        </w:rPr>
        <w:t xml:space="preserve">в порядке, устанавливаемом учреждениями, </w:t>
      </w:r>
      <w:r w:rsidR="006D048F" w:rsidRPr="00D3201E">
        <w:rPr>
          <w:color w:val="000000" w:themeColor="text1"/>
          <w:sz w:val="28"/>
          <w:szCs w:val="28"/>
        </w:rPr>
        <w:t xml:space="preserve"> в течение периода, к которому они относятся).</w:t>
      </w:r>
    </w:p>
    <w:p w:rsidR="009626A3" w:rsidRPr="001B22D5" w:rsidRDefault="009626A3" w:rsidP="009626A3">
      <w:pPr>
        <w:ind w:left="24" w:right="62" w:firstLine="448"/>
        <w:jc w:val="both"/>
        <w:rPr>
          <w:color w:val="000000" w:themeColor="text1"/>
          <w:sz w:val="28"/>
          <w:szCs w:val="28"/>
        </w:rPr>
      </w:pPr>
      <w:r w:rsidRPr="001B22D5">
        <w:rPr>
          <w:color w:val="000000" w:themeColor="text1"/>
          <w:sz w:val="28"/>
          <w:szCs w:val="28"/>
        </w:rPr>
        <w:t xml:space="preserve">Балансовая стоимость основных средств за отчетный период увеличилась на </w:t>
      </w:r>
      <w:r w:rsidR="00BF50F5">
        <w:rPr>
          <w:color w:val="000000" w:themeColor="text1"/>
          <w:sz w:val="28"/>
          <w:szCs w:val="28"/>
        </w:rPr>
        <w:t>812 192 257,84</w:t>
      </w:r>
      <w:r w:rsidRPr="001B22D5">
        <w:rPr>
          <w:color w:val="000000" w:themeColor="text1"/>
          <w:sz w:val="28"/>
          <w:szCs w:val="28"/>
        </w:rPr>
        <w:t xml:space="preserve"> руб. Сумма начисленной амортизации на конец отчетного периода составила </w:t>
      </w:r>
      <w:r w:rsidR="00BF50F5">
        <w:rPr>
          <w:color w:val="000000" w:themeColor="text1"/>
          <w:sz w:val="28"/>
          <w:szCs w:val="28"/>
        </w:rPr>
        <w:t>1 051 912 575,78</w:t>
      </w:r>
      <w:r w:rsidRPr="001B22D5">
        <w:rPr>
          <w:color w:val="000000" w:themeColor="text1"/>
          <w:sz w:val="28"/>
          <w:szCs w:val="28"/>
        </w:rPr>
        <w:t xml:space="preserve"> руб.  </w:t>
      </w:r>
    </w:p>
    <w:p w:rsidR="009626A3" w:rsidRPr="001B22D5" w:rsidRDefault="009626A3" w:rsidP="009626A3">
      <w:pPr>
        <w:ind w:left="24" w:right="62" w:hanging="360"/>
        <w:jc w:val="both"/>
        <w:rPr>
          <w:color w:val="000000" w:themeColor="text1"/>
          <w:sz w:val="28"/>
          <w:szCs w:val="28"/>
        </w:rPr>
      </w:pPr>
      <w:r w:rsidRPr="001B22D5">
        <w:rPr>
          <w:color w:val="000000" w:themeColor="text1"/>
          <w:sz w:val="28"/>
          <w:szCs w:val="28"/>
        </w:rPr>
        <w:t xml:space="preserve">           Стоимость непроизведенных активов уменьшилась на </w:t>
      </w:r>
      <w:r w:rsidR="003B1B23">
        <w:rPr>
          <w:color w:val="000000" w:themeColor="text1"/>
          <w:sz w:val="28"/>
          <w:szCs w:val="28"/>
        </w:rPr>
        <w:t>931 035 188,58</w:t>
      </w:r>
      <w:r w:rsidRPr="001B22D5">
        <w:rPr>
          <w:color w:val="000000" w:themeColor="text1"/>
          <w:sz w:val="28"/>
          <w:szCs w:val="28"/>
        </w:rPr>
        <w:t xml:space="preserve"> руб. К непроизведенным активам относятся земельные участки. </w:t>
      </w:r>
    </w:p>
    <w:p w:rsidR="009626A3" w:rsidRPr="001B22D5" w:rsidRDefault="009626A3" w:rsidP="009626A3">
      <w:pPr>
        <w:ind w:left="9" w:right="62"/>
        <w:jc w:val="both"/>
        <w:rPr>
          <w:color w:val="000000" w:themeColor="text1"/>
          <w:sz w:val="28"/>
          <w:szCs w:val="28"/>
        </w:rPr>
      </w:pPr>
      <w:r w:rsidRPr="001B22D5">
        <w:rPr>
          <w:color w:val="000000" w:themeColor="text1"/>
          <w:sz w:val="28"/>
          <w:szCs w:val="28"/>
        </w:rPr>
        <w:t xml:space="preserve">      Стоимость материальных запасов за отчётный период </w:t>
      </w:r>
      <w:r w:rsidR="003B1B23">
        <w:rPr>
          <w:color w:val="000000" w:themeColor="text1"/>
          <w:sz w:val="28"/>
          <w:szCs w:val="28"/>
        </w:rPr>
        <w:t>уменьшилась</w:t>
      </w:r>
      <w:r w:rsidRPr="001B22D5">
        <w:rPr>
          <w:color w:val="000000" w:themeColor="text1"/>
          <w:sz w:val="28"/>
          <w:szCs w:val="28"/>
        </w:rPr>
        <w:t xml:space="preserve"> на </w:t>
      </w:r>
      <w:r w:rsidR="003B1B23">
        <w:rPr>
          <w:color w:val="000000" w:themeColor="text1"/>
          <w:sz w:val="28"/>
          <w:szCs w:val="28"/>
        </w:rPr>
        <w:t>7 860 228,55</w:t>
      </w:r>
      <w:r w:rsidRPr="001B22D5">
        <w:rPr>
          <w:color w:val="000000" w:themeColor="text1"/>
          <w:sz w:val="28"/>
          <w:szCs w:val="28"/>
        </w:rPr>
        <w:t xml:space="preserve"> руб. </w:t>
      </w:r>
    </w:p>
    <w:p w:rsidR="009626A3" w:rsidRPr="000B5759" w:rsidRDefault="009626A3" w:rsidP="009626A3">
      <w:pPr>
        <w:pStyle w:val="a6"/>
        <w:spacing w:after="0"/>
        <w:ind w:firstLine="567"/>
        <w:jc w:val="both"/>
        <w:rPr>
          <w:rFonts w:ascii="Times New Roman" w:hAnsi="Times New Roman"/>
          <w:color w:val="000000" w:themeColor="text1"/>
          <w:sz w:val="28"/>
          <w:szCs w:val="28"/>
        </w:rPr>
      </w:pPr>
      <w:r w:rsidRPr="001B22D5">
        <w:rPr>
          <w:rFonts w:ascii="Times New Roman" w:hAnsi="Times New Roman"/>
          <w:color w:val="000000" w:themeColor="text1"/>
          <w:sz w:val="28"/>
          <w:szCs w:val="28"/>
        </w:rPr>
        <w:tab/>
      </w:r>
      <w:r w:rsidRPr="000B5759">
        <w:rPr>
          <w:rFonts w:ascii="Times New Roman" w:hAnsi="Times New Roman"/>
          <w:color w:val="000000" w:themeColor="text1"/>
          <w:sz w:val="28"/>
          <w:szCs w:val="28"/>
        </w:rPr>
        <w:t xml:space="preserve">В соответствии с </w:t>
      </w:r>
      <w:hyperlink r:id="rId8" w:history="1">
        <w:r w:rsidRPr="000B5759">
          <w:rPr>
            <w:rStyle w:val="a3"/>
            <w:rFonts w:ascii="Times New Roman" w:hAnsi="Times New Roman"/>
            <w:color w:val="000000" w:themeColor="text1"/>
            <w:sz w:val="28"/>
            <w:szCs w:val="28"/>
            <w:u w:val="none"/>
          </w:rPr>
          <w:t>пунктами 151.1</w:t>
        </w:r>
      </w:hyperlink>
      <w:r w:rsidRPr="000B5759">
        <w:rPr>
          <w:rFonts w:ascii="Times New Roman" w:hAnsi="Times New Roman"/>
          <w:color w:val="000000" w:themeColor="text1"/>
          <w:sz w:val="28"/>
          <w:szCs w:val="28"/>
        </w:rPr>
        <w:t xml:space="preserve"> и </w:t>
      </w:r>
      <w:hyperlink r:id="rId9" w:history="1">
        <w:r w:rsidRPr="000B5759">
          <w:rPr>
            <w:rStyle w:val="a3"/>
            <w:rFonts w:ascii="Times New Roman" w:hAnsi="Times New Roman"/>
            <w:color w:val="000000" w:themeColor="text1"/>
            <w:sz w:val="28"/>
            <w:szCs w:val="28"/>
            <w:u w:val="none"/>
          </w:rPr>
          <w:t>151.2</w:t>
        </w:r>
      </w:hyperlink>
      <w:r w:rsidR="005A2CE4" w:rsidRPr="000B5759">
        <w:rPr>
          <w:rFonts w:ascii="Times New Roman" w:hAnsi="Times New Roman"/>
          <w:color w:val="000000" w:themeColor="text1"/>
          <w:sz w:val="28"/>
          <w:szCs w:val="28"/>
        </w:rPr>
        <w:t xml:space="preserve"> Инструкции 157н, </w:t>
      </w:r>
      <w:r w:rsidRPr="000B5759">
        <w:rPr>
          <w:rFonts w:ascii="Times New Roman" w:hAnsi="Times New Roman"/>
          <w:color w:val="000000" w:themeColor="text1"/>
          <w:sz w:val="28"/>
          <w:szCs w:val="28"/>
        </w:rPr>
        <w:t>федеральным</w:t>
      </w:r>
      <w:r w:rsidR="005A2CE4" w:rsidRPr="000B5759">
        <w:rPr>
          <w:rFonts w:ascii="Times New Roman" w:hAnsi="Times New Roman"/>
          <w:color w:val="000000" w:themeColor="text1"/>
          <w:sz w:val="28"/>
          <w:szCs w:val="28"/>
        </w:rPr>
        <w:t xml:space="preserve"> </w:t>
      </w:r>
      <w:hyperlink r:id="rId10" w:history="1">
        <w:r w:rsidRPr="000B5759">
          <w:rPr>
            <w:rStyle w:val="a3"/>
            <w:rFonts w:ascii="Times New Roman" w:hAnsi="Times New Roman"/>
            <w:color w:val="000000" w:themeColor="text1"/>
            <w:sz w:val="28"/>
            <w:szCs w:val="28"/>
            <w:u w:val="none"/>
          </w:rPr>
          <w:t>стандарт</w:t>
        </w:r>
        <w:r w:rsidR="005A2CE4" w:rsidRPr="000B5759">
          <w:rPr>
            <w:rStyle w:val="a3"/>
            <w:rFonts w:ascii="Times New Roman" w:hAnsi="Times New Roman"/>
            <w:color w:val="000000" w:themeColor="text1"/>
            <w:sz w:val="28"/>
            <w:szCs w:val="28"/>
            <w:u w:val="none"/>
          </w:rPr>
          <w:t>ом</w:t>
        </w:r>
      </w:hyperlink>
      <w:r w:rsidRPr="000B5759">
        <w:rPr>
          <w:rFonts w:ascii="Times New Roman" w:hAnsi="Times New Roman"/>
          <w:color w:val="000000" w:themeColor="text1"/>
          <w:sz w:val="28"/>
          <w:szCs w:val="28"/>
        </w:rPr>
        <w:t xml:space="preserve"> бухгалтерского учета для организаций государственного сектора "Аренда", утвержденным приказом Министерства финансов Российской Федерации от 31.12.2016</w:t>
      </w:r>
      <w:r w:rsidR="00D3201E">
        <w:rPr>
          <w:rFonts w:ascii="Times New Roman" w:hAnsi="Times New Roman"/>
          <w:color w:val="000000" w:themeColor="text1"/>
          <w:sz w:val="28"/>
          <w:szCs w:val="28"/>
        </w:rPr>
        <w:t xml:space="preserve"> года</w:t>
      </w:r>
      <w:r w:rsidRPr="000B5759">
        <w:rPr>
          <w:rFonts w:ascii="Times New Roman" w:hAnsi="Times New Roman"/>
          <w:color w:val="000000" w:themeColor="text1"/>
          <w:sz w:val="28"/>
          <w:szCs w:val="28"/>
        </w:rPr>
        <w:t xml:space="preserve"> № 258н «Об утверждении федерального стандарта бухгалтерского учета для организаций государственного сектора "Аренда"»</w:t>
      </w:r>
      <w:r w:rsidR="005A2CE4" w:rsidRPr="000B5759">
        <w:rPr>
          <w:rFonts w:ascii="Times New Roman" w:hAnsi="Times New Roman"/>
          <w:color w:val="000000" w:themeColor="text1"/>
          <w:sz w:val="28"/>
          <w:szCs w:val="28"/>
        </w:rPr>
        <w:t xml:space="preserve">,  федеральным </w:t>
      </w:r>
      <w:hyperlink r:id="rId11" w:history="1">
        <w:r w:rsidR="005A2CE4" w:rsidRPr="000B5759">
          <w:rPr>
            <w:rStyle w:val="a3"/>
            <w:rFonts w:ascii="Times New Roman" w:hAnsi="Times New Roman"/>
            <w:color w:val="000000" w:themeColor="text1"/>
            <w:sz w:val="28"/>
            <w:szCs w:val="28"/>
            <w:u w:val="none"/>
          </w:rPr>
          <w:t>стандартом</w:t>
        </w:r>
      </w:hyperlink>
      <w:r w:rsidR="005A2CE4" w:rsidRPr="000B5759">
        <w:rPr>
          <w:rFonts w:ascii="Times New Roman" w:hAnsi="Times New Roman"/>
          <w:color w:val="000000" w:themeColor="text1"/>
          <w:sz w:val="28"/>
          <w:szCs w:val="28"/>
        </w:rPr>
        <w:t xml:space="preserve"> бухгалтерского учета государственных финансов «Нематериальные </w:t>
      </w:r>
      <w:r w:rsidR="005A2CE4" w:rsidRPr="000B5759">
        <w:rPr>
          <w:rFonts w:ascii="Times New Roman" w:hAnsi="Times New Roman"/>
          <w:color w:val="000000" w:themeColor="text1"/>
          <w:sz w:val="28"/>
          <w:szCs w:val="28"/>
        </w:rPr>
        <w:lastRenderedPageBreak/>
        <w:t>активы", утвержденным приказом Министерства финансов Росси</w:t>
      </w:r>
      <w:r w:rsidR="00D3201E">
        <w:rPr>
          <w:rFonts w:ascii="Times New Roman" w:hAnsi="Times New Roman"/>
          <w:color w:val="000000" w:themeColor="text1"/>
          <w:sz w:val="28"/>
          <w:szCs w:val="28"/>
        </w:rPr>
        <w:t>йской Федерации от 15.11.2019 года  № 181</w:t>
      </w:r>
      <w:r w:rsidR="005A2CE4" w:rsidRPr="000B5759">
        <w:rPr>
          <w:rFonts w:ascii="Times New Roman" w:hAnsi="Times New Roman"/>
          <w:color w:val="000000" w:themeColor="text1"/>
          <w:sz w:val="28"/>
          <w:szCs w:val="28"/>
        </w:rPr>
        <w:t>н</w:t>
      </w:r>
      <w:r w:rsidR="00D3201E">
        <w:rPr>
          <w:rFonts w:ascii="Times New Roman" w:hAnsi="Times New Roman"/>
          <w:color w:val="000000" w:themeColor="text1"/>
          <w:sz w:val="28"/>
          <w:szCs w:val="28"/>
        </w:rPr>
        <w:t>,</w:t>
      </w:r>
      <w:r w:rsidR="005A2CE4" w:rsidRPr="000B5759">
        <w:rPr>
          <w:rFonts w:ascii="Times New Roman" w:hAnsi="Times New Roman"/>
          <w:color w:val="000000" w:themeColor="text1"/>
          <w:sz w:val="28"/>
          <w:szCs w:val="28"/>
        </w:rPr>
        <w:t xml:space="preserve"> на счете </w:t>
      </w:r>
      <w:hyperlink r:id="rId12" w:history="1">
        <w:r w:rsidR="005A2CE4" w:rsidRPr="000B5759">
          <w:rPr>
            <w:rStyle w:val="a3"/>
            <w:rFonts w:ascii="Times New Roman" w:hAnsi="Times New Roman"/>
            <w:color w:val="000000" w:themeColor="text1"/>
            <w:sz w:val="28"/>
            <w:szCs w:val="28"/>
            <w:u w:val="none"/>
          </w:rPr>
          <w:t>011100000</w:t>
        </w:r>
      </w:hyperlink>
      <w:r w:rsidR="005A2CE4" w:rsidRPr="000B5759">
        <w:rPr>
          <w:rFonts w:ascii="Times New Roman" w:hAnsi="Times New Roman"/>
          <w:color w:val="000000" w:themeColor="text1"/>
          <w:sz w:val="28"/>
          <w:szCs w:val="28"/>
        </w:rPr>
        <w:t xml:space="preserve"> "Права пользования активами"</w:t>
      </w:r>
      <w:r w:rsidR="00AB6FB6" w:rsidRPr="000B5759">
        <w:rPr>
          <w:rFonts w:ascii="Times New Roman" w:hAnsi="Times New Roman"/>
          <w:color w:val="000000" w:themeColor="text1"/>
          <w:sz w:val="28"/>
          <w:szCs w:val="28"/>
        </w:rPr>
        <w:t xml:space="preserve"> учитываются объекты учета операционной аренды - права пользования активами, осуществляемого пользователем (арендатором), неисключительные права на программное обеспечение нематериальных активов</w:t>
      </w:r>
      <w:r w:rsidRPr="000B5759">
        <w:rPr>
          <w:rFonts w:ascii="Times New Roman" w:hAnsi="Times New Roman"/>
          <w:color w:val="000000" w:themeColor="text1"/>
          <w:sz w:val="28"/>
          <w:szCs w:val="28"/>
        </w:rPr>
        <w:t xml:space="preserve">. </w:t>
      </w:r>
      <w:r w:rsidR="00AB6FB6" w:rsidRPr="000B5759">
        <w:rPr>
          <w:rFonts w:ascii="Times New Roman" w:hAnsi="Times New Roman"/>
          <w:color w:val="000000" w:themeColor="text1"/>
          <w:sz w:val="28"/>
          <w:szCs w:val="28"/>
        </w:rPr>
        <w:t>Увеличение</w:t>
      </w:r>
      <w:r w:rsidRPr="000B5759">
        <w:rPr>
          <w:rFonts w:ascii="Times New Roman" w:hAnsi="Times New Roman"/>
          <w:color w:val="000000" w:themeColor="text1"/>
          <w:sz w:val="28"/>
          <w:szCs w:val="28"/>
        </w:rPr>
        <w:t xml:space="preserve"> по балансовому счету 011100000 «Права пользования активами» за отчетный период составляет </w:t>
      </w:r>
      <w:r w:rsidR="00AB6FB6" w:rsidRPr="000B5759">
        <w:rPr>
          <w:rFonts w:ascii="Times New Roman" w:hAnsi="Times New Roman"/>
          <w:color w:val="000000" w:themeColor="text1"/>
          <w:sz w:val="28"/>
          <w:szCs w:val="28"/>
        </w:rPr>
        <w:t>1 424 694,29</w:t>
      </w:r>
      <w:r w:rsidRPr="000B5759">
        <w:rPr>
          <w:rFonts w:ascii="Times New Roman" w:hAnsi="Times New Roman"/>
          <w:color w:val="000000" w:themeColor="text1"/>
          <w:sz w:val="28"/>
          <w:szCs w:val="28"/>
        </w:rPr>
        <w:t xml:space="preserve"> руб. </w:t>
      </w:r>
    </w:p>
    <w:p w:rsidR="009626A3" w:rsidRDefault="009626A3" w:rsidP="009626A3">
      <w:pPr>
        <w:spacing w:after="3" w:line="268" w:lineRule="auto"/>
        <w:ind w:left="10" w:right="99" w:firstLine="698"/>
        <w:jc w:val="both"/>
        <w:rPr>
          <w:color w:val="000000" w:themeColor="text1"/>
          <w:sz w:val="28"/>
          <w:szCs w:val="28"/>
        </w:rPr>
      </w:pPr>
      <w:r w:rsidRPr="001B22D5">
        <w:rPr>
          <w:color w:val="000000" w:themeColor="text1"/>
          <w:sz w:val="28"/>
          <w:szCs w:val="28"/>
        </w:rPr>
        <w:t>Вложения в нефинансовые активы по состоянию на 01.01.202</w:t>
      </w:r>
      <w:r w:rsidR="00AB6FB6">
        <w:rPr>
          <w:color w:val="000000" w:themeColor="text1"/>
          <w:sz w:val="28"/>
          <w:szCs w:val="28"/>
        </w:rPr>
        <w:t>2</w:t>
      </w:r>
      <w:r w:rsidRPr="001B22D5">
        <w:rPr>
          <w:color w:val="000000" w:themeColor="text1"/>
          <w:sz w:val="28"/>
          <w:szCs w:val="28"/>
        </w:rPr>
        <w:t xml:space="preserve"> года </w:t>
      </w:r>
      <w:r w:rsidR="00D3201E">
        <w:rPr>
          <w:color w:val="000000" w:themeColor="text1"/>
          <w:sz w:val="28"/>
          <w:szCs w:val="28"/>
        </w:rPr>
        <w:t>уме</w:t>
      </w:r>
      <w:r w:rsidR="00CD2614">
        <w:rPr>
          <w:color w:val="000000" w:themeColor="text1"/>
          <w:sz w:val="28"/>
          <w:szCs w:val="28"/>
        </w:rPr>
        <w:t>ньши</w:t>
      </w:r>
      <w:r w:rsidR="00D3201E">
        <w:rPr>
          <w:color w:val="000000" w:themeColor="text1"/>
          <w:sz w:val="28"/>
          <w:szCs w:val="28"/>
        </w:rPr>
        <w:t>лись</w:t>
      </w:r>
      <w:r w:rsidRPr="001B22D5">
        <w:rPr>
          <w:color w:val="000000" w:themeColor="text1"/>
          <w:sz w:val="28"/>
          <w:szCs w:val="28"/>
        </w:rPr>
        <w:t xml:space="preserve"> на </w:t>
      </w:r>
      <w:r w:rsidR="00AB6FB6">
        <w:rPr>
          <w:color w:val="000000" w:themeColor="text1"/>
          <w:sz w:val="28"/>
          <w:szCs w:val="28"/>
        </w:rPr>
        <w:t>173 974,13</w:t>
      </w:r>
      <w:r w:rsidRPr="001B22D5">
        <w:rPr>
          <w:color w:val="000000" w:themeColor="text1"/>
          <w:sz w:val="28"/>
          <w:szCs w:val="28"/>
        </w:rPr>
        <w:t xml:space="preserve"> руб. </w:t>
      </w:r>
    </w:p>
    <w:p w:rsidR="00CD2614" w:rsidRPr="001B22D5" w:rsidRDefault="00CD2614" w:rsidP="009626A3">
      <w:pPr>
        <w:spacing w:after="3" w:line="268" w:lineRule="auto"/>
        <w:ind w:left="10" w:right="99" w:firstLine="698"/>
        <w:jc w:val="both"/>
        <w:rPr>
          <w:color w:val="000000" w:themeColor="text1"/>
          <w:sz w:val="28"/>
          <w:szCs w:val="28"/>
        </w:rPr>
      </w:pPr>
      <w:r>
        <w:rPr>
          <w:color w:val="000000" w:themeColor="text1"/>
          <w:sz w:val="28"/>
          <w:szCs w:val="28"/>
        </w:rPr>
        <w:t>Нефинансовые активы имущества казны (счет 010800000) (остаточная стоимость) уменьшились на 247 054 782,76 руб.</w:t>
      </w:r>
    </w:p>
    <w:p w:rsidR="009626A3" w:rsidRPr="001B22D5" w:rsidRDefault="009626A3" w:rsidP="009626A3">
      <w:pPr>
        <w:ind w:left="9" w:right="62" w:firstLine="341"/>
        <w:jc w:val="both"/>
        <w:rPr>
          <w:color w:val="000000" w:themeColor="text1"/>
          <w:sz w:val="28"/>
          <w:szCs w:val="28"/>
        </w:rPr>
      </w:pPr>
      <w:r w:rsidRPr="001B22D5">
        <w:rPr>
          <w:color w:val="000000" w:themeColor="text1"/>
          <w:sz w:val="28"/>
          <w:szCs w:val="28"/>
        </w:rPr>
        <w:t xml:space="preserve">Согласно </w:t>
      </w:r>
      <w:proofErr w:type="gramStart"/>
      <w:r w:rsidRPr="001B22D5">
        <w:rPr>
          <w:color w:val="000000" w:themeColor="text1"/>
          <w:sz w:val="28"/>
          <w:szCs w:val="28"/>
        </w:rPr>
        <w:t>показателям баланса</w:t>
      </w:r>
      <w:proofErr w:type="gramEnd"/>
      <w:r w:rsidRPr="001B22D5">
        <w:rPr>
          <w:color w:val="000000" w:themeColor="text1"/>
          <w:sz w:val="28"/>
          <w:szCs w:val="28"/>
        </w:rPr>
        <w:t xml:space="preserve"> итоги по разделу «Финансовые активы» по состоянию на 01.01.202</w:t>
      </w:r>
      <w:r w:rsidR="00AB6FB6">
        <w:rPr>
          <w:color w:val="000000" w:themeColor="text1"/>
          <w:sz w:val="28"/>
          <w:szCs w:val="28"/>
        </w:rPr>
        <w:t>2</w:t>
      </w:r>
      <w:r w:rsidR="00CD2614">
        <w:rPr>
          <w:color w:val="000000" w:themeColor="text1"/>
          <w:sz w:val="28"/>
          <w:szCs w:val="28"/>
        </w:rPr>
        <w:t xml:space="preserve"> года</w:t>
      </w:r>
      <w:r w:rsidRPr="001B22D5">
        <w:rPr>
          <w:color w:val="000000" w:themeColor="text1"/>
          <w:sz w:val="28"/>
          <w:szCs w:val="28"/>
        </w:rPr>
        <w:t xml:space="preserve"> составили </w:t>
      </w:r>
      <w:r w:rsidR="00AB6FB6">
        <w:rPr>
          <w:color w:val="000000" w:themeColor="text1"/>
          <w:sz w:val="28"/>
          <w:szCs w:val="28"/>
        </w:rPr>
        <w:t>8 042 130 529,49</w:t>
      </w:r>
      <w:r w:rsidRPr="001B22D5">
        <w:rPr>
          <w:color w:val="000000" w:themeColor="text1"/>
          <w:sz w:val="28"/>
          <w:szCs w:val="28"/>
        </w:rPr>
        <w:t xml:space="preserve"> руб., в том числе средства во временном распоряжении </w:t>
      </w:r>
      <w:r w:rsidR="00AB6FB6">
        <w:rPr>
          <w:color w:val="000000" w:themeColor="text1"/>
          <w:sz w:val="28"/>
          <w:szCs w:val="28"/>
        </w:rPr>
        <w:t>826 946,68</w:t>
      </w:r>
      <w:r w:rsidRPr="001B22D5">
        <w:rPr>
          <w:color w:val="000000" w:themeColor="text1"/>
          <w:sz w:val="28"/>
          <w:szCs w:val="28"/>
        </w:rPr>
        <w:t xml:space="preserve"> руб. (</w:t>
      </w:r>
      <w:r w:rsidR="00CD2614">
        <w:rPr>
          <w:color w:val="000000" w:themeColor="text1"/>
          <w:sz w:val="28"/>
          <w:szCs w:val="28"/>
        </w:rPr>
        <w:t>увеличились</w:t>
      </w:r>
      <w:r w:rsidRPr="001B22D5">
        <w:rPr>
          <w:color w:val="000000" w:themeColor="text1"/>
          <w:sz w:val="28"/>
          <w:szCs w:val="28"/>
        </w:rPr>
        <w:t xml:space="preserve"> по сравнению с началом года на </w:t>
      </w:r>
      <w:r w:rsidR="00CD2614">
        <w:rPr>
          <w:color w:val="000000" w:themeColor="text1"/>
          <w:sz w:val="28"/>
          <w:szCs w:val="28"/>
        </w:rPr>
        <w:t>1 119 642 705,87</w:t>
      </w:r>
      <w:r w:rsidRPr="001B22D5">
        <w:rPr>
          <w:color w:val="000000" w:themeColor="text1"/>
          <w:sz w:val="28"/>
          <w:szCs w:val="28"/>
        </w:rPr>
        <w:t xml:space="preserve"> руб.), в том числе:  </w:t>
      </w:r>
    </w:p>
    <w:p w:rsidR="009626A3" w:rsidRPr="001B22D5" w:rsidRDefault="009626A3" w:rsidP="009626A3">
      <w:pPr>
        <w:numPr>
          <w:ilvl w:val="0"/>
          <w:numId w:val="4"/>
        </w:numPr>
        <w:spacing w:after="13" w:line="266" w:lineRule="auto"/>
        <w:ind w:right="62" w:firstLine="341"/>
        <w:jc w:val="both"/>
        <w:rPr>
          <w:color w:val="000000" w:themeColor="text1"/>
          <w:sz w:val="28"/>
          <w:szCs w:val="28"/>
        </w:rPr>
      </w:pPr>
      <w:r w:rsidRPr="001B22D5">
        <w:rPr>
          <w:i/>
          <w:color w:val="000000" w:themeColor="text1"/>
          <w:sz w:val="28"/>
          <w:szCs w:val="28"/>
        </w:rPr>
        <w:t xml:space="preserve">увеличились </w:t>
      </w:r>
      <w:r w:rsidRPr="001B22D5">
        <w:rPr>
          <w:color w:val="000000" w:themeColor="text1"/>
          <w:sz w:val="28"/>
          <w:szCs w:val="28"/>
        </w:rPr>
        <w:t xml:space="preserve">финансовые вложения на </w:t>
      </w:r>
      <w:r w:rsidR="00CA4BC4">
        <w:rPr>
          <w:color w:val="000000" w:themeColor="text1"/>
          <w:sz w:val="28"/>
          <w:szCs w:val="28"/>
        </w:rPr>
        <w:t>80 801 460,03</w:t>
      </w:r>
      <w:r w:rsidRPr="001B22D5">
        <w:rPr>
          <w:color w:val="000000" w:themeColor="text1"/>
          <w:sz w:val="28"/>
          <w:szCs w:val="28"/>
        </w:rPr>
        <w:t xml:space="preserve"> рублей, дебиторская задолженность по выплатам уменьшилась на </w:t>
      </w:r>
      <w:r w:rsidR="00CA4BC4">
        <w:rPr>
          <w:color w:val="000000" w:themeColor="text1"/>
          <w:sz w:val="28"/>
          <w:szCs w:val="28"/>
        </w:rPr>
        <w:t>291 501,65</w:t>
      </w:r>
      <w:r w:rsidRPr="001B22D5">
        <w:rPr>
          <w:color w:val="000000" w:themeColor="text1"/>
          <w:sz w:val="28"/>
          <w:szCs w:val="28"/>
        </w:rPr>
        <w:t xml:space="preserve"> руб.; </w:t>
      </w:r>
    </w:p>
    <w:p w:rsidR="009B6B43" w:rsidRPr="001B22D5" w:rsidRDefault="00CA4BC4" w:rsidP="009626A3">
      <w:pPr>
        <w:numPr>
          <w:ilvl w:val="0"/>
          <w:numId w:val="4"/>
        </w:numPr>
        <w:spacing w:after="13" w:line="266" w:lineRule="auto"/>
        <w:ind w:right="62" w:firstLine="341"/>
        <w:jc w:val="both"/>
        <w:rPr>
          <w:color w:val="000000" w:themeColor="text1"/>
          <w:sz w:val="28"/>
          <w:szCs w:val="28"/>
        </w:rPr>
      </w:pPr>
      <w:r>
        <w:rPr>
          <w:i/>
          <w:color w:val="000000" w:themeColor="text1"/>
          <w:sz w:val="28"/>
          <w:szCs w:val="28"/>
        </w:rPr>
        <w:t xml:space="preserve">уменьшились </w:t>
      </w:r>
      <w:r w:rsidR="009626A3" w:rsidRPr="001B22D5">
        <w:rPr>
          <w:color w:val="000000" w:themeColor="text1"/>
          <w:sz w:val="28"/>
          <w:szCs w:val="28"/>
        </w:rPr>
        <w:t xml:space="preserve">средства на счетах бюджета в органе Федерального казначейства на </w:t>
      </w:r>
      <w:r>
        <w:rPr>
          <w:color w:val="000000" w:themeColor="text1"/>
          <w:sz w:val="28"/>
          <w:szCs w:val="28"/>
        </w:rPr>
        <w:t>18 356 513,16</w:t>
      </w:r>
      <w:r w:rsidR="009626A3" w:rsidRPr="001B22D5">
        <w:rPr>
          <w:color w:val="000000" w:themeColor="text1"/>
          <w:sz w:val="28"/>
          <w:szCs w:val="28"/>
        </w:rPr>
        <w:t xml:space="preserve"> руб., </w:t>
      </w:r>
      <w:r w:rsidR="00783E05" w:rsidRPr="001B22D5">
        <w:rPr>
          <w:color w:val="000000" w:themeColor="text1"/>
          <w:sz w:val="28"/>
          <w:szCs w:val="28"/>
        </w:rPr>
        <w:t xml:space="preserve">в том числе по средствам во временном распоряжении </w:t>
      </w:r>
      <w:r>
        <w:rPr>
          <w:color w:val="000000" w:themeColor="text1"/>
          <w:sz w:val="28"/>
          <w:szCs w:val="28"/>
        </w:rPr>
        <w:t>уменьшение</w:t>
      </w:r>
      <w:r w:rsidR="009B6B43" w:rsidRPr="001B22D5">
        <w:rPr>
          <w:color w:val="000000" w:themeColor="text1"/>
          <w:sz w:val="28"/>
          <w:szCs w:val="28"/>
        </w:rPr>
        <w:t xml:space="preserve"> составило </w:t>
      </w:r>
      <w:r>
        <w:rPr>
          <w:color w:val="000000" w:themeColor="text1"/>
          <w:sz w:val="28"/>
          <w:szCs w:val="28"/>
        </w:rPr>
        <w:t>1 023 621,76</w:t>
      </w:r>
      <w:r w:rsidR="009B6B43" w:rsidRPr="001B22D5">
        <w:rPr>
          <w:color w:val="000000" w:themeColor="text1"/>
          <w:sz w:val="28"/>
          <w:szCs w:val="28"/>
        </w:rPr>
        <w:t xml:space="preserve"> руб.;</w:t>
      </w:r>
      <w:r w:rsidR="00783E05" w:rsidRPr="001B22D5">
        <w:rPr>
          <w:color w:val="000000" w:themeColor="text1"/>
          <w:sz w:val="28"/>
          <w:szCs w:val="28"/>
        </w:rPr>
        <w:t xml:space="preserve"> </w:t>
      </w:r>
    </w:p>
    <w:p w:rsidR="009B6B43" w:rsidRPr="001B22D5" w:rsidRDefault="009626A3" w:rsidP="009626A3">
      <w:pPr>
        <w:numPr>
          <w:ilvl w:val="0"/>
          <w:numId w:val="4"/>
        </w:numPr>
        <w:spacing w:after="13" w:line="266" w:lineRule="auto"/>
        <w:ind w:right="62" w:firstLine="341"/>
        <w:jc w:val="both"/>
        <w:rPr>
          <w:color w:val="000000" w:themeColor="text1"/>
          <w:sz w:val="28"/>
          <w:szCs w:val="28"/>
        </w:rPr>
      </w:pPr>
      <w:r w:rsidRPr="001B22D5">
        <w:rPr>
          <w:color w:val="000000" w:themeColor="text1"/>
          <w:sz w:val="28"/>
          <w:szCs w:val="28"/>
        </w:rPr>
        <w:t>дебиторская задолженность по доходам</w:t>
      </w:r>
      <w:r w:rsidR="00783E05" w:rsidRPr="001B22D5">
        <w:rPr>
          <w:color w:val="000000" w:themeColor="text1"/>
          <w:sz w:val="28"/>
          <w:szCs w:val="28"/>
        </w:rPr>
        <w:t xml:space="preserve"> увеличилась</w:t>
      </w:r>
      <w:r w:rsidRPr="001B22D5">
        <w:rPr>
          <w:color w:val="000000" w:themeColor="text1"/>
          <w:sz w:val="28"/>
          <w:szCs w:val="28"/>
        </w:rPr>
        <w:t xml:space="preserve"> на </w:t>
      </w:r>
      <w:r w:rsidR="00CA4BC4">
        <w:rPr>
          <w:color w:val="000000" w:themeColor="text1"/>
          <w:sz w:val="28"/>
          <w:szCs w:val="28"/>
        </w:rPr>
        <w:t>1 057 025 110,88</w:t>
      </w:r>
      <w:r w:rsidRPr="001B22D5">
        <w:rPr>
          <w:color w:val="000000" w:themeColor="text1"/>
          <w:sz w:val="28"/>
          <w:szCs w:val="28"/>
        </w:rPr>
        <w:t xml:space="preserve"> руб.</w:t>
      </w:r>
      <w:r w:rsidR="009B6B43" w:rsidRPr="001B22D5">
        <w:rPr>
          <w:color w:val="000000" w:themeColor="text1"/>
          <w:sz w:val="28"/>
          <w:szCs w:val="28"/>
        </w:rPr>
        <w:t>;</w:t>
      </w:r>
      <w:r w:rsidRPr="001B22D5">
        <w:rPr>
          <w:color w:val="000000" w:themeColor="text1"/>
          <w:sz w:val="28"/>
          <w:szCs w:val="28"/>
        </w:rPr>
        <w:t xml:space="preserve"> </w:t>
      </w:r>
    </w:p>
    <w:p w:rsidR="009B6B43" w:rsidRPr="001B22D5" w:rsidRDefault="00B76219" w:rsidP="009626A3">
      <w:pPr>
        <w:numPr>
          <w:ilvl w:val="0"/>
          <w:numId w:val="4"/>
        </w:numPr>
        <w:spacing w:after="13" w:line="266" w:lineRule="auto"/>
        <w:ind w:right="62" w:firstLine="341"/>
        <w:jc w:val="both"/>
        <w:rPr>
          <w:color w:val="000000" w:themeColor="text1"/>
          <w:sz w:val="28"/>
          <w:szCs w:val="28"/>
        </w:rPr>
      </w:pPr>
      <w:r w:rsidRPr="001B22D5">
        <w:rPr>
          <w:color w:val="000000" w:themeColor="text1"/>
          <w:sz w:val="28"/>
          <w:szCs w:val="28"/>
        </w:rPr>
        <w:t xml:space="preserve">просроченная дебиторская задолженность по доходам составляет </w:t>
      </w:r>
      <w:r w:rsidR="000B5759">
        <w:rPr>
          <w:color w:val="000000" w:themeColor="text1"/>
          <w:sz w:val="28"/>
          <w:szCs w:val="28"/>
        </w:rPr>
        <w:t>31 823 874,03</w:t>
      </w:r>
      <w:r w:rsidRPr="001B22D5">
        <w:rPr>
          <w:color w:val="000000" w:themeColor="text1"/>
          <w:sz w:val="28"/>
          <w:szCs w:val="28"/>
        </w:rPr>
        <w:t xml:space="preserve"> руб.</w:t>
      </w:r>
    </w:p>
    <w:p w:rsidR="00FC5BD0" w:rsidRPr="001B22D5" w:rsidRDefault="009626A3" w:rsidP="009626A3">
      <w:pPr>
        <w:spacing w:after="13" w:line="266" w:lineRule="auto"/>
        <w:ind w:right="62" w:firstLine="350"/>
        <w:jc w:val="both"/>
        <w:rPr>
          <w:color w:val="000000" w:themeColor="text1"/>
          <w:sz w:val="28"/>
          <w:szCs w:val="28"/>
        </w:rPr>
      </w:pPr>
      <w:r w:rsidRPr="001B22D5">
        <w:rPr>
          <w:color w:val="000000" w:themeColor="text1"/>
          <w:sz w:val="28"/>
          <w:szCs w:val="28"/>
        </w:rPr>
        <w:t>По состоянию на 01.01.20</w:t>
      </w:r>
      <w:r w:rsidR="00FC5BD0" w:rsidRPr="001B22D5">
        <w:rPr>
          <w:color w:val="000000" w:themeColor="text1"/>
          <w:sz w:val="28"/>
          <w:szCs w:val="28"/>
        </w:rPr>
        <w:t>2</w:t>
      </w:r>
      <w:r w:rsidR="000B5759">
        <w:rPr>
          <w:color w:val="000000" w:themeColor="text1"/>
          <w:sz w:val="28"/>
          <w:szCs w:val="28"/>
        </w:rPr>
        <w:t>1</w:t>
      </w:r>
      <w:r w:rsidRPr="001B22D5">
        <w:rPr>
          <w:color w:val="000000" w:themeColor="text1"/>
          <w:sz w:val="28"/>
          <w:szCs w:val="28"/>
        </w:rPr>
        <w:t xml:space="preserve"> года остаток средств на счетах бюджета </w:t>
      </w:r>
      <w:r w:rsidR="00FC5BD0" w:rsidRPr="001B22D5">
        <w:rPr>
          <w:color w:val="000000" w:themeColor="text1"/>
          <w:sz w:val="28"/>
          <w:szCs w:val="28"/>
        </w:rPr>
        <w:t xml:space="preserve">в органе Федерального казначейства </w:t>
      </w:r>
      <w:r w:rsidRPr="001B22D5">
        <w:rPr>
          <w:color w:val="000000" w:themeColor="text1"/>
          <w:sz w:val="28"/>
          <w:szCs w:val="28"/>
        </w:rPr>
        <w:t xml:space="preserve">составлял </w:t>
      </w:r>
      <w:r w:rsidR="005514A3" w:rsidRPr="001B22D5">
        <w:rPr>
          <w:color w:val="000000" w:themeColor="text1"/>
          <w:sz w:val="28"/>
          <w:szCs w:val="28"/>
        </w:rPr>
        <w:t>166 934 427,21</w:t>
      </w:r>
      <w:r w:rsidR="00A3679F">
        <w:rPr>
          <w:color w:val="000000" w:themeColor="text1"/>
          <w:sz w:val="28"/>
          <w:szCs w:val="28"/>
        </w:rPr>
        <w:t xml:space="preserve"> </w:t>
      </w:r>
      <w:r w:rsidRPr="001B22D5">
        <w:rPr>
          <w:color w:val="000000" w:themeColor="text1"/>
          <w:sz w:val="28"/>
          <w:szCs w:val="28"/>
        </w:rPr>
        <w:t>руб.,</w:t>
      </w:r>
      <w:r w:rsidR="00FC5BD0" w:rsidRPr="001B22D5">
        <w:rPr>
          <w:color w:val="000000" w:themeColor="text1"/>
          <w:sz w:val="28"/>
          <w:szCs w:val="28"/>
        </w:rPr>
        <w:t xml:space="preserve"> в том числе по бюдже</w:t>
      </w:r>
      <w:r w:rsidR="005514A3">
        <w:rPr>
          <w:color w:val="000000" w:themeColor="text1"/>
          <w:sz w:val="28"/>
          <w:szCs w:val="28"/>
        </w:rPr>
        <w:t>тной деятельности 165 083 858,77</w:t>
      </w:r>
      <w:r w:rsidR="00FC5BD0" w:rsidRPr="001B22D5">
        <w:rPr>
          <w:color w:val="000000" w:themeColor="text1"/>
          <w:sz w:val="28"/>
          <w:szCs w:val="28"/>
        </w:rPr>
        <w:t xml:space="preserve"> руб., средства во временном распоряжении </w:t>
      </w:r>
      <w:r w:rsidR="005514A3">
        <w:rPr>
          <w:color w:val="000000" w:themeColor="text1"/>
          <w:sz w:val="28"/>
          <w:szCs w:val="28"/>
        </w:rPr>
        <w:t xml:space="preserve">1 850 568,44 </w:t>
      </w:r>
      <w:r w:rsidR="00FC5BD0" w:rsidRPr="001B22D5">
        <w:rPr>
          <w:color w:val="000000" w:themeColor="text1"/>
          <w:sz w:val="28"/>
          <w:szCs w:val="28"/>
        </w:rPr>
        <w:t>руб.</w:t>
      </w:r>
    </w:p>
    <w:p w:rsidR="009626A3" w:rsidRPr="001B22D5" w:rsidRDefault="009626A3" w:rsidP="009626A3">
      <w:pPr>
        <w:spacing w:after="13" w:line="266" w:lineRule="auto"/>
        <w:ind w:right="62" w:firstLine="350"/>
        <w:jc w:val="both"/>
        <w:rPr>
          <w:color w:val="000000" w:themeColor="text1"/>
          <w:sz w:val="28"/>
          <w:szCs w:val="28"/>
        </w:rPr>
      </w:pPr>
      <w:r w:rsidRPr="001B22D5">
        <w:rPr>
          <w:color w:val="000000" w:themeColor="text1"/>
          <w:sz w:val="28"/>
          <w:szCs w:val="28"/>
        </w:rPr>
        <w:t xml:space="preserve"> </w:t>
      </w:r>
      <w:r w:rsidR="00FC5BD0" w:rsidRPr="001B22D5">
        <w:rPr>
          <w:color w:val="000000" w:themeColor="text1"/>
          <w:sz w:val="28"/>
          <w:szCs w:val="28"/>
        </w:rPr>
        <w:t>З</w:t>
      </w:r>
      <w:r w:rsidRPr="001B22D5">
        <w:rPr>
          <w:color w:val="000000" w:themeColor="text1"/>
          <w:sz w:val="28"/>
          <w:szCs w:val="28"/>
        </w:rPr>
        <w:t>а отчётный период средств</w:t>
      </w:r>
      <w:r w:rsidR="00FC5BD0" w:rsidRPr="001B22D5">
        <w:rPr>
          <w:color w:val="000000" w:themeColor="text1"/>
          <w:sz w:val="28"/>
          <w:szCs w:val="28"/>
        </w:rPr>
        <w:t>а</w:t>
      </w:r>
      <w:r w:rsidRPr="001B22D5">
        <w:rPr>
          <w:color w:val="000000" w:themeColor="text1"/>
          <w:sz w:val="28"/>
          <w:szCs w:val="28"/>
        </w:rPr>
        <w:t xml:space="preserve"> </w:t>
      </w:r>
      <w:r w:rsidR="00FC5BD0" w:rsidRPr="001B22D5">
        <w:rPr>
          <w:color w:val="000000" w:themeColor="text1"/>
          <w:sz w:val="28"/>
          <w:szCs w:val="28"/>
        </w:rPr>
        <w:t xml:space="preserve">на счетах бюджета в органе Федерального казначейства </w:t>
      </w:r>
      <w:r w:rsidR="005514A3">
        <w:rPr>
          <w:color w:val="000000" w:themeColor="text1"/>
          <w:sz w:val="28"/>
          <w:szCs w:val="28"/>
        </w:rPr>
        <w:t>уменьшились</w:t>
      </w:r>
      <w:r w:rsidRPr="001B22D5">
        <w:rPr>
          <w:color w:val="000000" w:themeColor="text1"/>
          <w:sz w:val="28"/>
          <w:szCs w:val="28"/>
        </w:rPr>
        <w:t xml:space="preserve"> на </w:t>
      </w:r>
      <w:r w:rsidR="005514A3">
        <w:rPr>
          <w:color w:val="000000" w:themeColor="text1"/>
          <w:sz w:val="28"/>
          <w:szCs w:val="28"/>
        </w:rPr>
        <w:t>18 356 513,16</w:t>
      </w:r>
      <w:r w:rsidRPr="001B22D5">
        <w:rPr>
          <w:color w:val="000000" w:themeColor="text1"/>
          <w:sz w:val="28"/>
          <w:szCs w:val="28"/>
        </w:rPr>
        <w:t xml:space="preserve"> руб.  и </w:t>
      </w:r>
      <w:r w:rsidR="00FC5BD0" w:rsidRPr="001B22D5">
        <w:rPr>
          <w:color w:val="000000" w:themeColor="text1"/>
          <w:sz w:val="28"/>
          <w:szCs w:val="28"/>
        </w:rPr>
        <w:t xml:space="preserve">по состоянию </w:t>
      </w:r>
      <w:r w:rsidRPr="001B22D5">
        <w:rPr>
          <w:color w:val="000000" w:themeColor="text1"/>
          <w:sz w:val="28"/>
          <w:szCs w:val="28"/>
        </w:rPr>
        <w:t>на 01.01.202</w:t>
      </w:r>
      <w:r w:rsidR="005514A3">
        <w:rPr>
          <w:color w:val="000000" w:themeColor="text1"/>
          <w:sz w:val="28"/>
          <w:szCs w:val="28"/>
        </w:rPr>
        <w:t>2</w:t>
      </w:r>
      <w:r w:rsidRPr="001B22D5">
        <w:rPr>
          <w:color w:val="000000" w:themeColor="text1"/>
          <w:sz w:val="28"/>
          <w:szCs w:val="28"/>
        </w:rPr>
        <w:t xml:space="preserve"> года составил</w:t>
      </w:r>
      <w:r w:rsidR="00FC5BD0" w:rsidRPr="001B22D5">
        <w:rPr>
          <w:color w:val="000000" w:themeColor="text1"/>
          <w:sz w:val="28"/>
          <w:szCs w:val="28"/>
        </w:rPr>
        <w:t>и</w:t>
      </w:r>
      <w:r w:rsidRPr="001B22D5">
        <w:rPr>
          <w:color w:val="000000" w:themeColor="text1"/>
          <w:sz w:val="28"/>
          <w:szCs w:val="28"/>
        </w:rPr>
        <w:t xml:space="preserve"> </w:t>
      </w:r>
      <w:r w:rsidR="005514A3">
        <w:rPr>
          <w:color w:val="000000" w:themeColor="text1"/>
          <w:sz w:val="28"/>
          <w:szCs w:val="28"/>
        </w:rPr>
        <w:t>148 577 914,05</w:t>
      </w:r>
      <w:r w:rsidR="00FC5BD0" w:rsidRPr="001B22D5">
        <w:rPr>
          <w:color w:val="000000" w:themeColor="text1"/>
          <w:sz w:val="28"/>
          <w:szCs w:val="28"/>
        </w:rPr>
        <w:t xml:space="preserve"> руб., в том числе по бюджетной деятельности </w:t>
      </w:r>
      <w:r w:rsidR="005514A3">
        <w:rPr>
          <w:color w:val="000000" w:themeColor="text1"/>
          <w:sz w:val="28"/>
          <w:szCs w:val="28"/>
        </w:rPr>
        <w:t>147 750 967,37</w:t>
      </w:r>
      <w:r w:rsidR="00FC5BD0" w:rsidRPr="001B22D5">
        <w:rPr>
          <w:color w:val="000000" w:themeColor="text1"/>
          <w:sz w:val="28"/>
          <w:szCs w:val="28"/>
        </w:rPr>
        <w:t xml:space="preserve"> руб., средства во временном распоряжении </w:t>
      </w:r>
      <w:r w:rsidR="005514A3">
        <w:rPr>
          <w:color w:val="000000" w:themeColor="text1"/>
          <w:sz w:val="28"/>
          <w:szCs w:val="28"/>
        </w:rPr>
        <w:t>826 946,68</w:t>
      </w:r>
      <w:r w:rsidR="00FC5BD0" w:rsidRPr="001B22D5">
        <w:rPr>
          <w:color w:val="000000" w:themeColor="text1"/>
          <w:sz w:val="28"/>
          <w:szCs w:val="28"/>
        </w:rPr>
        <w:t xml:space="preserve"> руб.</w:t>
      </w:r>
    </w:p>
    <w:p w:rsidR="009B6B43" w:rsidRPr="001B22D5" w:rsidRDefault="009626A3" w:rsidP="009626A3">
      <w:pPr>
        <w:ind w:left="9" w:right="62" w:firstLine="699"/>
        <w:jc w:val="both"/>
        <w:rPr>
          <w:color w:val="000000" w:themeColor="text1"/>
          <w:sz w:val="28"/>
          <w:szCs w:val="28"/>
        </w:rPr>
      </w:pPr>
      <w:r w:rsidRPr="001B22D5">
        <w:rPr>
          <w:color w:val="000000" w:themeColor="text1"/>
          <w:sz w:val="28"/>
          <w:szCs w:val="28"/>
        </w:rPr>
        <w:t xml:space="preserve">Итоговый показатель раздела III пассива баланса «Обязательства» составляет </w:t>
      </w:r>
      <w:r w:rsidR="005514A3">
        <w:rPr>
          <w:color w:val="000000" w:themeColor="text1"/>
          <w:sz w:val="28"/>
          <w:szCs w:val="28"/>
        </w:rPr>
        <w:t>7 564 597 788,08</w:t>
      </w:r>
      <w:r w:rsidRPr="001B22D5">
        <w:rPr>
          <w:color w:val="000000" w:themeColor="text1"/>
          <w:sz w:val="28"/>
          <w:szCs w:val="28"/>
        </w:rPr>
        <w:t xml:space="preserve"> руб.</w:t>
      </w:r>
      <w:r w:rsidR="00AE0585" w:rsidRPr="001B22D5">
        <w:rPr>
          <w:color w:val="000000" w:themeColor="text1"/>
          <w:sz w:val="28"/>
          <w:szCs w:val="28"/>
        </w:rPr>
        <w:t xml:space="preserve">, в том числе средства во временном распоряжении </w:t>
      </w:r>
      <w:r w:rsidR="005514A3">
        <w:rPr>
          <w:color w:val="000000" w:themeColor="text1"/>
          <w:sz w:val="28"/>
          <w:szCs w:val="28"/>
        </w:rPr>
        <w:t>826 946,68</w:t>
      </w:r>
      <w:r w:rsidR="00AE0585" w:rsidRPr="001B22D5">
        <w:rPr>
          <w:color w:val="000000" w:themeColor="text1"/>
          <w:sz w:val="28"/>
          <w:szCs w:val="28"/>
        </w:rPr>
        <w:t xml:space="preserve"> руб.</w:t>
      </w:r>
      <w:r w:rsidRPr="001B22D5">
        <w:rPr>
          <w:color w:val="000000" w:themeColor="text1"/>
          <w:sz w:val="28"/>
          <w:szCs w:val="28"/>
        </w:rPr>
        <w:t xml:space="preserve"> </w:t>
      </w:r>
    </w:p>
    <w:p w:rsidR="009626A3" w:rsidRPr="001B22D5" w:rsidRDefault="009B6B43" w:rsidP="009B6B43">
      <w:pPr>
        <w:ind w:right="62"/>
        <w:jc w:val="both"/>
        <w:rPr>
          <w:color w:val="000000" w:themeColor="text1"/>
          <w:sz w:val="28"/>
          <w:szCs w:val="28"/>
        </w:rPr>
      </w:pPr>
      <w:r w:rsidRPr="001B22D5">
        <w:rPr>
          <w:color w:val="000000" w:themeColor="text1"/>
          <w:sz w:val="28"/>
          <w:szCs w:val="28"/>
        </w:rPr>
        <w:t xml:space="preserve">          </w:t>
      </w:r>
      <w:r w:rsidR="009626A3" w:rsidRPr="001B22D5">
        <w:rPr>
          <w:color w:val="000000" w:themeColor="text1"/>
          <w:sz w:val="28"/>
          <w:szCs w:val="28"/>
        </w:rPr>
        <w:t>Остатки обязательств на 01.01.202</w:t>
      </w:r>
      <w:r w:rsidR="005514A3">
        <w:rPr>
          <w:color w:val="000000" w:themeColor="text1"/>
          <w:sz w:val="28"/>
          <w:szCs w:val="28"/>
        </w:rPr>
        <w:t>2</w:t>
      </w:r>
      <w:r w:rsidR="009626A3" w:rsidRPr="001B22D5">
        <w:rPr>
          <w:color w:val="000000" w:themeColor="text1"/>
          <w:sz w:val="28"/>
          <w:szCs w:val="28"/>
        </w:rPr>
        <w:t xml:space="preserve"> г. сложились из задолженности:</w:t>
      </w:r>
    </w:p>
    <w:p w:rsidR="009626A3" w:rsidRPr="001B22D5" w:rsidRDefault="009626A3" w:rsidP="009626A3">
      <w:pPr>
        <w:ind w:left="9" w:right="62" w:firstLine="341"/>
        <w:jc w:val="both"/>
        <w:rPr>
          <w:color w:val="000000" w:themeColor="text1"/>
          <w:sz w:val="28"/>
          <w:szCs w:val="28"/>
        </w:rPr>
      </w:pPr>
      <w:r w:rsidRPr="001B22D5">
        <w:rPr>
          <w:color w:val="000000" w:themeColor="text1"/>
          <w:sz w:val="28"/>
          <w:szCs w:val="28"/>
        </w:rPr>
        <w:t xml:space="preserve"> </w:t>
      </w:r>
      <w:r w:rsidR="00AE0585" w:rsidRPr="001B22D5">
        <w:rPr>
          <w:color w:val="000000" w:themeColor="text1"/>
          <w:sz w:val="28"/>
          <w:szCs w:val="28"/>
        </w:rPr>
        <w:t xml:space="preserve">кредиторская задолженность </w:t>
      </w:r>
      <w:r w:rsidRPr="001B22D5">
        <w:rPr>
          <w:color w:val="000000" w:themeColor="text1"/>
          <w:sz w:val="28"/>
          <w:szCs w:val="28"/>
        </w:rPr>
        <w:t xml:space="preserve">по выплатам в размере </w:t>
      </w:r>
      <w:r w:rsidR="00D7183E">
        <w:rPr>
          <w:color w:val="000000" w:themeColor="text1"/>
          <w:sz w:val="28"/>
          <w:szCs w:val="28"/>
        </w:rPr>
        <w:t>10</w:t>
      </w:r>
      <w:r w:rsidR="006266ED">
        <w:rPr>
          <w:color w:val="000000" w:themeColor="text1"/>
          <w:sz w:val="28"/>
          <w:szCs w:val="28"/>
        </w:rPr>
        <w:t>2 200 359,42</w:t>
      </w:r>
      <w:r w:rsidRPr="001B22D5">
        <w:rPr>
          <w:color w:val="000000" w:themeColor="text1"/>
          <w:sz w:val="28"/>
          <w:szCs w:val="28"/>
        </w:rPr>
        <w:t xml:space="preserve"> руб.</w:t>
      </w:r>
      <w:r w:rsidR="00AE0585" w:rsidRPr="001B22D5">
        <w:rPr>
          <w:color w:val="000000" w:themeColor="text1"/>
          <w:sz w:val="28"/>
          <w:szCs w:val="28"/>
        </w:rPr>
        <w:t>, в том числе долгосрочная 76 042 067,75 руб.</w:t>
      </w:r>
      <w:r w:rsidRPr="001B22D5">
        <w:rPr>
          <w:color w:val="000000" w:themeColor="text1"/>
          <w:sz w:val="28"/>
          <w:szCs w:val="28"/>
        </w:rPr>
        <w:t>;</w:t>
      </w:r>
    </w:p>
    <w:p w:rsidR="009626A3" w:rsidRPr="001B22D5" w:rsidRDefault="00AE0585" w:rsidP="009626A3">
      <w:pPr>
        <w:ind w:left="9" w:right="62" w:firstLine="341"/>
        <w:jc w:val="both"/>
        <w:rPr>
          <w:color w:val="000000" w:themeColor="text1"/>
          <w:sz w:val="28"/>
          <w:szCs w:val="28"/>
        </w:rPr>
      </w:pPr>
      <w:r w:rsidRPr="001B22D5">
        <w:rPr>
          <w:color w:val="000000" w:themeColor="text1"/>
          <w:sz w:val="28"/>
          <w:szCs w:val="28"/>
        </w:rPr>
        <w:lastRenderedPageBreak/>
        <w:t xml:space="preserve">по расчетам </w:t>
      </w:r>
      <w:r w:rsidR="009626A3" w:rsidRPr="001B22D5">
        <w:rPr>
          <w:color w:val="000000" w:themeColor="text1"/>
          <w:sz w:val="28"/>
          <w:szCs w:val="28"/>
        </w:rPr>
        <w:t xml:space="preserve">по платежам в бюджеты в размере </w:t>
      </w:r>
      <w:r w:rsidR="006266ED">
        <w:rPr>
          <w:color w:val="000000" w:themeColor="text1"/>
          <w:sz w:val="28"/>
          <w:szCs w:val="28"/>
        </w:rPr>
        <w:t>87 719 333,27</w:t>
      </w:r>
      <w:r w:rsidR="009626A3" w:rsidRPr="001B22D5">
        <w:rPr>
          <w:color w:val="000000" w:themeColor="text1"/>
          <w:sz w:val="28"/>
          <w:szCs w:val="28"/>
        </w:rPr>
        <w:t xml:space="preserve"> руб.</w:t>
      </w:r>
      <w:r w:rsidR="002F6858" w:rsidRPr="001B22D5">
        <w:rPr>
          <w:color w:val="000000" w:themeColor="text1"/>
          <w:sz w:val="28"/>
          <w:szCs w:val="28"/>
        </w:rPr>
        <w:t xml:space="preserve"> (в том числе отражена кредиторская задолженность по возврату остатков целевых межбюджетных трансфертов в сумме </w:t>
      </w:r>
      <w:r w:rsidR="002132A5">
        <w:rPr>
          <w:color w:val="000000" w:themeColor="text1"/>
          <w:sz w:val="28"/>
          <w:szCs w:val="28"/>
        </w:rPr>
        <w:t>87 311 293,45</w:t>
      </w:r>
      <w:r w:rsidR="002F6858" w:rsidRPr="001B22D5">
        <w:rPr>
          <w:color w:val="000000" w:themeColor="text1"/>
          <w:sz w:val="28"/>
          <w:szCs w:val="28"/>
        </w:rPr>
        <w:t xml:space="preserve"> руб.)</w:t>
      </w:r>
      <w:r w:rsidR="009626A3" w:rsidRPr="001B22D5">
        <w:rPr>
          <w:color w:val="000000" w:themeColor="text1"/>
          <w:sz w:val="28"/>
          <w:szCs w:val="28"/>
        </w:rPr>
        <w:t>;</w:t>
      </w:r>
    </w:p>
    <w:p w:rsidR="00AE0585" w:rsidRPr="001B22D5" w:rsidRDefault="00AE0585" w:rsidP="009626A3">
      <w:pPr>
        <w:ind w:left="9" w:right="62" w:firstLine="341"/>
        <w:jc w:val="both"/>
        <w:rPr>
          <w:color w:val="000000" w:themeColor="text1"/>
          <w:sz w:val="28"/>
          <w:szCs w:val="28"/>
        </w:rPr>
      </w:pPr>
      <w:r w:rsidRPr="001B22D5">
        <w:rPr>
          <w:color w:val="000000" w:themeColor="text1"/>
          <w:sz w:val="28"/>
          <w:szCs w:val="28"/>
        </w:rPr>
        <w:t xml:space="preserve">по иным расчетам </w:t>
      </w:r>
      <w:r w:rsidR="002132A5">
        <w:rPr>
          <w:color w:val="000000" w:themeColor="text1"/>
          <w:sz w:val="28"/>
          <w:szCs w:val="28"/>
        </w:rPr>
        <w:t>826 946,68</w:t>
      </w:r>
      <w:r w:rsidRPr="001B22D5">
        <w:rPr>
          <w:color w:val="000000" w:themeColor="text1"/>
          <w:sz w:val="28"/>
          <w:szCs w:val="28"/>
        </w:rPr>
        <w:t xml:space="preserve"> руб. (по средствам, полученным во временное   распоряжение);</w:t>
      </w:r>
    </w:p>
    <w:p w:rsidR="009626A3" w:rsidRPr="001B22D5" w:rsidRDefault="009626A3" w:rsidP="009626A3">
      <w:pPr>
        <w:ind w:left="9" w:right="62" w:firstLine="341"/>
        <w:jc w:val="both"/>
        <w:rPr>
          <w:color w:val="000000" w:themeColor="text1"/>
          <w:sz w:val="28"/>
          <w:szCs w:val="28"/>
        </w:rPr>
      </w:pPr>
      <w:r w:rsidRPr="001B22D5">
        <w:rPr>
          <w:color w:val="000000" w:themeColor="text1"/>
          <w:sz w:val="28"/>
          <w:szCs w:val="28"/>
        </w:rPr>
        <w:t xml:space="preserve"> по кредиторской задолженности по доходам в размере </w:t>
      </w:r>
      <w:r w:rsidR="002132A5">
        <w:rPr>
          <w:color w:val="000000" w:themeColor="text1"/>
          <w:sz w:val="28"/>
          <w:szCs w:val="28"/>
        </w:rPr>
        <w:t>45 891 845,79</w:t>
      </w:r>
      <w:r w:rsidRPr="001B22D5">
        <w:rPr>
          <w:color w:val="000000" w:themeColor="text1"/>
          <w:sz w:val="28"/>
          <w:szCs w:val="28"/>
        </w:rPr>
        <w:t xml:space="preserve"> руб.;</w:t>
      </w:r>
    </w:p>
    <w:p w:rsidR="009626A3" w:rsidRPr="001B22D5" w:rsidRDefault="009626A3" w:rsidP="009626A3">
      <w:pPr>
        <w:ind w:left="9" w:right="62" w:firstLine="341"/>
        <w:jc w:val="both"/>
        <w:rPr>
          <w:color w:val="000000" w:themeColor="text1"/>
          <w:sz w:val="28"/>
          <w:szCs w:val="28"/>
        </w:rPr>
      </w:pPr>
      <w:r w:rsidRPr="001B22D5">
        <w:rPr>
          <w:color w:val="000000" w:themeColor="text1"/>
          <w:sz w:val="28"/>
          <w:szCs w:val="28"/>
        </w:rPr>
        <w:t xml:space="preserve"> по доходам будущих периодов в размере </w:t>
      </w:r>
      <w:r w:rsidR="002132A5">
        <w:rPr>
          <w:color w:val="000000" w:themeColor="text1"/>
          <w:sz w:val="28"/>
          <w:szCs w:val="28"/>
        </w:rPr>
        <w:t>7 320 193 796,86</w:t>
      </w:r>
      <w:r w:rsidRPr="001B22D5">
        <w:rPr>
          <w:color w:val="000000" w:themeColor="text1"/>
          <w:sz w:val="28"/>
          <w:szCs w:val="28"/>
        </w:rPr>
        <w:t xml:space="preserve"> руб.;</w:t>
      </w:r>
    </w:p>
    <w:p w:rsidR="009626A3" w:rsidRPr="001B22D5" w:rsidRDefault="009626A3" w:rsidP="009626A3">
      <w:pPr>
        <w:ind w:left="9" w:right="62" w:firstLine="341"/>
        <w:jc w:val="both"/>
        <w:rPr>
          <w:color w:val="000000" w:themeColor="text1"/>
          <w:sz w:val="28"/>
          <w:szCs w:val="28"/>
        </w:rPr>
      </w:pPr>
      <w:r w:rsidRPr="001B22D5">
        <w:rPr>
          <w:color w:val="000000" w:themeColor="text1"/>
          <w:sz w:val="28"/>
          <w:szCs w:val="28"/>
        </w:rPr>
        <w:t xml:space="preserve"> по резервам предстоящих расходов в размере </w:t>
      </w:r>
      <w:r w:rsidR="002132A5">
        <w:rPr>
          <w:color w:val="000000" w:themeColor="text1"/>
          <w:sz w:val="28"/>
          <w:szCs w:val="28"/>
        </w:rPr>
        <w:t>7 765 506,06</w:t>
      </w:r>
      <w:r w:rsidRPr="001B22D5">
        <w:rPr>
          <w:color w:val="000000" w:themeColor="text1"/>
          <w:sz w:val="28"/>
          <w:szCs w:val="28"/>
        </w:rPr>
        <w:t xml:space="preserve"> руб. </w:t>
      </w:r>
    </w:p>
    <w:p w:rsidR="009626A3" w:rsidRPr="001B22D5" w:rsidRDefault="009626A3" w:rsidP="009626A3">
      <w:pPr>
        <w:ind w:right="62" w:hanging="360"/>
        <w:jc w:val="both"/>
        <w:rPr>
          <w:color w:val="000000" w:themeColor="text1"/>
          <w:sz w:val="28"/>
          <w:szCs w:val="28"/>
        </w:rPr>
      </w:pPr>
      <w:r w:rsidRPr="001B22D5">
        <w:rPr>
          <w:color w:val="000000" w:themeColor="text1"/>
          <w:sz w:val="28"/>
          <w:szCs w:val="28"/>
        </w:rPr>
        <w:t xml:space="preserve"> </w:t>
      </w:r>
      <w:r w:rsidRPr="001B22D5">
        <w:rPr>
          <w:color w:val="000000" w:themeColor="text1"/>
          <w:sz w:val="28"/>
          <w:szCs w:val="28"/>
        </w:rPr>
        <w:tab/>
      </w:r>
      <w:r w:rsidRPr="001B22D5">
        <w:rPr>
          <w:color w:val="000000" w:themeColor="text1"/>
          <w:sz w:val="28"/>
          <w:szCs w:val="28"/>
        </w:rPr>
        <w:tab/>
        <w:t xml:space="preserve">Согласно </w:t>
      </w:r>
      <w:proofErr w:type="gramStart"/>
      <w:r w:rsidRPr="001B22D5">
        <w:rPr>
          <w:color w:val="000000" w:themeColor="text1"/>
          <w:sz w:val="28"/>
          <w:szCs w:val="28"/>
        </w:rPr>
        <w:t>показателям</w:t>
      </w:r>
      <w:proofErr w:type="gramEnd"/>
      <w:r w:rsidRPr="001B22D5">
        <w:rPr>
          <w:color w:val="000000" w:themeColor="text1"/>
          <w:sz w:val="28"/>
          <w:szCs w:val="28"/>
        </w:rPr>
        <w:t xml:space="preserve"> IV раздела баланса финансовый результат по бюджетной деятельности за отчетный период </w:t>
      </w:r>
      <w:r w:rsidR="002132A5">
        <w:rPr>
          <w:color w:val="000000" w:themeColor="text1"/>
          <w:sz w:val="28"/>
          <w:szCs w:val="28"/>
        </w:rPr>
        <w:t>уменьшился</w:t>
      </w:r>
      <w:r w:rsidRPr="001B22D5">
        <w:rPr>
          <w:color w:val="000000" w:themeColor="text1"/>
          <w:sz w:val="28"/>
          <w:szCs w:val="28"/>
        </w:rPr>
        <w:t xml:space="preserve"> на </w:t>
      </w:r>
      <w:r w:rsidR="002132A5">
        <w:rPr>
          <w:color w:val="000000" w:themeColor="text1"/>
          <w:sz w:val="28"/>
          <w:szCs w:val="28"/>
        </w:rPr>
        <w:t xml:space="preserve">838 385 695,44 </w:t>
      </w:r>
      <w:r w:rsidRPr="001B22D5">
        <w:rPr>
          <w:color w:val="000000" w:themeColor="text1"/>
          <w:sz w:val="28"/>
          <w:szCs w:val="28"/>
        </w:rPr>
        <w:t>руб. и составил на 01.01.202</w:t>
      </w:r>
      <w:r w:rsidR="002132A5">
        <w:rPr>
          <w:color w:val="000000" w:themeColor="text1"/>
          <w:sz w:val="28"/>
          <w:szCs w:val="28"/>
        </w:rPr>
        <w:t>2</w:t>
      </w:r>
      <w:r w:rsidRPr="001B22D5">
        <w:rPr>
          <w:color w:val="000000" w:themeColor="text1"/>
          <w:sz w:val="28"/>
          <w:szCs w:val="28"/>
        </w:rPr>
        <w:t xml:space="preserve"> года </w:t>
      </w:r>
      <w:r w:rsidR="002132A5">
        <w:rPr>
          <w:color w:val="000000" w:themeColor="text1"/>
          <w:sz w:val="28"/>
          <w:szCs w:val="28"/>
        </w:rPr>
        <w:t>2 136 839 163,92</w:t>
      </w:r>
      <w:r w:rsidRPr="001B22D5">
        <w:rPr>
          <w:color w:val="000000" w:themeColor="text1"/>
          <w:sz w:val="28"/>
          <w:szCs w:val="28"/>
        </w:rPr>
        <w:t xml:space="preserve"> руб., в том числе финансовый результат экономического субъекта в размере </w:t>
      </w:r>
      <w:r w:rsidR="002132A5">
        <w:rPr>
          <w:color w:val="000000" w:themeColor="text1"/>
          <w:sz w:val="28"/>
          <w:szCs w:val="28"/>
        </w:rPr>
        <w:t>1 989</w:t>
      </w:r>
      <w:r w:rsidR="00DC144F">
        <w:rPr>
          <w:color w:val="000000" w:themeColor="text1"/>
          <w:sz w:val="28"/>
          <w:szCs w:val="28"/>
        </w:rPr>
        <w:t> 088 196,55</w:t>
      </w:r>
      <w:r w:rsidRPr="001B22D5">
        <w:rPr>
          <w:color w:val="000000" w:themeColor="text1"/>
          <w:sz w:val="28"/>
          <w:szCs w:val="28"/>
        </w:rPr>
        <w:t xml:space="preserve"> руб., результат по кассовым операциям бюджета в размере </w:t>
      </w:r>
      <w:r w:rsidR="00DC144F">
        <w:rPr>
          <w:color w:val="000000" w:themeColor="text1"/>
          <w:sz w:val="28"/>
          <w:szCs w:val="28"/>
        </w:rPr>
        <w:t>147 750 967,37</w:t>
      </w:r>
      <w:r w:rsidR="00B76219" w:rsidRPr="001B22D5">
        <w:rPr>
          <w:color w:val="000000" w:themeColor="text1"/>
          <w:sz w:val="28"/>
          <w:szCs w:val="28"/>
        </w:rPr>
        <w:t xml:space="preserve"> </w:t>
      </w:r>
      <w:r w:rsidRPr="001B22D5">
        <w:rPr>
          <w:color w:val="000000" w:themeColor="text1"/>
          <w:sz w:val="28"/>
          <w:szCs w:val="28"/>
        </w:rPr>
        <w:t xml:space="preserve">руб.  </w:t>
      </w:r>
    </w:p>
    <w:p w:rsidR="009626A3" w:rsidRPr="001B22D5" w:rsidRDefault="009626A3" w:rsidP="009626A3">
      <w:pPr>
        <w:ind w:left="62" w:right="62" w:hanging="360"/>
        <w:jc w:val="both"/>
        <w:rPr>
          <w:color w:val="000000" w:themeColor="text1"/>
          <w:sz w:val="28"/>
          <w:szCs w:val="28"/>
        </w:rPr>
      </w:pPr>
      <w:r w:rsidRPr="001B22D5">
        <w:rPr>
          <w:color w:val="000000" w:themeColor="text1"/>
          <w:sz w:val="28"/>
          <w:szCs w:val="28"/>
        </w:rPr>
        <w:t xml:space="preserve">         При проверке увязки отчетных форм установлено, что контрольные соотношения между показателями баланса (ф. 0503</w:t>
      </w:r>
      <w:r w:rsidR="00B76219" w:rsidRPr="001B22D5">
        <w:rPr>
          <w:color w:val="000000" w:themeColor="text1"/>
          <w:sz w:val="28"/>
          <w:szCs w:val="28"/>
        </w:rPr>
        <w:t>1</w:t>
      </w:r>
      <w:r w:rsidRPr="001B22D5">
        <w:rPr>
          <w:color w:val="000000" w:themeColor="text1"/>
          <w:sz w:val="28"/>
          <w:szCs w:val="28"/>
        </w:rPr>
        <w:t>20) и отчета о финансовых результатах деятельности (ф. 0503</w:t>
      </w:r>
      <w:r w:rsidR="00B76219" w:rsidRPr="001B22D5">
        <w:rPr>
          <w:color w:val="000000" w:themeColor="text1"/>
          <w:sz w:val="28"/>
          <w:szCs w:val="28"/>
        </w:rPr>
        <w:t>1</w:t>
      </w:r>
      <w:r w:rsidRPr="001B22D5">
        <w:rPr>
          <w:color w:val="000000" w:themeColor="text1"/>
          <w:sz w:val="28"/>
          <w:szCs w:val="28"/>
        </w:rPr>
        <w:t xml:space="preserve">21) соблюдены. </w:t>
      </w:r>
      <w:r w:rsidRPr="001B22D5">
        <w:rPr>
          <w:rFonts w:ascii="Calibri" w:eastAsia="Calibri" w:hAnsi="Calibri" w:cs="Calibri"/>
          <w:color w:val="000000" w:themeColor="text1"/>
          <w:sz w:val="28"/>
          <w:szCs w:val="28"/>
        </w:rPr>
        <w:t xml:space="preserve"> </w:t>
      </w:r>
    </w:p>
    <w:p w:rsidR="007836E0" w:rsidRPr="001B22D5" w:rsidRDefault="00B76219" w:rsidP="009626A3">
      <w:pPr>
        <w:ind w:left="9" w:right="62" w:firstLine="504"/>
        <w:jc w:val="both"/>
        <w:rPr>
          <w:color w:val="000000" w:themeColor="text1"/>
          <w:sz w:val="28"/>
          <w:szCs w:val="28"/>
        </w:rPr>
      </w:pPr>
      <w:r w:rsidRPr="001B22D5">
        <w:rPr>
          <w:color w:val="000000" w:themeColor="text1"/>
          <w:sz w:val="28"/>
          <w:szCs w:val="28"/>
        </w:rPr>
        <w:t>О</w:t>
      </w:r>
      <w:r w:rsidR="009626A3" w:rsidRPr="001B22D5">
        <w:rPr>
          <w:color w:val="000000" w:themeColor="text1"/>
          <w:sz w:val="28"/>
          <w:szCs w:val="28"/>
        </w:rPr>
        <w:t>тчет об исполнении бюджета (ф. 0503</w:t>
      </w:r>
      <w:r w:rsidRPr="001B22D5">
        <w:rPr>
          <w:color w:val="000000" w:themeColor="text1"/>
          <w:sz w:val="28"/>
          <w:szCs w:val="28"/>
        </w:rPr>
        <w:t>1</w:t>
      </w:r>
      <w:r w:rsidR="009626A3" w:rsidRPr="001B22D5">
        <w:rPr>
          <w:color w:val="000000" w:themeColor="text1"/>
          <w:sz w:val="28"/>
          <w:szCs w:val="28"/>
        </w:rPr>
        <w:t>17) содержит показатели, характеризующие выполнение годовых утвержденных бюджетных назначений на 20</w:t>
      </w:r>
      <w:r w:rsidRPr="001B22D5">
        <w:rPr>
          <w:color w:val="000000" w:themeColor="text1"/>
          <w:sz w:val="28"/>
          <w:szCs w:val="28"/>
        </w:rPr>
        <w:t>2</w:t>
      </w:r>
      <w:r w:rsidR="00DC144F">
        <w:rPr>
          <w:color w:val="000000" w:themeColor="text1"/>
          <w:sz w:val="28"/>
          <w:szCs w:val="28"/>
        </w:rPr>
        <w:t>1</w:t>
      </w:r>
      <w:r w:rsidR="009626A3" w:rsidRPr="001B22D5">
        <w:rPr>
          <w:color w:val="000000" w:themeColor="text1"/>
          <w:sz w:val="28"/>
          <w:szCs w:val="28"/>
        </w:rPr>
        <w:t xml:space="preserve"> год по доходам, расходам и источникам финансирования дефицита бюджета.  </w:t>
      </w:r>
    </w:p>
    <w:p w:rsidR="00275582" w:rsidRDefault="009626A3" w:rsidP="009626A3">
      <w:pPr>
        <w:ind w:left="9" w:right="62" w:firstLine="504"/>
        <w:jc w:val="both"/>
        <w:rPr>
          <w:color w:val="000000" w:themeColor="text1"/>
          <w:sz w:val="28"/>
          <w:szCs w:val="28"/>
        </w:rPr>
      </w:pPr>
      <w:r w:rsidRPr="001B22D5">
        <w:rPr>
          <w:color w:val="000000" w:themeColor="text1"/>
          <w:sz w:val="28"/>
          <w:szCs w:val="28"/>
        </w:rPr>
        <w:t xml:space="preserve">Бюджетные назначения по доходам отраженные в размере </w:t>
      </w:r>
      <w:r w:rsidR="00275582">
        <w:rPr>
          <w:color w:val="000000" w:themeColor="text1"/>
          <w:sz w:val="28"/>
          <w:szCs w:val="28"/>
        </w:rPr>
        <w:t>2 309 803 775,27</w:t>
      </w:r>
      <w:r w:rsidRPr="001B22D5">
        <w:rPr>
          <w:color w:val="000000" w:themeColor="text1"/>
          <w:sz w:val="28"/>
          <w:szCs w:val="28"/>
        </w:rPr>
        <w:t xml:space="preserve"> руб., исполнены в размере </w:t>
      </w:r>
      <w:r w:rsidR="00275582">
        <w:rPr>
          <w:color w:val="000000" w:themeColor="text1"/>
          <w:sz w:val="28"/>
          <w:szCs w:val="28"/>
        </w:rPr>
        <w:t>2 328 450 949,70</w:t>
      </w:r>
      <w:r w:rsidRPr="001B22D5">
        <w:rPr>
          <w:color w:val="000000" w:themeColor="text1"/>
          <w:sz w:val="28"/>
          <w:szCs w:val="28"/>
        </w:rPr>
        <w:t xml:space="preserve"> руб.</w:t>
      </w:r>
      <w:r w:rsidR="007836E0" w:rsidRPr="001B22D5">
        <w:rPr>
          <w:color w:val="000000" w:themeColor="text1"/>
          <w:sz w:val="28"/>
          <w:szCs w:val="28"/>
        </w:rPr>
        <w:t xml:space="preserve"> или </w:t>
      </w:r>
      <w:r w:rsidR="00275582">
        <w:rPr>
          <w:color w:val="000000" w:themeColor="text1"/>
          <w:sz w:val="28"/>
          <w:szCs w:val="28"/>
        </w:rPr>
        <w:t>100,81 процента.</w:t>
      </w:r>
    </w:p>
    <w:p w:rsidR="007836E0" w:rsidRPr="001B22D5" w:rsidRDefault="009626A3" w:rsidP="009626A3">
      <w:pPr>
        <w:ind w:left="9" w:right="62" w:firstLine="504"/>
        <w:jc w:val="both"/>
        <w:rPr>
          <w:color w:val="000000" w:themeColor="text1"/>
          <w:sz w:val="28"/>
          <w:szCs w:val="28"/>
        </w:rPr>
      </w:pPr>
      <w:r w:rsidRPr="001B22D5">
        <w:rPr>
          <w:color w:val="000000" w:themeColor="text1"/>
          <w:sz w:val="28"/>
          <w:szCs w:val="28"/>
        </w:rPr>
        <w:t xml:space="preserve">Бюджетные назначения по расходам, отраженные в размере </w:t>
      </w:r>
      <w:r w:rsidR="00275582">
        <w:rPr>
          <w:color w:val="000000" w:themeColor="text1"/>
          <w:sz w:val="28"/>
          <w:szCs w:val="28"/>
        </w:rPr>
        <w:t>2 474 584 891,76</w:t>
      </w:r>
      <w:r w:rsidRPr="001B22D5">
        <w:rPr>
          <w:color w:val="000000" w:themeColor="text1"/>
          <w:sz w:val="28"/>
          <w:szCs w:val="28"/>
        </w:rPr>
        <w:t xml:space="preserve"> руб., исполнены в размере </w:t>
      </w:r>
      <w:r w:rsidR="00275582">
        <w:rPr>
          <w:color w:val="000000" w:themeColor="text1"/>
          <w:sz w:val="28"/>
          <w:szCs w:val="28"/>
        </w:rPr>
        <w:t>2 345 783 841,10</w:t>
      </w:r>
      <w:r w:rsidRPr="001B22D5">
        <w:rPr>
          <w:color w:val="000000" w:themeColor="text1"/>
          <w:sz w:val="28"/>
          <w:szCs w:val="28"/>
        </w:rPr>
        <w:t xml:space="preserve"> руб.,</w:t>
      </w:r>
      <w:r w:rsidR="007836E0" w:rsidRPr="001B22D5">
        <w:rPr>
          <w:color w:val="000000" w:themeColor="text1"/>
          <w:sz w:val="28"/>
          <w:szCs w:val="28"/>
        </w:rPr>
        <w:t xml:space="preserve"> или </w:t>
      </w:r>
      <w:r w:rsidR="00275582">
        <w:rPr>
          <w:color w:val="000000" w:themeColor="text1"/>
          <w:sz w:val="28"/>
          <w:szCs w:val="28"/>
        </w:rPr>
        <w:t>94,80</w:t>
      </w:r>
      <w:r w:rsidR="007836E0" w:rsidRPr="001B22D5">
        <w:rPr>
          <w:color w:val="000000" w:themeColor="text1"/>
          <w:sz w:val="28"/>
          <w:szCs w:val="28"/>
        </w:rPr>
        <w:t xml:space="preserve"> процента, </w:t>
      </w:r>
      <w:r w:rsidRPr="001B22D5">
        <w:rPr>
          <w:color w:val="000000" w:themeColor="text1"/>
          <w:sz w:val="28"/>
          <w:szCs w:val="28"/>
        </w:rPr>
        <w:t>не исполненные назначения составля</w:t>
      </w:r>
      <w:r w:rsidR="007836E0" w:rsidRPr="001B22D5">
        <w:rPr>
          <w:color w:val="000000" w:themeColor="text1"/>
          <w:sz w:val="28"/>
          <w:szCs w:val="28"/>
        </w:rPr>
        <w:t>ю</w:t>
      </w:r>
      <w:r w:rsidRPr="001B22D5">
        <w:rPr>
          <w:color w:val="000000" w:themeColor="text1"/>
          <w:sz w:val="28"/>
          <w:szCs w:val="28"/>
        </w:rPr>
        <w:t xml:space="preserve">т </w:t>
      </w:r>
      <w:r w:rsidR="00275582">
        <w:rPr>
          <w:color w:val="000000" w:themeColor="text1"/>
          <w:sz w:val="28"/>
          <w:szCs w:val="28"/>
        </w:rPr>
        <w:t>128 801 050,66</w:t>
      </w:r>
      <w:r w:rsidRPr="001B22D5">
        <w:rPr>
          <w:color w:val="000000" w:themeColor="text1"/>
          <w:sz w:val="28"/>
          <w:szCs w:val="28"/>
        </w:rPr>
        <w:t xml:space="preserve"> руб. </w:t>
      </w:r>
    </w:p>
    <w:p w:rsidR="009626A3" w:rsidRPr="001B22D5" w:rsidRDefault="009626A3" w:rsidP="009626A3">
      <w:pPr>
        <w:ind w:left="9" w:right="62" w:firstLine="504"/>
        <w:jc w:val="both"/>
        <w:rPr>
          <w:color w:val="000000" w:themeColor="text1"/>
          <w:sz w:val="28"/>
          <w:szCs w:val="28"/>
        </w:rPr>
      </w:pPr>
      <w:r w:rsidRPr="001B22D5">
        <w:rPr>
          <w:color w:val="000000" w:themeColor="text1"/>
          <w:sz w:val="28"/>
          <w:szCs w:val="28"/>
        </w:rPr>
        <w:t xml:space="preserve">Бюджетные назначения по источникам финансирования дефицита бюджета отражены в сумме </w:t>
      </w:r>
      <w:r w:rsidR="00805E86">
        <w:rPr>
          <w:color w:val="000000" w:themeColor="text1"/>
          <w:sz w:val="28"/>
          <w:szCs w:val="28"/>
        </w:rPr>
        <w:t>164 781 116,49</w:t>
      </w:r>
      <w:r w:rsidR="00BB315F" w:rsidRPr="001B22D5">
        <w:rPr>
          <w:color w:val="000000" w:themeColor="text1"/>
          <w:sz w:val="28"/>
          <w:szCs w:val="28"/>
        </w:rPr>
        <w:t xml:space="preserve"> руб.</w:t>
      </w:r>
      <w:r w:rsidRPr="001B22D5">
        <w:rPr>
          <w:color w:val="000000" w:themeColor="text1"/>
          <w:sz w:val="28"/>
          <w:szCs w:val="28"/>
        </w:rPr>
        <w:t xml:space="preserve">, </w:t>
      </w:r>
      <w:r w:rsidR="00893EA8">
        <w:rPr>
          <w:color w:val="000000" w:themeColor="text1"/>
          <w:sz w:val="28"/>
          <w:szCs w:val="28"/>
        </w:rPr>
        <w:t>дефицит</w:t>
      </w:r>
      <w:r w:rsidRPr="001B22D5">
        <w:rPr>
          <w:color w:val="000000" w:themeColor="text1"/>
          <w:sz w:val="28"/>
          <w:szCs w:val="28"/>
        </w:rPr>
        <w:t xml:space="preserve"> исполнен в сумме </w:t>
      </w:r>
      <w:r w:rsidR="00805E86">
        <w:rPr>
          <w:color w:val="000000" w:themeColor="text1"/>
          <w:sz w:val="28"/>
          <w:szCs w:val="28"/>
        </w:rPr>
        <w:t>17 332 891,40</w:t>
      </w:r>
      <w:r w:rsidRPr="001B22D5">
        <w:rPr>
          <w:color w:val="000000" w:themeColor="text1"/>
          <w:sz w:val="28"/>
          <w:szCs w:val="28"/>
        </w:rPr>
        <w:t xml:space="preserve"> руб.  </w:t>
      </w:r>
    </w:p>
    <w:p w:rsidR="007836E0" w:rsidRPr="005C7EB5" w:rsidRDefault="009626A3" w:rsidP="009626A3">
      <w:pPr>
        <w:ind w:left="9" w:right="62" w:firstLine="504"/>
        <w:jc w:val="both"/>
        <w:rPr>
          <w:color w:val="000000" w:themeColor="text1"/>
          <w:sz w:val="28"/>
          <w:szCs w:val="28"/>
        </w:rPr>
      </w:pPr>
      <w:r w:rsidRPr="005C7EB5">
        <w:rPr>
          <w:b/>
          <w:color w:val="000000" w:themeColor="text1"/>
          <w:sz w:val="28"/>
          <w:szCs w:val="28"/>
        </w:rPr>
        <w:t>Отчет о бюджетных обязательствах (ф. 0503128)</w:t>
      </w:r>
      <w:r w:rsidRPr="005C7EB5">
        <w:rPr>
          <w:b/>
          <w:i/>
          <w:color w:val="000000" w:themeColor="text1"/>
          <w:sz w:val="28"/>
          <w:szCs w:val="28"/>
        </w:rPr>
        <w:t xml:space="preserve"> – </w:t>
      </w:r>
      <w:r w:rsidRPr="005C7EB5">
        <w:rPr>
          <w:color w:val="000000" w:themeColor="text1"/>
          <w:sz w:val="28"/>
          <w:szCs w:val="28"/>
        </w:rPr>
        <w:t>отчет о принятии и исполнении получателями бюджетных средств, администраторами источников финансирования дефицита бюджета бюджетных обязательств в рамках осуществляемой ими бюджетной деятельности при исполнении национальных проектов.</w:t>
      </w:r>
    </w:p>
    <w:p w:rsidR="007836E0" w:rsidRPr="005C7EB5" w:rsidRDefault="007836E0" w:rsidP="007836E0">
      <w:pPr>
        <w:pStyle w:val="ad"/>
        <w:spacing w:after="0"/>
        <w:ind w:left="0" w:firstLine="709"/>
        <w:jc w:val="both"/>
        <w:rPr>
          <w:color w:val="000000" w:themeColor="text1"/>
          <w:sz w:val="28"/>
        </w:rPr>
      </w:pPr>
      <w:r w:rsidRPr="005C7EB5">
        <w:rPr>
          <w:color w:val="000000" w:themeColor="text1"/>
          <w:sz w:val="28"/>
          <w:szCs w:val="28"/>
        </w:rPr>
        <w:t>В ходе исполнения местного бюджета в Благодарненском городском округе Ставропольского края реализовывались следующие региональные проекты в рамках исполнения национальных проектов:</w:t>
      </w:r>
    </w:p>
    <w:p w:rsidR="007836E0" w:rsidRDefault="007836E0" w:rsidP="007836E0">
      <w:pPr>
        <w:pStyle w:val="ad"/>
        <w:spacing w:after="0"/>
        <w:jc w:val="both"/>
        <w:rPr>
          <w:color w:val="000000" w:themeColor="text1"/>
          <w:sz w:val="28"/>
          <w:szCs w:val="28"/>
        </w:rPr>
      </w:pPr>
      <w:r w:rsidRPr="005C7EB5">
        <w:rPr>
          <w:color w:val="000000" w:themeColor="text1"/>
          <w:sz w:val="28"/>
          <w:szCs w:val="28"/>
        </w:rPr>
        <w:t xml:space="preserve">      - региональный проект «Успех каждого ребенка» национального проекта «Образование». По целевой статье 021Е250970 «Создание в общеобразовательных организациях, расположенных в сельской местности, условий для занятий физической культурой и спортом» при плановых назначениях в сумме </w:t>
      </w:r>
      <w:r w:rsidR="00515E5D">
        <w:rPr>
          <w:color w:val="000000" w:themeColor="text1"/>
          <w:sz w:val="28"/>
          <w:szCs w:val="28"/>
        </w:rPr>
        <w:t>1 825 431,0</w:t>
      </w:r>
      <w:r w:rsidRPr="005C7EB5">
        <w:rPr>
          <w:color w:val="000000" w:themeColor="text1"/>
          <w:sz w:val="28"/>
          <w:szCs w:val="28"/>
        </w:rPr>
        <w:t xml:space="preserve">0 руб. исполнение составило </w:t>
      </w:r>
      <w:r w:rsidR="00515E5D">
        <w:rPr>
          <w:color w:val="000000" w:themeColor="text1"/>
          <w:sz w:val="28"/>
          <w:szCs w:val="28"/>
        </w:rPr>
        <w:t>1 825 431,00</w:t>
      </w:r>
      <w:r w:rsidRPr="005C7EB5">
        <w:rPr>
          <w:color w:val="000000" w:themeColor="text1"/>
          <w:sz w:val="28"/>
          <w:szCs w:val="28"/>
        </w:rPr>
        <w:t xml:space="preserve"> руб. или 100,00 процентов;</w:t>
      </w:r>
    </w:p>
    <w:p w:rsidR="00515E5D" w:rsidRPr="005C7EB5" w:rsidRDefault="00515E5D" w:rsidP="00515E5D">
      <w:pPr>
        <w:pStyle w:val="ad"/>
        <w:spacing w:after="0"/>
        <w:ind w:firstLine="425"/>
        <w:jc w:val="both"/>
        <w:rPr>
          <w:color w:val="000000" w:themeColor="text1"/>
          <w:sz w:val="28"/>
          <w:szCs w:val="28"/>
        </w:rPr>
      </w:pPr>
      <w:r>
        <w:rPr>
          <w:color w:val="000000" w:themeColor="text1"/>
          <w:sz w:val="28"/>
          <w:szCs w:val="28"/>
        </w:rPr>
        <w:t xml:space="preserve">- </w:t>
      </w:r>
      <w:r w:rsidRPr="005C7EB5">
        <w:rPr>
          <w:color w:val="000000" w:themeColor="text1"/>
          <w:sz w:val="28"/>
          <w:szCs w:val="28"/>
        </w:rPr>
        <w:t>региональный проект «</w:t>
      </w:r>
      <w:r>
        <w:rPr>
          <w:color w:val="000000" w:themeColor="text1"/>
          <w:sz w:val="28"/>
          <w:szCs w:val="28"/>
        </w:rPr>
        <w:t>Современная школа</w:t>
      </w:r>
      <w:r w:rsidRPr="005C7EB5">
        <w:rPr>
          <w:color w:val="000000" w:themeColor="text1"/>
          <w:sz w:val="28"/>
          <w:szCs w:val="28"/>
        </w:rPr>
        <w:t xml:space="preserve">» национального проекта «Образование». По целевой статье </w:t>
      </w:r>
      <w:r>
        <w:rPr>
          <w:color w:val="000000" w:themeColor="text1"/>
          <w:sz w:val="28"/>
          <w:szCs w:val="28"/>
        </w:rPr>
        <w:t>021Е1</w:t>
      </w:r>
      <w:r>
        <w:rPr>
          <w:color w:val="000000" w:themeColor="text1"/>
          <w:sz w:val="28"/>
          <w:szCs w:val="28"/>
          <w:lang w:val="en-US"/>
        </w:rPr>
        <w:t>S</w:t>
      </w:r>
      <w:r>
        <w:rPr>
          <w:color w:val="000000" w:themeColor="text1"/>
          <w:sz w:val="28"/>
          <w:szCs w:val="28"/>
        </w:rPr>
        <w:t>1690</w:t>
      </w:r>
      <w:r w:rsidRPr="005C7EB5">
        <w:rPr>
          <w:color w:val="000000" w:themeColor="text1"/>
          <w:sz w:val="28"/>
          <w:szCs w:val="28"/>
        </w:rPr>
        <w:t xml:space="preserve"> «</w:t>
      </w:r>
      <w:r>
        <w:rPr>
          <w:color w:val="000000" w:themeColor="text1"/>
          <w:sz w:val="28"/>
          <w:szCs w:val="28"/>
        </w:rPr>
        <w:t xml:space="preserve">Обеспечение функционирования </w:t>
      </w:r>
      <w:r>
        <w:rPr>
          <w:color w:val="000000" w:themeColor="text1"/>
          <w:sz w:val="28"/>
          <w:szCs w:val="28"/>
        </w:rPr>
        <w:lastRenderedPageBreak/>
        <w:t xml:space="preserve">центров образования цифрового и гуманитарного профилей «Точка роста», а также центров образования естественно-научной и </w:t>
      </w:r>
      <w:r w:rsidR="00912D8A">
        <w:rPr>
          <w:color w:val="000000" w:themeColor="text1"/>
          <w:sz w:val="28"/>
          <w:szCs w:val="28"/>
        </w:rPr>
        <w:t>технологической направленностей</w:t>
      </w:r>
      <w:r>
        <w:rPr>
          <w:color w:val="000000" w:themeColor="text1"/>
          <w:sz w:val="28"/>
          <w:szCs w:val="28"/>
        </w:rPr>
        <w:t xml:space="preserve"> </w:t>
      </w:r>
      <w:r w:rsidRPr="005C7EB5">
        <w:rPr>
          <w:color w:val="000000" w:themeColor="text1"/>
          <w:sz w:val="28"/>
          <w:szCs w:val="28"/>
        </w:rPr>
        <w:t>в</w:t>
      </w:r>
      <w:r>
        <w:rPr>
          <w:color w:val="000000" w:themeColor="text1"/>
          <w:sz w:val="28"/>
          <w:szCs w:val="28"/>
        </w:rPr>
        <w:t xml:space="preserve"> общеобразовательных организациях,</w:t>
      </w:r>
      <w:r w:rsidR="00912D8A">
        <w:rPr>
          <w:color w:val="000000" w:themeColor="text1"/>
          <w:sz w:val="28"/>
          <w:szCs w:val="28"/>
        </w:rPr>
        <w:t xml:space="preserve"> расположенных в сельской местности</w:t>
      </w:r>
      <w:r>
        <w:rPr>
          <w:color w:val="000000" w:themeColor="text1"/>
          <w:sz w:val="28"/>
          <w:szCs w:val="28"/>
        </w:rPr>
        <w:t xml:space="preserve"> и</w:t>
      </w:r>
      <w:r w:rsidR="00912D8A">
        <w:rPr>
          <w:color w:val="000000" w:themeColor="text1"/>
          <w:sz w:val="28"/>
          <w:szCs w:val="28"/>
        </w:rPr>
        <w:t xml:space="preserve"> </w:t>
      </w:r>
      <w:r>
        <w:rPr>
          <w:color w:val="000000" w:themeColor="text1"/>
          <w:sz w:val="28"/>
          <w:szCs w:val="28"/>
        </w:rPr>
        <w:t>малых городах»</w:t>
      </w:r>
      <w:r w:rsidR="00912D8A">
        <w:rPr>
          <w:color w:val="000000" w:themeColor="text1"/>
          <w:sz w:val="28"/>
          <w:szCs w:val="28"/>
        </w:rPr>
        <w:t xml:space="preserve"> </w:t>
      </w:r>
      <w:r w:rsidRPr="005C7EB5">
        <w:rPr>
          <w:color w:val="000000" w:themeColor="text1"/>
          <w:sz w:val="28"/>
          <w:szCs w:val="28"/>
        </w:rPr>
        <w:t xml:space="preserve">при плановых назначениях в сумме </w:t>
      </w:r>
      <w:r w:rsidR="00912D8A">
        <w:rPr>
          <w:color w:val="000000" w:themeColor="text1"/>
          <w:sz w:val="28"/>
          <w:szCs w:val="28"/>
        </w:rPr>
        <w:t>7 086 391,87</w:t>
      </w:r>
      <w:r w:rsidRPr="005C7EB5">
        <w:rPr>
          <w:color w:val="000000" w:themeColor="text1"/>
          <w:sz w:val="28"/>
          <w:szCs w:val="28"/>
        </w:rPr>
        <w:t xml:space="preserve"> руб. исполнение составило </w:t>
      </w:r>
      <w:r w:rsidR="00912D8A">
        <w:rPr>
          <w:color w:val="000000" w:themeColor="text1"/>
          <w:sz w:val="28"/>
          <w:szCs w:val="28"/>
        </w:rPr>
        <w:t>7 017 992,88</w:t>
      </w:r>
      <w:r w:rsidRPr="005C7EB5">
        <w:rPr>
          <w:color w:val="000000" w:themeColor="text1"/>
          <w:sz w:val="28"/>
          <w:szCs w:val="28"/>
        </w:rPr>
        <w:t xml:space="preserve"> руб. или </w:t>
      </w:r>
      <w:r w:rsidR="00912D8A">
        <w:rPr>
          <w:color w:val="000000" w:themeColor="text1"/>
          <w:sz w:val="28"/>
          <w:szCs w:val="28"/>
        </w:rPr>
        <w:t>99,03</w:t>
      </w:r>
      <w:r w:rsidRPr="005C7EB5">
        <w:rPr>
          <w:color w:val="000000" w:themeColor="text1"/>
          <w:sz w:val="28"/>
          <w:szCs w:val="28"/>
        </w:rPr>
        <w:t xml:space="preserve"> процентов;</w:t>
      </w:r>
    </w:p>
    <w:p w:rsidR="007836E0" w:rsidRPr="005C7EB5" w:rsidRDefault="007836E0" w:rsidP="007836E0">
      <w:pPr>
        <w:pStyle w:val="ad"/>
        <w:spacing w:after="0"/>
        <w:jc w:val="both"/>
        <w:rPr>
          <w:color w:val="000000" w:themeColor="text1"/>
          <w:sz w:val="28"/>
          <w:szCs w:val="28"/>
        </w:rPr>
      </w:pPr>
      <w:r w:rsidRPr="005C7EB5">
        <w:rPr>
          <w:color w:val="000000" w:themeColor="text1"/>
          <w:sz w:val="28"/>
          <w:szCs w:val="28"/>
        </w:rPr>
        <w:t xml:space="preserve">     - региональный проект «Финансовая поддержка семей при рождении детей</w:t>
      </w:r>
      <w:r w:rsidR="00912D8A">
        <w:rPr>
          <w:color w:val="000000" w:themeColor="text1"/>
          <w:sz w:val="28"/>
          <w:szCs w:val="28"/>
        </w:rPr>
        <w:t xml:space="preserve"> на территории Ставропольского края</w:t>
      </w:r>
      <w:r w:rsidRPr="005C7EB5">
        <w:rPr>
          <w:color w:val="000000" w:themeColor="text1"/>
          <w:sz w:val="28"/>
          <w:szCs w:val="28"/>
        </w:rPr>
        <w:t xml:space="preserve">» национального проекта «Демография» при плановых назначениях в сумме </w:t>
      </w:r>
      <w:r w:rsidR="00912D8A">
        <w:rPr>
          <w:color w:val="000000" w:themeColor="text1"/>
          <w:sz w:val="28"/>
          <w:szCs w:val="28"/>
        </w:rPr>
        <w:t>134 315 112,54</w:t>
      </w:r>
      <w:r w:rsidRPr="005C7EB5">
        <w:rPr>
          <w:color w:val="000000" w:themeColor="text1"/>
          <w:sz w:val="28"/>
          <w:szCs w:val="28"/>
        </w:rPr>
        <w:t xml:space="preserve"> руб. исполнение составило </w:t>
      </w:r>
      <w:r w:rsidR="00912D8A">
        <w:rPr>
          <w:color w:val="000000" w:themeColor="text1"/>
          <w:sz w:val="28"/>
          <w:szCs w:val="28"/>
        </w:rPr>
        <w:t>134 315 112,54</w:t>
      </w:r>
      <w:r w:rsidRPr="005C7EB5">
        <w:rPr>
          <w:color w:val="000000" w:themeColor="text1"/>
          <w:sz w:val="28"/>
          <w:szCs w:val="28"/>
        </w:rPr>
        <w:t xml:space="preserve"> руб. или 100,00 процентов;</w:t>
      </w:r>
    </w:p>
    <w:p w:rsidR="007836E0" w:rsidRDefault="007836E0" w:rsidP="007836E0">
      <w:pPr>
        <w:pStyle w:val="ad"/>
        <w:spacing w:after="0" w:line="200" w:lineRule="atLeast"/>
        <w:ind w:left="0" w:firstLine="709"/>
        <w:jc w:val="both"/>
        <w:rPr>
          <w:color w:val="000000" w:themeColor="text1"/>
          <w:sz w:val="28"/>
          <w:szCs w:val="28"/>
        </w:rPr>
      </w:pPr>
      <w:r w:rsidRPr="005C7EB5">
        <w:rPr>
          <w:color w:val="000000" w:themeColor="text1"/>
          <w:sz w:val="28"/>
          <w:szCs w:val="32"/>
        </w:rPr>
        <w:t xml:space="preserve">- региональный проект «Формирование комфортной городской среды» национального проекта «Жилье и городская среда» при плановых назначениях в сумме </w:t>
      </w:r>
      <w:r w:rsidR="00DD51CD">
        <w:rPr>
          <w:color w:val="000000" w:themeColor="text1"/>
          <w:sz w:val="28"/>
          <w:szCs w:val="32"/>
        </w:rPr>
        <w:t>50 070 220,02</w:t>
      </w:r>
      <w:r w:rsidRPr="005C7EB5">
        <w:rPr>
          <w:color w:val="000000" w:themeColor="text1"/>
          <w:sz w:val="28"/>
          <w:szCs w:val="32"/>
        </w:rPr>
        <w:t xml:space="preserve"> руб.</w:t>
      </w:r>
      <w:r w:rsidRPr="005C7EB5">
        <w:rPr>
          <w:color w:val="000000" w:themeColor="text1"/>
          <w:sz w:val="28"/>
          <w:szCs w:val="28"/>
        </w:rPr>
        <w:t xml:space="preserve">, исполнение составило </w:t>
      </w:r>
      <w:r w:rsidR="00DD51CD">
        <w:rPr>
          <w:color w:val="000000" w:themeColor="text1"/>
          <w:sz w:val="28"/>
          <w:szCs w:val="28"/>
        </w:rPr>
        <w:t>49 265 404,80</w:t>
      </w:r>
      <w:r w:rsidRPr="005C7EB5">
        <w:rPr>
          <w:color w:val="000000" w:themeColor="text1"/>
          <w:sz w:val="28"/>
          <w:szCs w:val="28"/>
        </w:rPr>
        <w:t xml:space="preserve"> руб. или </w:t>
      </w:r>
      <w:r w:rsidR="00DD51CD">
        <w:rPr>
          <w:color w:val="000000" w:themeColor="text1"/>
          <w:sz w:val="28"/>
          <w:szCs w:val="28"/>
        </w:rPr>
        <w:t>98,39</w:t>
      </w:r>
      <w:r w:rsidRPr="005C7EB5">
        <w:rPr>
          <w:color w:val="000000" w:themeColor="text1"/>
          <w:sz w:val="28"/>
          <w:szCs w:val="28"/>
        </w:rPr>
        <w:t xml:space="preserve"> процентов, не исполнено </w:t>
      </w:r>
      <w:r w:rsidR="00DD51CD">
        <w:rPr>
          <w:color w:val="000000" w:themeColor="text1"/>
          <w:sz w:val="28"/>
          <w:szCs w:val="28"/>
        </w:rPr>
        <w:t>804 815,22</w:t>
      </w:r>
      <w:r w:rsidRPr="005C7EB5">
        <w:rPr>
          <w:color w:val="000000" w:themeColor="text1"/>
          <w:sz w:val="28"/>
          <w:szCs w:val="28"/>
        </w:rPr>
        <w:t xml:space="preserve"> руб. </w:t>
      </w:r>
    </w:p>
    <w:p w:rsidR="00DD51CD" w:rsidRDefault="00DD51CD" w:rsidP="00DD51CD">
      <w:pPr>
        <w:pStyle w:val="ad"/>
        <w:spacing w:after="0"/>
        <w:ind w:left="0" w:firstLine="142"/>
        <w:jc w:val="both"/>
        <w:rPr>
          <w:color w:val="000000" w:themeColor="text1"/>
          <w:sz w:val="28"/>
          <w:szCs w:val="28"/>
        </w:rPr>
      </w:pPr>
      <w:r>
        <w:rPr>
          <w:color w:val="000000" w:themeColor="text1"/>
          <w:sz w:val="28"/>
          <w:szCs w:val="28"/>
        </w:rPr>
        <w:t xml:space="preserve">           </w:t>
      </w:r>
      <w:r w:rsidRPr="005C7EB5">
        <w:rPr>
          <w:color w:val="000000" w:themeColor="text1"/>
          <w:sz w:val="28"/>
          <w:szCs w:val="28"/>
        </w:rPr>
        <w:t>- региональный проект «</w:t>
      </w:r>
      <w:r>
        <w:rPr>
          <w:color w:val="000000" w:themeColor="text1"/>
          <w:sz w:val="28"/>
          <w:szCs w:val="28"/>
        </w:rPr>
        <w:t>Комплексная система обращения с твердыми коммунальными отходами» национального проекта «Экология»</w:t>
      </w:r>
      <w:r w:rsidRPr="005C7EB5">
        <w:rPr>
          <w:color w:val="000000" w:themeColor="text1"/>
          <w:sz w:val="28"/>
          <w:szCs w:val="28"/>
        </w:rPr>
        <w:t xml:space="preserve"> </w:t>
      </w:r>
      <w:r>
        <w:rPr>
          <w:color w:val="000000" w:themeColor="text1"/>
          <w:sz w:val="28"/>
          <w:szCs w:val="28"/>
        </w:rPr>
        <w:t>при плановых назначениях в сумме 311 263,60</w:t>
      </w:r>
      <w:r w:rsidRPr="005C7EB5">
        <w:rPr>
          <w:color w:val="000000" w:themeColor="text1"/>
          <w:sz w:val="28"/>
          <w:szCs w:val="28"/>
        </w:rPr>
        <w:t xml:space="preserve"> руб. исполнение составило </w:t>
      </w:r>
      <w:r w:rsidR="00F31186">
        <w:rPr>
          <w:color w:val="000000" w:themeColor="text1"/>
          <w:sz w:val="28"/>
          <w:szCs w:val="28"/>
        </w:rPr>
        <w:t>311 263,56</w:t>
      </w:r>
      <w:r w:rsidRPr="005C7EB5">
        <w:rPr>
          <w:color w:val="000000" w:themeColor="text1"/>
          <w:sz w:val="28"/>
          <w:szCs w:val="28"/>
        </w:rPr>
        <w:t xml:space="preserve"> руб. или 100,00 процентов;</w:t>
      </w:r>
    </w:p>
    <w:p w:rsidR="00F31186" w:rsidRDefault="00F31186" w:rsidP="00F31186">
      <w:pPr>
        <w:pStyle w:val="ad"/>
        <w:spacing w:after="0"/>
        <w:ind w:left="0" w:firstLine="142"/>
        <w:jc w:val="both"/>
        <w:rPr>
          <w:color w:val="000000" w:themeColor="text1"/>
          <w:sz w:val="28"/>
          <w:szCs w:val="28"/>
        </w:rPr>
      </w:pPr>
      <w:r>
        <w:rPr>
          <w:color w:val="000000" w:themeColor="text1"/>
          <w:sz w:val="28"/>
          <w:szCs w:val="28"/>
        </w:rPr>
        <w:t xml:space="preserve">           </w:t>
      </w:r>
      <w:r w:rsidRPr="005C7EB5">
        <w:rPr>
          <w:color w:val="000000" w:themeColor="text1"/>
          <w:sz w:val="28"/>
          <w:szCs w:val="28"/>
        </w:rPr>
        <w:t>- региональный проект «</w:t>
      </w:r>
      <w:r>
        <w:rPr>
          <w:color w:val="000000" w:themeColor="text1"/>
          <w:sz w:val="28"/>
          <w:szCs w:val="28"/>
        </w:rPr>
        <w:t>Культурная среда» национального проекта «Культура»</w:t>
      </w:r>
      <w:r w:rsidRPr="005C7EB5">
        <w:rPr>
          <w:color w:val="000000" w:themeColor="text1"/>
          <w:sz w:val="28"/>
          <w:szCs w:val="28"/>
        </w:rPr>
        <w:t xml:space="preserve"> </w:t>
      </w:r>
      <w:r>
        <w:rPr>
          <w:color w:val="000000" w:themeColor="text1"/>
          <w:sz w:val="28"/>
          <w:szCs w:val="28"/>
        </w:rPr>
        <w:t>при плановых назначениях в сумме 30 577 740,00</w:t>
      </w:r>
      <w:r w:rsidRPr="005C7EB5">
        <w:rPr>
          <w:color w:val="000000" w:themeColor="text1"/>
          <w:sz w:val="28"/>
          <w:szCs w:val="28"/>
        </w:rPr>
        <w:t xml:space="preserve"> руб. исполнение составило </w:t>
      </w:r>
      <w:r>
        <w:rPr>
          <w:color w:val="000000" w:themeColor="text1"/>
          <w:sz w:val="28"/>
          <w:szCs w:val="28"/>
        </w:rPr>
        <w:t>30 577 740,00 руб. или 100,00 процентов.</w:t>
      </w:r>
    </w:p>
    <w:p w:rsidR="009626A3" w:rsidRPr="005C7EB5" w:rsidRDefault="009626A3" w:rsidP="009626A3">
      <w:pPr>
        <w:ind w:left="9" w:right="62" w:firstLine="540"/>
        <w:jc w:val="both"/>
        <w:rPr>
          <w:color w:val="000000" w:themeColor="text1"/>
          <w:sz w:val="28"/>
          <w:szCs w:val="28"/>
        </w:rPr>
      </w:pPr>
      <w:r w:rsidRPr="005C7EB5">
        <w:rPr>
          <w:b/>
          <w:color w:val="000000" w:themeColor="text1"/>
          <w:sz w:val="28"/>
          <w:szCs w:val="28"/>
        </w:rPr>
        <w:t>Пояснительная записка (ф. 0503160)</w:t>
      </w:r>
      <w:r w:rsidRPr="005C7EB5">
        <w:rPr>
          <w:color w:val="000000" w:themeColor="text1"/>
          <w:sz w:val="28"/>
          <w:szCs w:val="28"/>
        </w:rPr>
        <w:t xml:space="preserve"> представлена в разрезе пяти разделов, с приложением форм в соответствии с Инструкцией №191н. Порядок заполнения форм соответствует предъявляемым требованиям.  </w:t>
      </w:r>
    </w:p>
    <w:p w:rsidR="009626A3" w:rsidRPr="005C7EB5" w:rsidRDefault="009626A3" w:rsidP="009626A3">
      <w:pPr>
        <w:ind w:left="9" w:right="62" w:firstLine="427"/>
        <w:jc w:val="both"/>
        <w:rPr>
          <w:color w:val="000000" w:themeColor="text1"/>
          <w:sz w:val="28"/>
          <w:szCs w:val="28"/>
        </w:rPr>
      </w:pPr>
      <w:r w:rsidRPr="005C7EB5">
        <w:rPr>
          <w:color w:val="000000" w:themeColor="text1"/>
          <w:spacing w:val="-3"/>
          <w:sz w:val="28"/>
          <w:szCs w:val="28"/>
        </w:rPr>
        <w:t xml:space="preserve">Согласно </w:t>
      </w:r>
      <w:r w:rsidR="00BB315F" w:rsidRPr="005C7EB5">
        <w:rPr>
          <w:color w:val="000000" w:themeColor="text1"/>
          <w:spacing w:val="-3"/>
          <w:sz w:val="28"/>
          <w:szCs w:val="28"/>
        </w:rPr>
        <w:t>сведениям</w:t>
      </w:r>
      <w:r w:rsidRPr="005C7EB5">
        <w:rPr>
          <w:color w:val="000000" w:themeColor="text1"/>
          <w:spacing w:val="-3"/>
          <w:sz w:val="28"/>
          <w:szCs w:val="28"/>
        </w:rPr>
        <w:t xml:space="preserve"> по дебиторской и кредиторской задолженности (ф. 0503</w:t>
      </w:r>
      <w:r w:rsidR="007836E0" w:rsidRPr="005C7EB5">
        <w:rPr>
          <w:color w:val="000000" w:themeColor="text1"/>
          <w:spacing w:val="-3"/>
          <w:sz w:val="28"/>
          <w:szCs w:val="28"/>
        </w:rPr>
        <w:t>1</w:t>
      </w:r>
      <w:r w:rsidRPr="005C7EB5">
        <w:rPr>
          <w:color w:val="000000" w:themeColor="text1"/>
          <w:spacing w:val="-3"/>
          <w:sz w:val="28"/>
          <w:szCs w:val="28"/>
        </w:rPr>
        <w:t xml:space="preserve">69) </w:t>
      </w:r>
      <w:r w:rsidRPr="005C7EB5">
        <w:rPr>
          <w:color w:val="000000" w:themeColor="text1"/>
          <w:sz w:val="28"/>
          <w:szCs w:val="28"/>
        </w:rPr>
        <w:t>по состоянию на 01.01.202</w:t>
      </w:r>
      <w:r w:rsidR="00F31186">
        <w:rPr>
          <w:color w:val="000000" w:themeColor="text1"/>
          <w:sz w:val="28"/>
          <w:szCs w:val="28"/>
        </w:rPr>
        <w:t>2</w:t>
      </w:r>
      <w:r w:rsidRPr="005C7EB5">
        <w:rPr>
          <w:color w:val="000000" w:themeColor="text1"/>
          <w:sz w:val="28"/>
          <w:szCs w:val="28"/>
        </w:rPr>
        <w:t xml:space="preserve"> г. имеется </w:t>
      </w:r>
      <w:r w:rsidRPr="005C7EB5">
        <w:rPr>
          <w:i/>
          <w:color w:val="000000" w:themeColor="text1"/>
          <w:sz w:val="28"/>
          <w:szCs w:val="28"/>
        </w:rPr>
        <w:t>дебиторская задолженность</w:t>
      </w:r>
      <w:r w:rsidRPr="005C7EB5">
        <w:rPr>
          <w:color w:val="000000" w:themeColor="text1"/>
          <w:sz w:val="28"/>
          <w:szCs w:val="28"/>
        </w:rPr>
        <w:t xml:space="preserve"> в общей сумме </w:t>
      </w:r>
      <w:r w:rsidR="00F31186">
        <w:rPr>
          <w:color w:val="000000" w:themeColor="text1"/>
          <w:sz w:val="28"/>
          <w:szCs w:val="28"/>
        </w:rPr>
        <w:t>7 364 688 736,69</w:t>
      </w:r>
      <w:r w:rsidRPr="005C7EB5">
        <w:rPr>
          <w:color w:val="000000" w:themeColor="text1"/>
          <w:sz w:val="28"/>
          <w:szCs w:val="28"/>
        </w:rPr>
        <w:t xml:space="preserve"> руб. </w:t>
      </w:r>
    </w:p>
    <w:p w:rsidR="009626A3" w:rsidRPr="005C7EB5" w:rsidRDefault="009626A3" w:rsidP="009626A3">
      <w:pPr>
        <w:ind w:left="9" w:right="62" w:firstLine="427"/>
        <w:jc w:val="both"/>
        <w:rPr>
          <w:color w:val="000000" w:themeColor="text1"/>
          <w:sz w:val="28"/>
          <w:szCs w:val="28"/>
        </w:rPr>
      </w:pPr>
      <w:r w:rsidRPr="005C7EB5">
        <w:rPr>
          <w:color w:val="000000" w:themeColor="text1"/>
          <w:spacing w:val="-3"/>
          <w:sz w:val="28"/>
          <w:szCs w:val="28"/>
        </w:rPr>
        <w:t xml:space="preserve">За отчетный период наблюдается увеличение дебиторской задолженности на сумму </w:t>
      </w:r>
      <w:r w:rsidR="00546325">
        <w:rPr>
          <w:color w:val="000000" w:themeColor="text1"/>
          <w:spacing w:val="-3"/>
          <w:sz w:val="28"/>
          <w:szCs w:val="28"/>
        </w:rPr>
        <w:t>1 056 733 609,23</w:t>
      </w:r>
      <w:r w:rsidRPr="005C7EB5">
        <w:rPr>
          <w:color w:val="000000" w:themeColor="text1"/>
          <w:spacing w:val="-3"/>
          <w:sz w:val="28"/>
          <w:szCs w:val="28"/>
        </w:rPr>
        <w:t xml:space="preserve"> руб. или на </w:t>
      </w:r>
      <w:r w:rsidR="00546325">
        <w:rPr>
          <w:color w:val="000000" w:themeColor="text1"/>
          <w:spacing w:val="-3"/>
          <w:sz w:val="28"/>
          <w:szCs w:val="28"/>
        </w:rPr>
        <w:t>16,75</w:t>
      </w:r>
      <w:r w:rsidRPr="005C7EB5">
        <w:rPr>
          <w:color w:val="000000" w:themeColor="text1"/>
          <w:spacing w:val="-3"/>
          <w:sz w:val="28"/>
          <w:szCs w:val="28"/>
        </w:rPr>
        <w:t xml:space="preserve"> процента, в том числе увеличение дебиторской задолженности </w:t>
      </w:r>
      <w:r w:rsidRPr="005C7EB5">
        <w:rPr>
          <w:color w:val="000000" w:themeColor="text1"/>
          <w:sz w:val="28"/>
          <w:szCs w:val="28"/>
        </w:rPr>
        <w:t>произошло</w:t>
      </w:r>
      <w:r w:rsidR="00D0248D" w:rsidRPr="005C7EB5">
        <w:rPr>
          <w:color w:val="000000" w:themeColor="text1"/>
          <w:sz w:val="28"/>
          <w:szCs w:val="28"/>
        </w:rPr>
        <w:t xml:space="preserve"> в том числе </w:t>
      </w:r>
      <w:r w:rsidRPr="005C7EB5">
        <w:rPr>
          <w:color w:val="000000" w:themeColor="text1"/>
          <w:sz w:val="28"/>
          <w:szCs w:val="28"/>
        </w:rPr>
        <w:t>за счет:</w:t>
      </w:r>
    </w:p>
    <w:p w:rsidR="00D0248D" w:rsidRPr="005C7EB5" w:rsidRDefault="00D0248D" w:rsidP="009626A3">
      <w:pPr>
        <w:ind w:left="9" w:right="62" w:firstLine="427"/>
        <w:jc w:val="both"/>
        <w:rPr>
          <w:color w:val="000000" w:themeColor="text1"/>
          <w:sz w:val="28"/>
          <w:szCs w:val="28"/>
        </w:rPr>
      </w:pPr>
      <w:r w:rsidRPr="005C7EB5">
        <w:rPr>
          <w:color w:val="000000" w:themeColor="text1"/>
          <w:sz w:val="28"/>
          <w:szCs w:val="28"/>
        </w:rPr>
        <w:t xml:space="preserve">- уменьшения дебиторской задолженности по расчетам с плательщиками налогов на сумму </w:t>
      </w:r>
      <w:r w:rsidR="00546325">
        <w:rPr>
          <w:color w:val="000000" w:themeColor="text1"/>
          <w:sz w:val="28"/>
          <w:szCs w:val="28"/>
        </w:rPr>
        <w:t>322 257,23</w:t>
      </w:r>
      <w:r w:rsidRPr="005C7EB5">
        <w:rPr>
          <w:color w:val="000000" w:themeColor="text1"/>
          <w:sz w:val="28"/>
          <w:szCs w:val="28"/>
        </w:rPr>
        <w:t xml:space="preserve"> руб.;</w:t>
      </w:r>
    </w:p>
    <w:p w:rsidR="00D0248D" w:rsidRPr="005C7EB5" w:rsidRDefault="00D0248D" w:rsidP="00D0248D">
      <w:pPr>
        <w:ind w:left="9" w:right="62" w:firstLine="427"/>
        <w:jc w:val="both"/>
        <w:rPr>
          <w:color w:val="000000" w:themeColor="text1"/>
          <w:sz w:val="28"/>
          <w:szCs w:val="28"/>
        </w:rPr>
      </w:pPr>
      <w:r w:rsidRPr="005C7EB5">
        <w:rPr>
          <w:color w:val="000000" w:themeColor="text1"/>
          <w:spacing w:val="-3"/>
          <w:sz w:val="28"/>
          <w:szCs w:val="28"/>
        </w:rPr>
        <w:t>-</w:t>
      </w:r>
      <w:r w:rsidRPr="005C7EB5">
        <w:rPr>
          <w:color w:val="000000" w:themeColor="text1"/>
          <w:sz w:val="28"/>
          <w:szCs w:val="28"/>
        </w:rPr>
        <w:t xml:space="preserve"> </w:t>
      </w:r>
      <w:r w:rsidR="00876AD4">
        <w:rPr>
          <w:color w:val="000000" w:themeColor="text1"/>
          <w:sz w:val="28"/>
          <w:szCs w:val="28"/>
        </w:rPr>
        <w:t>увеличения</w:t>
      </w:r>
      <w:r w:rsidRPr="005C7EB5">
        <w:rPr>
          <w:color w:val="000000" w:themeColor="text1"/>
          <w:sz w:val="28"/>
          <w:szCs w:val="28"/>
        </w:rPr>
        <w:t xml:space="preserve"> дебиторской задолженности по расчетам по доходам от операционной аренды на сумму </w:t>
      </w:r>
      <w:r w:rsidR="00876AD4">
        <w:rPr>
          <w:color w:val="000000" w:themeColor="text1"/>
          <w:sz w:val="28"/>
          <w:szCs w:val="28"/>
        </w:rPr>
        <w:t>1 123 744,52</w:t>
      </w:r>
      <w:r w:rsidRPr="005C7EB5">
        <w:rPr>
          <w:color w:val="000000" w:themeColor="text1"/>
          <w:sz w:val="28"/>
          <w:szCs w:val="28"/>
        </w:rPr>
        <w:t xml:space="preserve"> руб.;</w:t>
      </w:r>
    </w:p>
    <w:p w:rsidR="00BF373F" w:rsidRPr="005C7EB5" w:rsidRDefault="00BF373F" w:rsidP="00D0248D">
      <w:pPr>
        <w:ind w:left="9" w:right="62" w:firstLine="427"/>
        <w:jc w:val="both"/>
        <w:rPr>
          <w:color w:val="000000" w:themeColor="text1"/>
          <w:sz w:val="28"/>
          <w:szCs w:val="28"/>
        </w:rPr>
      </w:pPr>
      <w:r w:rsidRPr="005C7EB5">
        <w:rPr>
          <w:color w:val="000000" w:themeColor="text1"/>
          <w:sz w:val="28"/>
          <w:szCs w:val="28"/>
        </w:rPr>
        <w:t xml:space="preserve">- увеличения дебиторской задолженности по расчетам по доходам от платежей при пользовании природными ресурсами в сумме </w:t>
      </w:r>
      <w:r w:rsidR="00876AD4">
        <w:rPr>
          <w:color w:val="000000" w:themeColor="text1"/>
          <w:sz w:val="28"/>
          <w:szCs w:val="28"/>
        </w:rPr>
        <w:t>334 375 152,92</w:t>
      </w:r>
      <w:r w:rsidRPr="005C7EB5">
        <w:rPr>
          <w:color w:val="000000" w:themeColor="text1"/>
          <w:sz w:val="28"/>
          <w:szCs w:val="28"/>
        </w:rPr>
        <w:t xml:space="preserve"> руб.;</w:t>
      </w:r>
    </w:p>
    <w:p w:rsidR="00D0248D" w:rsidRPr="005C7EB5" w:rsidRDefault="00D0248D" w:rsidP="00D0248D">
      <w:pPr>
        <w:ind w:left="9" w:right="62" w:firstLine="427"/>
        <w:jc w:val="both"/>
        <w:rPr>
          <w:color w:val="000000" w:themeColor="text1"/>
          <w:sz w:val="28"/>
          <w:szCs w:val="28"/>
        </w:rPr>
      </w:pPr>
      <w:r w:rsidRPr="005C7EB5">
        <w:rPr>
          <w:color w:val="000000" w:themeColor="text1"/>
          <w:spacing w:val="-3"/>
          <w:sz w:val="28"/>
          <w:szCs w:val="28"/>
        </w:rPr>
        <w:t>-</w:t>
      </w:r>
      <w:r w:rsidRPr="005C7EB5">
        <w:rPr>
          <w:color w:val="000000" w:themeColor="text1"/>
          <w:sz w:val="28"/>
          <w:szCs w:val="28"/>
        </w:rPr>
        <w:t xml:space="preserve"> увеличения дебиторской задолженности по расчетам по доходам от оказания платных услуг (работ) на сумму </w:t>
      </w:r>
      <w:r w:rsidR="00876AD4">
        <w:rPr>
          <w:color w:val="000000" w:themeColor="text1"/>
          <w:sz w:val="28"/>
          <w:szCs w:val="28"/>
        </w:rPr>
        <w:t>207 364,63</w:t>
      </w:r>
      <w:r w:rsidRPr="005C7EB5">
        <w:rPr>
          <w:color w:val="000000" w:themeColor="text1"/>
          <w:sz w:val="28"/>
          <w:szCs w:val="28"/>
        </w:rPr>
        <w:t xml:space="preserve"> руб.;</w:t>
      </w:r>
    </w:p>
    <w:p w:rsidR="00D0248D" w:rsidRPr="005C7EB5" w:rsidRDefault="00D0248D" w:rsidP="009626A3">
      <w:pPr>
        <w:ind w:left="9" w:right="62" w:firstLine="427"/>
        <w:jc w:val="both"/>
        <w:rPr>
          <w:color w:val="000000" w:themeColor="text1"/>
          <w:sz w:val="28"/>
          <w:szCs w:val="28"/>
        </w:rPr>
      </w:pPr>
      <w:r w:rsidRPr="005C7EB5">
        <w:rPr>
          <w:color w:val="000000" w:themeColor="text1"/>
          <w:spacing w:val="-3"/>
          <w:sz w:val="28"/>
          <w:szCs w:val="28"/>
        </w:rPr>
        <w:t>-</w:t>
      </w:r>
      <w:r w:rsidRPr="005C7EB5">
        <w:rPr>
          <w:color w:val="000000" w:themeColor="text1"/>
          <w:sz w:val="28"/>
          <w:szCs w:val="28"/>
        </w:rPr>
        <w:t xml:space="preserve"> уменьшения дебиторской задолженности по расчетам по </w:t>
      </w:r>
      <w:r w:rsidR="000F74AE" w:rsidRPr="005C7EB5">
        <w:rPr>
          <w:color w:val="000000" w:themeColor="text1"/>
          <w:sz w:val="28"/>
          <w:szCs w:val="28"/>
        </w:rPr>
        <w:t>прочим доходам от</w:t>
      </w:r>
      <w:r w:rsidRPr="005C7EB5">
        <w:rPr>
          <w:color w:val="000000" w:themeColor="text1"/>
          <w:sz w:val="28"/>
          <w:szCs w:val="28"/>
        </w:rPr>
        <w:t xml:space="preserve"> сумм принудительного изъятия на сумму </w:t>
      </w:r>
      <w:r w:rsidR="006F4A76">
        <w:rPr>
          <w:color w:val="000000" w:themeColor="text1"/>
          <w:sz w:val="28"/>
          <w:szCs w:val="28"/>
        </w:rPr>
        <w:t>295 225,34</w:t>
      </w:r>
      <w:r w:rsidRPr="005C7EB5">
        <w:rPr>
          <w:color w:val="000000" w:themeColor="text1"/>
          <w:sz w:val="28"/>
          <w:szCs w:val="28"/>
        </w:rPr>
        <w:t xml:space="preserve"> руб.</w:t>
      </w:r>
      <w:r w:rsidR="000F74AE" w:rsidRPr="005C7EB5">
        <w:rPr>
          <w:color w:val="000000" w:themeColor="text1"/>
          <w:sz w:val="28"/>
          <w:szCs w:val="28"/>
        </w:rPr>
        <w:t>;</w:t>
      </w:r>
    </w:p>
    <w:p w:rsidR="009626A3" w:rsidRDefault="009626A3" w:rsidP="009626A3">
      <w:pPr>
        <w:ind w:left="9" w:right="62" w:firstLine="427"/>
        <w:jc w:val="both"/>
        <w:rPr>
          <w:color w:val="000000" w:themeColor="text1"/>
          <w:sz w:val="28"/>
          <w:szCs w:val="28"/>
        </w:rPr>
      </w:pPr>
      <w:r w:rsidRPr="005C7EB5">
        <w:rPr>
          <w:color w:val="000000" w:themeColor="text1"/>
          <w:spacing w:val="-3"/>
          <w:sz w:val="28"/>
          <w:szCs w:val="28"/>
        </w:rPr>
        <w:lastRenderedPageBreak/>
        <w:t>-</w:t>
      </w:r>
      <w:r w:rsidRPr="005C7EB5">
        <w:rPr>
          <w:color w:val="000000" w:themeColor="text1"/>
          <w:sz w:val="28"/>
          <w:szCs w:val="28"/>
        </w:rPr>
        <w:t xml:space="preserve"> </w:t>
      </w:r>
      <w:r w:rsidR="000F74AE" w:rsidRPr="005C7EB5">
        <w:rPr>
          <w:color w:val="000000" w:themeColor="text1"/>
          <w:sz w:val="28"/>
          <w:szCs w:val="28"/>
        </w:rPr>
        <w:t xml:space="preserve">увеличения дебиторской задолженности по расчетам по </w:t>
      </w:r>
      <w:r w:rsidRPr="005C7EB5">
        <w:rPr>
          <w:color w:val="000000" w:themeColor="text1"/>
          <w:sz w:val="28"/>
          <w:szCs w:val="28"/>
        </w:rPr>
        <w:t xml:space="preserve">поступлениям текущего характера от других бюджетов бюджетной системы Российской Федерации на сумму </w:t>
      </w:r>
      <w:r w:rsidR="006F4A76">
        <w:rPr>
          <w:color w:val="000000" w:themeColor="text1"/>
          <w:sz w:val="28"/>
          <w:szCs w:val="28"/>
        </w:rPr>
        <w:t>722 800 074,86</w:t>
      </w:r>
      <w:r w:rsidR="000F74AE" w:rsidRPr="005C7EB5">
        <w:rPr>
          <w:color w:val="000000" w:themeColor="text1"/>
          <w:sz w:val="28"/>
          <w:szCs w:val="28"/>
        </w:rPr>
        <w:t xml:space="preserve"> руб.;</w:t>
      </w:r>
    </w:p>
    <w:p w:rsidR="000F74AE" w:rsidRPr="005C7EB5" w:rsidRDefault="006A357C" w:rsidP="009626A3">
      <w:pPr>
        <w:ind w:left="9" w:right="62" w:firstLine="427"/>
        <w:jc w:val="both"/>
        <w:rPr>
          <w:color w:val="000000" w:themeColor="text1"/>
          <w:sz w:val="28"/>
          <w:szCs w:val="28"/>
        </w:rPr>
      </w:pPr>
      <w:r>
        <w:rPr>
          <w:color w:val="000000" w:themeColor="text1"/>
          <w:sz w:val="28"/>
          <w:szCs w:val="28"/>
        </w:rPr>
        <w:t>-уменьшения</w:t>
      </w:r>
      <w:r w:rsidR="000F74AE" w:rsidRPr="005C7EB5">
        <w:rPr>
          <w:color w:val="000000" w:themeColor="text1"/>
          <w:sz w:val="28"/>
          <w:szCs w:val="28"/>
        </w:rPr>
        <w:t xml:space="preserve"> дебиторской задолженности по расчетам по выданным авансам в сумме </w:t>
      </w:r>
      <w:r>
        <w:rPr>
          <w:color w:val="000000" w:themeColor="text1"/>
          <w:sz w:val="28"/>
          <w:szCs w:val="28"/>
        </w:rPr>
        <w:t>249 085,88</w:t>
      </w:r>
      <w:r w:rsidR="000F74AE" w:rsidRPr="005C7EB5">
        <w:rPr>
          <w:color w:val="000000" w:themeColor="text1"/>
          <w:sz w:val="28"/>
          <w:szCs w:val="28"/>
        </w:rPr>
        <w:t xml:space="preserve"> руб.;</w:t>
      </w:r>
    </w:p>
    <w:p w:rsidR="000F74AE" w:rsidRPr="005C7EB5" w:rsidRDefault="000F74AE" w:rsidP="009626A3">
      <w:pPr>
        <w:ind w:left="9" w:right="62" w:firstLine="427"/>
        <w:jc w:val="both"/>
        <w:rPr>
          <w:color w:val="000000" w:themeColor="text1"/>
          <w:sz w:val="28"/>
          <w:szCs w:val="28"/>
        </w:rPr>
      </w:pPr>
      <w:r w:rsidRPr="005C7EB5">
        <w:rPr>
          <w:color w:val="000000" w:themeColor="text1"/>
          <w:sz w:val="28"/>
          <w:szCs w:val="28"/>
        </w:rPr>
        <w:t xml:space="preserve">- уменьшения дебиторской задолженности по расчетам с подотчетными лицами в сумме </w:t>
      </w:r>
      <w:r w:rsidR="007A4EEA">
        <w:rPr>
          <w:color w:val="000000" w:themeColor="text1"/>
          <w:sz w:val="28"/>
          <w:szCs w:val="28"/>
        </w:rPr>
        <w:t>4 812,07</w:t>
      </w:r>
      <w:r w:rsidRPr="005C7EB5">
        <w:rPr>
          <w:color w:val="000000" w:themeColor="text1"/>
          <w:sz w:val="28"/>
          <w:szCs w:val="28"/>
        </w:rPr>
        <w:t xml:space="preserve"> руб.;</w:t>
      </w:r>
    </w:p>
    <w:p w:rsidR="000F74AE" w:rsidRPr="005C7EB5" w:rsidRDefault="000F74AE" w:rsidP="009626A3">
      <w:pPr>
        <w:ind w:left="9" w:right="62" w:firstLine="427"/>
        <w:jc w:val="both"/>
        <w:rPr>
          <w:color w:val="000000" w:themeColor="text1"/>
          <w:sz w:val="28"/>
          <w:szCs w:val="28"/>
        </w:rPr>
      </w:pPr>
      <w:r w:rsidRPr="005C7EB5">
        <w:rPr>
          <w:color w:val="000000" w:themeColor="text1"/>
          <w:sz w:val="28"/>
          <w:szCs w:val="28"/>
        </w:rPr>
        <w:t xml:space="preserve">- уменьшения дебиторской задолженности по расчетам по ущербу и иным доходам в сумме </w:t>
      </w:r>
      <w:r w:rsidR="007A4EEA">
        <w:rPr>
          <w:color w:val="000000" w:themeColor="text1"/>
          <w:sz w:val="28"/>
          <w:szCs w:val="28"/>
        </w:rPr>
        <w:t>332 506,11</w:t>
      </w:r>
      <w:r w:rsidRPr="005C7EB5">
        <w:rPr>
          <w:color w:val="000000" w:themeColor="text1"/>
          <w:sz w:val="28"/>
          <w:szCs w:val="28"/>
        </w:rPr>
        <w:t xml:space="preserve"> руб.</w:t>
      </w:r>
    </w:p>
    <w:p w:rsidR="00715B3F" w:rsidRPr="005C7EB5" w:rsidRDefault="00715B3F" w:rsidP="009626A3">
      <w:pPr>
        <w:ind w:left="9" w:right="62" w:firstLine="427"/>
        <w:jc w:val="both"/>
        <w:rPr>
          <w:color w:val="000000" w:themeColor="text1"/>
          <w:sz w:val="28"/>
          <w:szCs w:val="28"/>
        </w:rPr>
      </w:pPr>
      <w:r w:rsidRPr="005C7EB5">
        <w:rPr>
          <w:color w:val="000000" w:themeColor="text1"/>
          <w:sz w:val="28"/>
          <w:szCs w:val="28"/>
        </w:rPr>
        <w:t xml:space="preserve">- уменьшения дебиторской задолженности по расчетам по платежам в бюджеты в сумме </w:t>
      </w:r>
      <w:r w:rsidR="007A4EEA">
        <w:rPr>
          <w:color w:val="000000" w:themeColor="text1"/>
          <w:sz w:val="28"/>
          <w:szCs w:val="28"/>
        </w:rPr>
        <w:t>37 603,70</w:t>
      </w:r>
      <w:r w:rsidRPr="005C7EB5">
        <w:rPr>
          <w:color w:val="000000" w:themeColor="text1"/>
          <w:sz w:val="28"/>
          <w:szCs w:val="28"/>
        </w:rPr>
        <w:t xml:space="preserve"> руб.</w:t>
      </w:r>
    </w:p>
    <w:p w:rsidR="00AC1965" w:rsidRPr="005C7EB5" w:rsidRDefault="009626A3" w:rsidP="009626A3">
      <w:pPr>
        <w:ind w:left="9" w:right="62" w:firstLine="427"/>
        <w:jc w:val="both"/>
        <w:rPr>
          <w:color w:val="000000" w:themeColor="text1"/>
          <w:sz w:val="28"/>
          <w:szCs w:val="28"/>
        </w:rPr>
      </w:pPr>
      <w:r w:rsidRPr="005C7EB5">
        <w:rPr>
          <w:color w:val="000000" w:themeColor="text1"/>
          <w:spacing w:val="-3"/>
          <w:sz w:val="28"/>
          <w:szCs w:val="28"/>
        </w:rPr>
        <w:t>Просроченная дебиторская задолженность по состоянию на 01.</w:t>
      </w:r>
      <w:r w:rsidRPr="005C7EB5">
        <w:rPr>
          <w:color w:val="000000" w:themeColor="text1"/>
          <w:sz w:val="28"/>
          <w:szCs w:val="28"/>
        </w:rPr>
        <w:t>01.202</w:t>
      </w:r>
      <w:r w:rsidR="007A4EEA">
        <w:rPr>
          <w:color w:val="000000" w:themeColor="text1"/>
          <w:sz w:val="28"/>
          <w:szCs w:val="28"/>
        </w:rPr>
        <w:t>2</w:t>
      </w:r>
      <w:r w:rsidRPr="005C7EB5">
        <w:rPr>
          <w:color w:val="000000" w:themeColor="text1"/>
          <w:sz w:val="28"/>
          <w:szCs w:val="28"/>
        </w:rPr>
        <w:t xml:space="preserve"> года составляет </w:t>
      </w:r>
      <w:r w:rsidR="007A4EEA">
        <w:rPr>
          <w:color w:val="000000" w:themeColor="text1"/>
          <w:sz w:val="28"/>
          <w:szCs w:val="28"/>
        </w:rPr>
        <w:t>31 823 874,03</w:t>
      </w:r>
      <w:r w:rsidRPr="005C7EB5">
        <w:rPr>
          <w:color w:val="000000" w:themeColor="text1"/>
          <w:sz w:val="28"/>
          <w:szCs w:val="28"/>
        </w:rPr>
        <w:t xml:space="preserve"> руб.</w:t>
      </w:r>
      <w:r w:rsidR="00AC1965" w:rsidRPr="005C7EB5">
        <w:rPr>
          <w:color w:val="000000" w:themeColor="text1"/>
          <w:sz w:val="28"/>
          <w:szCs w:val="28"/>
        </w:rPr>
        <w:t>, в том числе:</w:t>
      </w:r>
    </w:p>
    <w:p w:rsidR="00AC1965" w:rsidRPr="005C7EB5" w:rsidRDefault="009626A3" w:rsidP="009626A3">
      <w:pPr>
        <w:ind w:left="9" w:right="62" w:firstLine="427"/>
        <w:jc w:val="both"/>
        <w:rPr>
          <w:color w:val="000000" w:themeColor="text1"/>
          <w:sz w:val="28"/>
          <w:szCs w:val="28"/>
        </w:rPr>
      </w:pPr>
      <w:r w:rsidRPr="005C7EB5">
        <w:rPr>
          <w:color w:val="000000" w:themeColor="text1"/>
          <w:sz w:val="28"/>
          <w:szCs w:val="28"/>
        </w:rPr>
        <w:t xml:space="preserve"> по расчетам с плательщиками налогов</w:t>
      </w:r>
      <w:r w:rsidR="00AC1965" w:rsidRPr="005C7EB5">
        <w:rPr>
          <w:color w:val="000000" w:themeColor="text1"/>
          <w:sz w:val="28"/>
          <w:szCs w:val="28"/>
        </w:rPr>
        <w:t xml:space="preserve"> в сумме </w:t>
      </w:r>
      <w:r w:rsidR="007A4EEA">
        <w:rPr>
          <w:color w:val="000000" w:themeColor="text1"/>
          <w:sz w:val="28"/>
          <w:szCs w:val="28"/>
        </w:rPr>
        <w:t>31 749 315,38</w:t>
      </w:r>
      <w:r w:rsidR="00AC1965" w:rsidRPr="005C7EB5">
        <w:rPr>
          <w:color w:val="000000" w:themeColor="text1"/>
          <w:sz w:val="28"/>
          <w:szCs w:val="28"/>
        </w:rPr>
        <w:t xml:space="preserve"> руб.;</w:t>
      </w:r>
    </w:p>
    <w:p w:rsidR="009626A3" w:rsidRPr="005C7EB5" w:rsidRDefault="00AC1965" w:rsidP="009626A3">
      <w:pPr>
        <w:ind w:left="9" w:right="62" w:firstLine="427"/>
        <w:jc w:val="both"/>
        <w:rPr>
          <w:color w:val="000000" w:themeColor="text1"/>
          <w:sz w:val="28"/>
          <w:szCs w:val="28"/>
        </w:rPr>
      </w:pPr>
      <w:r w:rsidRPr="005C7EB5">
        <w:rPr>
          <w:color w:val="000000" w:themeColor="text1"/>
          <w:sz w:val="28"/>
          <w:szCs w:val="28"/>
        </w:rPr>
        <w:t xml:space="preserve"> </w:t>
      </w:r>
      <w:r w:rsidR="00BF373F" w:rsidRPr="005C7EB5">
        <w:rPr>
          <w:color w:val="000000" w:themeColor="text1"/>
          <w:sz w:val="28"/>
          <w:szCs w:val="28"/>
        </w:rPr>
        <w:t>по расчетам</w:t>
      </w:r>
      <w:r w:rsidR="009626A3" w:rsidRPr="005C7EB5">
        <w:rPr>
          <w:color w:val="000000" w:themeColor="text1"/>
          <w:sz w:val="28"/>
          <w:szCs w:val="28"/>
        </w:rPr>
        <w:t xml:space="preserve"> </w:t>
      </w:r>
      <w:r w:rsidRPr="005C7EB5">
        <w:rPr>
          <w:color w:val="000000" w:themeColor="text1"/>
          <w:sz w:val="28"/>
          <w:szCs w:val="28"/>
        </w:rPr>
        <w:t xml:space="preserve">по прочим доходам от сумм принудительного изъятия в сумме </w:t>
      </w:r>
      <w:r w:rsidR="00FD12AF">
        <w:rPr>
          <w:color w:val="000000" w:themeColor="text1"/>
          <w:sz w:val="28"/>
          <w:szCs w:val="28"/>
        </w:rPr>
        <w:t>74 558,65</w:t>
      </w:r>
      <w:r w:rsidRPr="005C7EB5">
        <w:rPr>
          <w:color w:val="000000" w:themeColor="text1"/>
          <w:sz w:val="28"/>
          <w:szCs w:val="28"/>
        </w:rPr>
        <w:t xml:space="preserve"> руб.</w:t>
      </w:r>
    </w:p>
    <w:p w:rsidR="009626A3" w:rsidRPr="005C7EB5" w:rsidRDefault="009626A3" w:rsidP="009626A3">
      <w:pPr>
        <w:ind w:left="9" w:right="62" w:firstLine="566"/>
        <w:jc w:val="both"/>
        <w:rPr>
          <w:color w:val="000000" w:themeColor="text1"/>
          <w:sz w:val="28"/>
          <w:szCs w:val="28"/>
        </w:rPr>
      </w:pPr>
      <w:r w:rsidRPr="005C7EB5">
        <w:rPr>
          <w:color w:val="000000" w:themeColor="text1"/>
          <w:sz w:val="28"/>
          <w:szCs w:val="28"/>
        </w:rPr>
        <w:t>По состоянию на 01.01.202</w:t>
      </w:r>
      <w:r w:rsidR="00FD12AF">
        <w:rPr>
          <w:color w:val="000000" w:themeColor="text1"/>
          <w:sz w:val="28"/>
          <w:szCs w:val="28"/>
        </w:rPr>
        <w:t>2</w:t>
      </w:r>
      <w:r w:rsidRPr="005C7EB5">
        <w:rPr>
          <w:color w:val="000000" w:themeColor="text1"/>
          <w:sz w:val="28"/>
          <w:szCs w:val="28"/>
        </w:rPr>
        <w:t xml:space="preserve"> года </w:t>
      </w:r>
      <w:r w:rsidRPr="005C7EB5">
        <w:rPr>
          <w:i/>
          <w:color w:val="000000" w:themeColor="text1"/>
          <w:sz w:val="28"/>
          <w:szCs w:val="28"/>
        </w:rPr>
        <w:t>кредиторская задолженность</w:t>
      </w:r>
      <w:r w:rsidRPr="005C7EB5">
        <w:rPr>
          <w:color w:val="000000" w:themeColor="text1"/>
          <w:sz w:val="28"/>
          <w:szCs w:val="28"/>
        </w:rPr>
        <w:t xml:space="preserve"> составила </w:t>
      </w:r>
      <w:r w:rsidR="0006185B">
        <w:rPr>
          <w:color w:val="000000" w:themeColor="text1"/>
          <w:sz w:val="28"/>
          <w:szCs w:val="28"/>
        </w:rPr>
        <w:t>235 811 538,48</w:t>
      </w:r>
      <w:r w:rsidRPr="005C7EB5">
        <w:rPr>
          <w:color w:val="000000" w:themeColor="text1"/>
          <w:sz w:val="28"/>
          <w:szCs w:val="28"/>
        </w:rPr>
        <w:t xml:space="preserve"> руб. Объем кредиторской задолженности по сравнению с началом года </w:t>
      </w:r>
      <w:r w:rsidR="00C64E11">
        <w:rPr>
          <w:color w:val="000000" w:themeColor="text1"/>
          <w:sz w:val="28"/>
          <w:szCs w:val="28"/>
        </w:rPr>
        <w:t>увеличился</w:t>
      </w:r>
      <w:r w:rsidRPr="005C7EB5">
        <w:rPr>
          <w:color w:val="000000" w:themeColor="text1"/>
          <w:sz w:val="28"/>
          <w:szCs w:val="28"/>
        </w:rPr>
        <w:t xml:space="preserve"> на </w:t>
      </w:r>
      <w:r w:rsidR="0006185B">
        <w:rPr>
          <w:color w:val="000000" w:themeColor="text1"/>
          <w:sz w:val="28"/>
          <w:szCs w:val="28"/>
        </w:rPr>
        <w:t>20 736 064,50</w:t>
      </w:r>
      <w:r w:rsidR="0071535D" w:rsidRPr="005C7EB5">
        <w:rPr>
          <w:color w:val="000000" w:themeColor="text1"/>
          <w:sz w:val="28"/>
          <w:szCs w:val="28"/>
        </w:rPr>
        <w:t xml:space="preserve"> руб. или на </w:t>
      </w:r>
      <w:r w:rsidR="0006185B">
        <w:rPr>
          <w:color w:val="000000" w:themeColor="text1"/>
          <w:sz w:val="28"/>
          <w:szCs w:val="28"/>
        </w:rPr>
        <w:t>9,64</w:t>
      </w:r>
      <w:r w:rsidR="0071535D" w:rsidRPr="005C7EB5">
        <w:rPr>
          <w:color w:val="000000" w:themeColor="text1"/>
          <w:sz w:val="28"/>
          <w:szCs w:val="28"/>
        </w:rPr>
        <w:t xml:space="preserve"> процента.</w:t>
      </w:r>
      <w:r w:rsidRPr="005C7EB5">
        <w:rPr>
          <w:color w:val="000000" w:themeColor="text1"/>
          <w:sz w:val="28"/>
          <w:szCs w:val="28"/>
        </w:rPr>
        <w:t xml:space="preserve"> Просроченная кредиторская задолженность отсутствует. </w:t>
      </w:r>
    </w:p>
    <w:p w:rsidR="009626A3" w:rsidRPr="005C7EB5" w:rsidRDefault="009626A3" w:rsidP="009626A3">
      <w:pPr>
        <w:ind w:left="9" w:right="62" w:firstLine="566"/>
        <w:jc w:val="both"/>
        <w:rPr>
          <w:color w:val="000000" w:themeColor="text1"/>
          <w:sz w:val="28"/>
          <w:szCs w:val="28"/>
        </w:rPr>
      </w:pPr>
      <w:r w:rsidRPr="005C7EB5">
        <w:rPr>
          <w:color w:val="000000" w:themeColor="text1"/>
          <w:sz w:val="28"/>
          <w:szCs w:val="28"/>
        </w:rPr>
        <w:t>Наибольший удельный вес в общей сумме кредиторской задолженности по состоянию на 01.01.202</w:t>
      </w:r>
      <w:r w:rsidR="00C64E11">
        <w:rPr>
          <w:color w:val="000000" w:themeColor="text1"/>
          <w:sz w:val="28"/>
          <w:szCs w:val="28"/>
        </w:rPr>
        <w:t>2</w:t>
      </w:r>
      <w:r w:rsidRPr="005C7EB5">
        <w:rPr>
          <w:color w:val="000000" w:themeColor="text1"/>
          <w:sz w:val="28"/>
          <w:szCs w:val="28"/>
        </w:rPr>
        <w:t xml:space="preserve"> года составляет задолженность по принятым обязательствам (счет 030200000) в сумме </w:t>
      </w:r>
      <w:r w:rsidR="0006185B">
        <w:rPr>
          <w:color w:val="000000" w:themeColor="text1"/>
          <w:sz w:val="28"/>
          <w:szCs w:val="28"/>
        </w:rPr>
        <w:t>102 190 382,95</w:t>
      </w:r>
      <w:r w:rsidRPr="005C7EB5">
        <w:rPr>
          <w:color w:val="000000" w:themeColor="text1"/>
          <w:sz w:val="28"/>
          <w:szCs w:val="28"/>
        </w:rPr>
        <w:t xml:space="preserve"> руб. или </w:t>
      </w:r>
      <w:r w:rsidR="0006185B">
        <w:rPr>
          <w:color w:val="000000" w:themeColor="text1"/>
          <w:sz w:val="28"/>
          <w:szCs w:val="28"/>
        </w:rPr>
        <w:t>43,34</w:t>
      </w:r>
      <w:r w:rsidRPr="005C7EB5">
        <w:rPr>
          <w:color w:val="000000" w:themeColor="text1"/>
          <w:sz w:val="28"/>
          <w:szCs w:val="28"/>
        </w:rPr>
        <w:t xml:space="preserve"> процента от общей суммы задолженности, в том числе: </w:t>
      </w:r>
    </w:p>
    <w:p w:rsidR="009626A3" w:rsidRDefault="009626A3" w:rsidP="009626A3">
      <w:pPr>
        <w:ind w:left="9" w:right="62" w:firstLine="566"/>
        <w:jc w:val="both"/>
        <w:rPr>
          <w:color w:val="000000" w:themeColor="text1"/>
          <w:sz w:val="28"/>
          <w:szCs w:val="28"/>
        </w:rPr>
      </w:pPr>
      <w:r w:rsidRPr="005C7EB5">
        <w:rPr>
          <w:color w:val="000000" w:themeColor="text1"/>
          <w:sz w:val="28"/>
          <w:szCs w:val="28"/>
        </w:rPr>
        <w:t xml:space="preserve">- по счету 30211000 в сумме </w:t>
      </w:r>
      <w:r w:rsidR="00A51336">
        <w:rPr>
          <w:color w:val="000000" w:themeColor="text1"/>
          <w:sz w:val="28"/>
          <w:szCs w:val="28"/>
        </w:rPr>
        <w:t>25 662,69</w:t>
      </w:r>
      <w:r w:rsidRPr="005C7EB5">
        <w:rPr>
          <w:color w:val="000000" w:themeColor="text1"/>
          <w:sz w:val="28"/>
          <w:szCs w:val="28"/>
        </w:rPr>
        <w:t xml:space="preserve"> руб. – по расчетам по оплате труда;</w:t>
      </w:r>
    </w:p>
    <w:p w:rsidR="00A51336" w:rsidRPr="005C7EB5" w:rsidRDefault="00A51336" w:rsidP="009626A3">
      <w:pPr>
        <w:ind w:left="9" w:right="62" w:firstLine="566"/>
        <w:jc w:val="both"/>
        <w:rPr>
          <w:color w:val="000000" w:themeColor="text1"/>
          <w:sz w:val="28"/>
          <w:szCs w:val="28"/>
        </w:rPr>
      </w:pPr>
      <w:r>
        <w:rPr>
          <w:color w:val="000000" w:themeColor="text1"/>
          <w:sz w:val="28"/>
          <w:szCs w:val="28"/>
        </w:rPr>
        <w:t xml:space="preserve"> -по счету 30212000 в сумме 7 300,30 руб.– по расчетам по прочим несоциальным выплатам персоналу в денежной форме;</w:t>
      </w:r>
    </w:p>
    <w:p w:rsidR="0071535D" w:rsidRPr="005C7EB5" w:rsidRDefault="00B40CDD" w:rsidP="009626A3">
      <w:pPr>
        <w:ind w:left="9" w:right="62" w:firstLine="566"/>
        <w:jc w:val="both"/>
        <w:rPr>
          <w:color w:val="000000" w:themeColor="text1"/>
          <w:sz w:val="28"/>
          <w:szCs w:val="28"/>
        </w:rPr>
      </w:pPr>
      <w:r w:rsidRPr="005C7EB5">
        <w:rPr>
          <w:color w:val="000000" w:themeColor="text1"/>
          <w:sz w:val="28"/>
          <w:szCs w:val="28"/>
        </w:rPr>
        <w:t>-по счету 30213</w:t>
      </w:r>
      <w:r w:rsidR="0071535D" w:rsidRPr="005C7EB5">
        <w:rPr>
          <w:color w:val="000000" w:themeColor="text1"/>
          <w:sz w:val="28"/>
          <w:szCs w:val="28"/>
        </w:rPr>
        <w:t>000 в сумме 1 7</w:t>
      </w:r>
      <w:r w:rsidR="00A51336">
        <w:rPr>
          <w:color w:val="000000" w:themeColor="text1"/>
          <w:sz w:val="28"/>
          <w:szCs w:val="28"/>
        </w:rPr>
        <w:t>7</w:t>
      </w:r>
      <w:r w:rsidR="0071535D" w:rsidRPr="005C7EB5">
        <w:rPr>
          <w:color w:val="000000" w:themeColor="text1"/>
          <w:sz w:val="28"/>
          <w:szCs w:val="28"/>
        </w:rPr>
        <w:t>2,09 руб. – по расчетам по начислениям на выплаты по оплате труда;</w:t>
      </w:r>
    </w:p>
    <w:p w:rsidR="009626A3" w:rsidRPr="005C7EB5" w:rsidRDefault="009626A3" w:rsidP="009626A3">
      <w:pPr>
        <w:numPr>
          <w:ilvl w:val="0"/>
          <w:numId w:val="6"/>
        </w:numPr>
        <w:spacing w:after="13" w:line="266" w:lineRule="auto"/>
        <w:ind w:right="62" w:firstLine="566"/>
        <w:jc w:val="both"/>
        <w:rPr>
          <w:color w:val="000000" w:themeColor="text1"/>
          <w:sz w:val="28"/>
          <w:szCs w:val="28"/>
        </w:rPr>
      </w:pPr>
      <w:r w:rsidRPr="005C7EB5">
        <w:rPr>
          <w:color w:val="000000" w:themeColor="text1"/>
          <w:sz w:val="28"/>
          <w:szCs w:val="28"/>
        </w:rPr>
        <w:t xml:space="preserve">по счету 30221000 в сумме </w:t>
      </w:r>
      <w:r w:rsidR="00A51336">
        <w:rPr>
          <w:color w:val="000000" w:themeColor="text1"/>
          <w:sz w:val="28"/>
          <w:szCs w:val="28"/>
        </w:rPr>
        <w:t>150 810,00</w:t>
      </w:r>
      <w:r w:rsidRPr="005C7EB5">
        <w:rPr>
          <w:color w:val="000000" w:themeColor="text1"/>
          <w:sz w:val="28"/>
          <w:szCs w:val="28"/>
        </w:rPr>
        <w:t xml:space="preserve"> руб. – по расчетам за услуги связи; </w:t>
      </w:r>
    </w:p>
    <w:p w:rsidR="009626A3" w:rsidRPr="005C7EB5" w:rsidRDefault="009626A3" w:rsidP="009626A3">
      <w:pPr>
        <w:numPr>
          <w:ilvl w:val="0"/>
          <w:numId w:val="6"/>
        </w:numPr>
        <w:spacing w:after="13" w:line="266" w:lineRule="auto"/>
        <w:ind w:right="62" w:firstLine="566"/>
        <w:jc w:val="both"/>
        <w:rPr>
          <w:color w:val="000000" w:themeColor="text1"/>
          <w:sz w:val="28"/>
          <w:szCs w:val="28"/>
        </w:rPr>
      </w:pPr>
      <w:r w:rsidRPr="005C7EB5">
        <w:rPr>
          <w:color w:val="000000" w:themeColor="text1"/>
          <w:sz w:val="28"/>
          <w:szCs w:val="28"/>
        </w:rPr>
        <w:t xml:space="preserve">по счету 30223000 в сумме </w:t>
      </w:r>
      <w:r w:rsidR="00A51336">
        <w:rPr>
          <w:color w:val="000000" w:themeColor="text1"/>
          <w:sz w:val="28"/>
          <w:szCs w:val="28"/>
        </w:rPr>
        <w:t>1 824 418,65</w:t>
      </w:r>
      <w:r w:rsidR="0071535D" w:rsidRPr="005C7EB5">
        <w:rPr>
          <w:color w:val="000000" w:themeColor="text1"/>
          <w:sz w:val="28"/>
          <w:szCs w:val="28"/>
        </w:rPr>
        <w:t xml:space="preserve"> </w:t>
      </w:r>
      <w:r w:rsidRPr="005C7EB5">
        <w:rPr>
          <w:color w:val="000000" w:themeColor="text1"/>
          <w:sz w:val="28"/>
          <w:szCs w:val="28"/>
        </w:rPr>
        <w:t>руб. – по расчетам по коммунальным услугам;</w:t>
      </w:r>
    </w:p>
    <w:p w:rsidR="009626A3" w:rsidRPr="005C7EB5" w:rsidRDefault="009626A3" w:rsidP="009626A3">
      <w:pPr>
        <w:numPr>
          <w:ilvl w:val="0"/>
          <w:numId w:val="6"/>
        </w:numPr>
        <w:spacing w:after="3" w:line="268" w:lineRule="auto"/>
        <w:ind w:right="62" w:firstLine="566"/>
        <w:jc w:val="both"/>
        <w:rPr>
          <w:color w:val="000000" w:themeColor="text1"/>
          <w:sz w:val="28"/>
          <w:szCs w:val="28"/>
        </w:rPr>
      </w:pPr>
      <w:r w:rsidRPr="005C7EB5">
        <w:rPr>
          <w:color w:val="000000" w:themeColor="text1"/>
          <w:sz w:val="28"/>
          <w:szCs w:val="28"/>
        </w:rPr>
        <w:t xml:space="preserve">по счету 30225000 в сумме </w:t>
      </w:r>
      <w:r w:rsidR="00A51336">
        <w:rPr>
          <w:color w:val="000000" w:themeColor="text1"/>
          <w:sz w:val="28"/>
          <w:szCs w:val="28"/>
        </w:rPr>
        <w:t>969 717,43</w:t>
      </w:r>
      <w:r w:rsidRPr="005C7EB5">
        <w:rPr>
          <w:color w:val="000000" w:themeColor="text1"/>
          <w:sz w:val="28"/>
          <w:szCs w:val="28"/>
        </w:rPr>
        <w:t xml:space="preserve"> руб. – по расчетам по услугам на содержание имущества; </w:t>
      </w:r>
    </w:p>
    <w:p w:rsidR="009626A3" w:rsidRPr="005C7EB5" w:rsidRDefault="009626A3" w:rsidP="009626A3">
      <w:pPr>
        <w:numPr>
          <w:ilvl w:val="0"/>
          <w:numId w:val="6"/>
        </w:numPr>
        <w:spacing w:after="13" w:line="266" w:lineRule="auto"/>
        <w:ind w:right="62" w:firstLine="566"/>
        <w:jc w:val="both"/>
        <w:rPr>
          <w:color w:val="000000" w:themeColor="text1"/>
          <w:sz w:val="28"/>
          <w:szCs w:val="28"/>
        </w:rPr>
      </w:pPr>
      <w:r w:rsidRPr="005C7EB5">
        <w:rPr>
          <w:color w:val="000000" w:themeColor="text1"/>
          <w:sz w:val="28"/>
          <w:szCs w:val="28"/>
        </w:rPr>
        <w:t xml:space="preserve">по счету 30226000 в сумме </w:t>
      </w:r>
      <w:r w:rsidR="00A51336">
        <w:rPr>
          <w:color w:val="000000" w:themeColor="text1"/>
          <w:sz w:val="28"/>
          <w:szCs w:val="28"/>
        </w:rPr>
        <w:t>32 923,48</w:t>
      </w:r>
      <w:r w:rsidR="0071535D" w:rsidRPr="005C7EB5">
        <w:rPr>
          <w:color w:val="000000" w:themeColor="text1"/>
          <w:sz w:val="28"/>
          <w:szCs w:val="28"/>
        </w:rPr>
        <w:t xml:space="preserve"> руб.</w:t>
      </w:r>
      <w:r w:rsidRPr="005C7EB5">
        <w:rPr>
          <w:color w:val="000000" w:themeColor="text1"/>
          <w:sz w:val="28"/>
          <w:szCs w:val="28"/>
        </w:rPr>
        <w:t xml:space="preserve"> – по расчетам по прочим работам, услугам;</w:t>
      </w:r>
    </w:p>
    <w:p w:rsidR="009626A3" w:rsidRPr="005C7EB5" w:rsidRDefault="009626A3" w:rsidP="009626A3">
      <w:pPr>
        <w:numPr>
          <w:ilvl w:val="0"/>
          <w:numId w:val="6"/>
        </w:numPr>
        <w:spacing w:after="13" w:line="266" w:lineRule="auto"/>
        <w:ind w:right="62" w:firstLine="566"/>
        <w:jc w:val="both"/>
        <w:rPr>
          <w:color w:val="000000" w:themeColor="text1"/>
          <w:sz w:val="28"/>
          <w:szCs w:val="28"/>
        </w:rPr>
      </w:pPr>
      <w:r w:rsidRPr="005C7EB5">
        <w:rPr>
          <w:color w:val="000000" w:themeColor="text1"/>
          <w:sz w:val="28"/>
          <w:szCs w:val="28"/>
        </w:rPr>
        <w:t xml:space="preserve">по счету 30229000 в сумме </w:t>
      </w:r>
      <w:r w:rsidR="0071535D" w:rsidRPr="005C7EB5">
        <w:rPr>
          <w:color w:val="000000" w:themeColor="text1"/>
          <w:sz w:val="28"/>
          <w:szCs w:val="28"/>
        </w:rPr>
        <w:t>97 007 520,18 руб.</w:t>
      </w:r>
      <w:r w:rsidRPr="005C7EB5">
        <w:rPr>
          <w:color w:val="000000" w:themeColor="text1"/>
          <w:sz w:val="28"/>
          <w:szCs w:val="28"/>
        </w:rPr>
        <w:t xml:space="preserve"> – по расчетам по арендной плате за пользование земельными участками;</w:t>
      </w:r>
    </w:p>
    <w:p w:rsidR="0071535D" w:rsidRPr="005C7EB5" w:rsidRDefault="0071535D" w:rsidP="009626A3">
      <w:pPr>
        <w:numPr>
          <w:ilvl w:val="0"/>
          <w:numId w:val="6"/>
        </w:numPr>
        <w:spacing w:after="13" w:line="266" w:lineRule="auto"/>
        <w:ind w:right="62" w:firstLine="566"/>
        <w:jc w:val="both"/>
        <w:rPr>
          <w:color w:val="000000" w:themeColor="text1"/>
          <w:sz w:val="28"/>
          <w:szCs w:val="28"/>
        </w:rPr>
      </w:pPr>
      <w:r w:rsidRPr="005C7EB5">
        <w:rPr>
          <w:color w:val="000000" w:themeColor="text1"/>
          <w:sz w:val="28"/>
          <w:szCs w:val="28"/>
        </w:rPr>
        <w:t xml:space="preserve">по счету 30231000 в сумме </w:t>
      </w:r>
      <w:r w:rsidR="00A51336">
        <w:rPr>
          <w:color w:val="000000" w:themeColor="text1"/>
          <w:sz w:val="28"/>
          <w:szCs w:val="28"/>
        </w:rPr>
        <w:t>206 034,00</w:t>
      </w:r>
      <w:r w:rsidRPr="005C7EB5">
        <w:rPr>
          <w:color w:val="000000" w:themeColor="text1"/>
          <w:sz w:val="28"/>
          <w:szCs w:val="28"/>
        </w:rPr>
        <w:t xml:space="preserve"> руб. – по расчетам по приобретению основных средств;</w:t>
      </w:r>
    </w:p>
    <w:p w:rsidR="009626A3" w:rsidRDefault="009626A3" w:rsidP="009626A3">
      <w:pPr>
        <w:numPr>
          <w:ilvl w:val="0"/>
          <w:numId w:val="6"/>
        </w:numPr>
        <w:spacing w:after="13" w:line="266" w:lineRule="auto"/>
        <w:ind w:right="62" w:firstLine="566"/>
        <w:jc w:val="both"/>
        <w:rPr>
          <w:color w:val="000000" w:themeColor="text1"/>
          <w:sz w:val="28"/>
          <w:szCs w:val="28"/>
        </w:rPr>
      </w:pPr>
      <w:r w:rsidRPr="005C7EB5">
        <w:rPr>
          <w:color w:val="000000" w:themeColor="text1"/>
          <w:sz w:val="28"/>
          <w:szCs w:val="28"/>
        </w:rPr>
        <w:lastRenderedPageBreak/>
        <w:t xml:space="preserve">по счету 30234000 в сумме </w:t>
      </w:r>
      <w:r w:rsidR="00E06297">
        <w:rPr>
          <w:color w:val="000000" w:themeColor="text1"/>
          <w:sz w:val="28"/>
          <w:szCs w:val="28"/>
        </w:rPr>
        <w:t>1 384 731,97</w:t>
      </w:r>
      <w:r w:rsidRPr="005C7EB5">
        <w:rPr>
          <w:color w:val="000000" w:themeColor="text1"/>
          <w:sz w:val="28"/>
          <w:szCs w:val="28"/>
        </w:rPr>
        <w:t xml:space="preserve"> руб. – по расчетам по приобретению материальных запасов; </w:t>
      </w:r>
    </w:p>
    <w:p w:rsidR="00B40CDD" w:rsidRPr="005C7EB5" w:rsidRDefault="009626A3" w:rsidP="009626A3">
      <w:pPr>
        <w:numPr>
          <w:ilvl w:val="0"/>
          <w:numId w:val="6"/>
        </w:numPr>
        <w:spacing w:after="13" w:line="266" w:lineRule="auto"/>
        <w:ind w:right="62" w:firstLine="566"/>
        <w:jc w:val="both"/>
        <w:rPr>
          <w:color w:val="000000" w:themeColor="text1"/>
          <w:sz w:val="28"/>
          <w:szCs w:val="28"/>
        </w:rPr>
      </w:pPr>
      <w:r w:rsidRPr="005C7EB5">
        <w:rPr>
          <w:color w:val="000000" w:themeColor="text1"/>
          <w:sz w:val="28"/>
          <w:szCs w:val="28"/>
        </w:rPr>
        <w:t>по счету 3026</w:t>
      </w:r>
      <w:r w:rsidR="00E06297">
        <w:rPr>
          <w:color w:val="000000" w:themeColor="text1"/>
          <w:sz w:val="28"/>
          <w:szCs w:val="28"/>
        </w:rPr>
        <w:t>3</w:t>
      </w:r>
      <w:r w:rsidRPr="005C7EB5">
        <w:rPr>
          <w:color w:val="000000" w:themeColor="text1"/>
          <w:sz w:val="28"/>
          <w:szCs w:val="28"/>
        </w:rPr>
        <w:t xml:space="preserve">000 в сумме </w:t>
      </w:r>
      <w:r w:rsidR="00E06297">
        <w:rPr>
          <w:color w:val="000000" w:themeColor="text1"/>
          <w:sz w:val="28"/>
          <w:szCs w:val="28"/>
        </w:rPr>
        <w:t>575 362,1</w:t>
      </w:r>
      <w:r w:rsidR="00B40CDD" w:rsidRPr="005C7EB5">
        <w:rPr>
          <w:color w:val="000000" w:themeColor="text1"/>
          <w:sz w:val="28"/>
          <w:szCs w:val="28"/>
        </w:rPr>
        <w:t>4</w:t>
      </w:r>
      <w:r w:rsidRPr="005C7EB5">
        <w:rPr>
          <w:color w:val="000000" w:themeColor="text1"/>
          <w:sz w:val="28"/>
          <w:szCs w:val="28"/>
        </w:rPr>
        <w:t xml:space="preserve"> руб. – по расчетам по пособиям по социальной по</w:t>
      </w:r>
      <w:r w:rsidR="00B40CDD" w:rsidRPr="005C7EB5">
        <w:rPr>
          <w:color w:val="000000" w:themeColor="text1"/>
          <w:sz w:val="28"/>
          <w:szCs w:val="28"/>
        </w:rPr>
        <w:t xml:space="preserve">мощи населению в </w:t>
      </w:r>
      <w:r w:rsidR="00E06297">
        <w:rPr>
          <w:color w:val="000000" w:themeColor="text1"/>
          <w:sz w:val="28"/>
          <w:szCs w:val="28"/>
        </w:rPr>
        <w:t>натуральной</w:t>
      </w:r>
      <w:r w:rsidR="00B40CDD" w:rsidRPr="005C7EB5">
        <w:rPr>
          <w:color w:val="000000" w:themeColor="text1"/>
          <w:sz w:val="28"/>
          <w:szCs w:val="28"/>
        </w:rPr>
        <w:t xml:space="preserve"> форме;</w:t>
      </w:r>
    </w:p>
    <w:p w:rsidR="009626A3" w:rsidRPr="005C7EB5" w:rsidRDefault="00B40CDD" w:rsidP="009626A3">
      <w:pPr>
        <w:numPr>
          <w:ilvl w:val="0"/>
          <w:numId w:val="6"/>
        </w:numPr>
        <w:spacing w:after="13" w:line="266" w:lineRule="auto"/>
        <w:ind w:right="62" w:firstLine="566"/>
        <w:jc w:val="both"/>
        <w:rPr>
          <w:color w:val="000000" w:themeColor="text1"/>
          <w:sz w:val="28"/>
          <w:szCs w:val="28"/>
        </w:rPr>
      </w:pPr>
      <w:r w:rsidRPr="005C7EB5">
        <w:rPr>
          <w:color w:val="000000" w:themeColor="text1"/>
          <w:sz w:val="28"/>
          <w:szCs w:val="28"/>
        </w:rPr>
        <w:t xml:space="preserve">по счету 30266000 в сумме </w:t>
      </w:r>
      <w:r w:rsidR="00E06297">
        <w:rPr>
          <w:color w:val="000000" w:themeColor="text1"/>
          <w:sz w:val="28"/>
          <w:szCs w:val="28"/>
        </w:rPr>
        <w:t>2 990,88</w:t>
      </w:r>
      <w:r w:rsidRPr="005C7EB5">
        <w:rPr>
          <w:color w:val="000000" w:themeColor="text1"/>
          <w:sz w:val="28"/>
          <w:szCs w:val="28"/>
        </w:rPr>
        <w:t xml:space="preserve"> руб.– по расчетам по социальным пособиям и персоналу в денежной форме;</w:t>
      </w:r>
    </w:p>
    <w:p w:rsidR="00B40CDD" w:rsidRPr="005C7EB5" w:rsidRDefault="00B40CDD" w:rsidP="009626A3">
      <w:pPr>
        <w:numPr>
          <w:ilvl w:val="0"/>
          <w:numId w:val="6"/>
        </w:numPr>
        <w:spacing w:after="13" w:line="266" w:lineRule="auto"/>
        <w:ind w:right="62" w:firstLine="566"/>
        <w:jc w:val="both"/>
        <w:rPr>
          <w:color w:val="000000" w:themeColor="text1"/>
          <w:sz w:val="28"/>
          <w:szCs w:val="28"/>
        </w:rPr>
      </w:pPr>
      <w:r w:rsidRPr="005C7EB5">
        <w:rPr>
          <w:color w:val="000000" w:themeColor="text1"/>
          <w:sz w:val="28"/>
          <w:szCs w:val="28"/>
        </w:rPr>
        <w:t xml:space="preserve">по счету 30296000 в сумме </w:t>
      </w:r>
      <w:r w:rsidR="00E06297">
        <w:rPr>
          <w:color w:val="000000" w:themeColor="text1"/>
          <w:sz w:val="28"/>
          <w:szCs w:val="28"/>
        </w:rPr>
        <w:t>1 136,14</w:t>
      </w:r>
      <w:r w:rsidRPr="005C7EB5">
        <w:rPr>
          <w:color w:val="000000" w:themeColor="text1"/>
          <w:sz w:val="28"/>
          <w:szCs w:val="28"/>
        </w:rPr>
        <w:t xml:space="preserve"> руб.– по расчетам по иным выплатам текущего характера физическим лицам.</w:t>
      </w:r>
    </w:p>
    <w:p w:rsidR="009626A3" w:rsidRPr="005C7EB5" w:rsidRDefault="009626A3" w:rsidP="009626A3">
      <w:pPr>
        <w:ind w:left="9" w:right="62" w:firstLine="566"/>
        <w:jc w:val="both"/>
        <w:rPr>
          <w:color w:val="000000" w:themeColor="text1"/>
          <w:sz w:val="28"/>
          <w:szCs w:val="28"/>
        </w:rPr>
      </w:pPr>
      <w:r w:rsidRPr="005C7EB5">
        <w:rPr>
          <w:color w:val="000000" w:themeColor="text1"/>
          <w:sz w:val="28"/>
          <w:szCs w:val="28"/>
        </w:rPr>
        <w:t>Кредиторская задолженность на 01.01.202</w:t>
      </w:r>
      <w:r w:rsidR="00E06297">
        <w:rPr>
          <w:color w:val="000000" w:themeColor="text1"/>
          <w:sz w:val="28"/>
          <w:szCs w:val="28"/>
        </w:rPr>
        <w:t>2</w:t>
      </w:r>
      <w:r w:rsidRPr="005C7EB5">
        <w:rPr>
          <w:color w:val="000000" w:themeColor="text1"/>
          <w:sz w:val="28"/>
          <w:szCs w:val="28"/>
        </w:rPr>
        <w:t xml:space="preserve"> года по другим счетам составила </w:t>
      </w:r>
      <w:r w:rsidR="00E06297">
        <w:rPr>
          <w:color w:val="000000" w:themeColor="text1"/>
          <w:sz w:val="28"/>
          <w:szCs w:val="28"/>
        </w:rPr>
        <w:t xml:space="preserve">133 621 155,53 </w:t>
      </w:r>
      <w:r w:rsidRPr="005C7EB5">
        <w:rPr>
          <w:color w:val="000000" w:themeColor="text1"/>
          <w:sz w:val="28"/>
          <w:szCs w:val="28"/>
        </w:rPr>
        <w:t xml:space="preserve">руб. или </w:t>
      </w:r>
      <w:r w:rsidR="0016593B">
        <w:rPr>
          <w:color w:val="000000" w:themeColor="text1"/>
          <w:sz w:val="28"/>
          <w:szCs w:val="28"/>
        </w:rPr>
        <w:t>56,66</w:t>
      </w:r>
      <w:r w:rsidRPr="005C7EB5">
        <w:rPr>
          <w:color w:val="000000" w:themeColor="text1"/>
          <w:sz w:val="28"/>
          <w:szCs w:val="28"/>
        </w:rPr>
        <w:t xml:space="preserve"> процента от общей суммы задолженности, в том числе: </w:t>
      </w:r>
    </w:p>
    <w:p w:rsidR="009626A3" w:rsidRDefault="009626A3" w:rsidP="009626A3">
      <w:pPr>
        <w:numPr>
          <w:ilvl w:val="0"/>
          <w:numId w:val="6"/>
        </w:numPr>
        <w:spacing w:after="13" w:line="266" w:lineRule="auto"/>
        <w:ind w:right="62" w:firstLine="566"/>
        <w:jc w:val="both"/>
        <w:rPr>
          <w:color w:val="000000" w:themeColor="text1"/>
          <w:sz w:val="28"/>
          <w:szCs w:val="28"/>
        </w:rPr>
      </w:pPr>
      <w:r w:rsidRPr="005C7EB5">
        <w:rPr>
          <w:color w:val="000000" w:themeColor="text1"/>
          <w:sz w:val="28"/>
          <w:szCs w:val="28"/>
        </w:rPr>
        <w:t xml:space="preserve">по счету 020511000 «Расчеты с плательщиками налогов» в сумме </w:t>
      </w:r>
      <w:r w:rsidR="0016593B">
        <w:rPr>
          <w:color w:val="000000" w:themeColor="text1"/>
          <w:sz w:val="28"/>
          <w:szCs w:val="28"/>
        </w:rPr>
        <w:t>27 298 112,88</w:t>
      </w:r>
      <w:r w:rsidRPr="005C7EB5">
        <w:rPr>
          <w:color w:val="000000" w:themeColor="text1"/>
          <w:sz w:val="28"/>
          <w:szCs w:val="28"/>
        </w:rPr>
        <w:t xml:space="preserve"> руб.; </w:t>
      </w:r>
    </w:p>
    <w:p w:rsidR="0016593B" w:rsidRPr="005C7EB5" w:rsidRDefault="0016593B" w:rsidP="009626A3">
      <w:pPr>
        <w:numPr>
          <w:ilvl w:val="0"/>
          <w:numId w:val="6"/>
        </w:numPr>
        <w:spacing w:after="13" w:line="266" w:lineRule="auto"/>
        <w:ind w:right="62" w:firstLine="566"/>
        <w:jc w:val="both"/>
        <w:rPr>
          <w:color w:val="000000" w:themeColor="text1"/>
          <w:sz w:val="28"/>
          <w:szCs w:val="28"/>
        </w:rPr>
      </w:pPr>
      <w:r>
        <w:rPr>
          <w:color w:val="000000" w:themeColor="text1"/>
          <w:sz w:val="28"/>
          <w:szCs w:val="28"/>
        </w:rPr>
        <w:t>по счету 20523000 «Расчеты по доходам от платежей при пользовании природными ресурсами» в сумме 16 262 582,51 руб.;</w:t>
      </w:r>
    </w:p>
    <w:p w:rsidR="009626A3" w:rsidRPr="005C7EB5" w:rsidRDefault="009626A3" w:rsidP="009626A3">
      <w:pPr>
        <w:numPr>
          <w:ilvl w:val="0"/>
          <w:numId w:val="6"/>
        </w:numPr>
        <w:spacing w:after="13" w:line="266" w:lineRule="auto"/>
        <w:ind w:right="62" w:firstLine="566"/>
        <w:jc w:val="both"/>
        <w:rPr>
          <w:color w:val="000000" w:themeColor="text1"/>
          <w:sz w:val="28"/>
          <w:szCs w:val="28"/>
        </w:rPr>
      </w:pPr>
      <w:r w:rsidRPr="005C7EB5">
        <w:rPr>
          <w:color w:val="000000" w:themeColor="text1"/>
          <w:sz w:val="28"/>
          <w:szCs w:val="28"/>
        </w:rPr>
        <w:t xml:space="preserve">по счету 20531000 «Расчеты по доходам от оказания платных услуг (работ)» в сумме </w:t>
      </w:r>
      <w:r w:rsidR="0016593B">
        <w:rPr>
          <w:color w:val="000000" w:themeColor="text1"/>
          <w:sz w:val="28"/>
          <w:szCs w:val="28"/>
        </w:rPr>
        <w:t>1 534 702,50</w:t>
      </w:r>
      <w:r w:rsidRPr="005C7EB5">
        <w:rPr>
          <w:color w:val="000000" w:themeColor="text1"/>
          <w:sz w:val="28"/>
          <w:szCs w:val="28"/>
        </w:rPr>
        <w:t xml:space="preserve"> руб.;</w:t>
      </w:r>
    </w:p>
    <w:p w:rsidR="00010503" w:rsidRDefault="00010503" w:rsidP="009626A3">
      <w:pPr>
        <w:numPr>
          <w:ilvl w:val="0"/>
          <w:numId w:val="6"/>
        </w:numPr>
        <w:spacing w:after="13" w:line="266" w:lineRule="auto"/>
        <w:ind w:right="62" w:firstLine="566"/>
        <w:jc w:val="both"/>
        <w:rPr>
          <w:color w:val="000000" w:themeColor="text1"/>
          <w:sz w:val="28"/>
          <w:szCs w:val="28"/>
        </w:rPr>
      </w:pPr>
      <w:r w:rsidRPr="005C7EB5">
        <w:rPr>
          <w:color w:val="000000" w:themeColor="text1"/>
          <w:sz w:val="28"/>
          <w:szCs w:val="28"/>
        </w:rPr>
        <w:t xml:space="preserve">по счету 020545000 «Расчеты по прочим доходам от сумм принудительного изъятия» в сумме </w:t>
      </w:r>
      <w:r w:rsidR="0016593B">
        <w:rPr>
          <w:color w:val="000000" w:themeColor="text1"/>
          <w:sz w:val="28"/>
          <w:szCs w:val="28"/>
        </w:rPr>
        <w:t>49 214,03</w:t>
      </w:r>
      <w:r w:rsidRPr="005C7EB5">
        <w:rPr>
          <w:color w:val="000000" w:themeColor="text1"/>
          <w:sz w:val="28"/>
          <w:szCs w:val="28"/>
        </w:rPr>
        <w:t xml:space="preserve"> руб.;</w:t>
      </w:r>
    </w:p>
    <w:p w:rsidR="0016593B" w:rsidRPr="005C7EB5" w:rsidRDefault="0016593B" w:rsidP="009626A3">
      <w:pPr>
        <w:numPr>
          <w:ilvl w:val="0"/>
          <w:numId w:val="6"/>
        </w:numPr>
        <w:spacing w:after="13" w:line="266" w:lineRule="auto"/>
        <w:ind w:right="62" w:firstLine="566"/>
        <w:jc w:val="both"/>
        <w:rPr>
          <w:color w:val="000000" w:themeColor="text1"/>
          <w:sz w:val="28"/>
          <w:szCs w:val="28"/>
        </w:rPr>
      </w:pPr>
      <w:r>
        <w:rPr>
          <w:color w:val="000000" w:themeColor="text1"/>
          <w:sz w:val="28"/>
          <w:szCs w:val="28"/>
        </w:rPr>
        <w:t>по счету 20573000 «Расчеты по доходам от операций с непроизведенными активами» в сумме 723 161,92 руб.;</w:t>
      </w:r>
    </w:p>
    <w:p w:rsidR="009626A3" w:rsidRPr="005C7EB5" w:rsidRDefault="009626A3" w:rsidP="009626A3">
      <w:pPr>
        <w:numPr>
          <w:ilvl w:val="0"/>
          <w:numId w:val="6"/>
        </w:numPr>
        <w:spacing w:after="13" w:line="266" w:lineRule="auto"/>
        <w:ind w:right="62" w:firstLine="566"/>
        <w:jc w:val="both"/>
        <w:rPr>
          <w:color w:val="000000" w:themeColor="text1"/>
          <w:sz w:val="28"/>
          <w:szCs w:val="28"/>
        </w:rPr>
      </w:pPr>
      <w:r w:rsidRPr="005C7EB5">
        <w:rPr>
          <w:color w:val="000000" w:themeColor="text1"/>
          <w:sz w:val="28"/>
          <w:szCs w:val="28"/>
        </w:rPr>
        <w:t>по счету 205</w:t>
      </w:r>
      <w:r w:rsidR="005113C5" w:rsidRPr="005C7EB5">
        <w:rPr>
          <w:color w:val="000000" w:themeColor="text1"/>
          <w:sz w:val="28"/>
          <w:szCs w:val="28"/>
        </w:rPr>
        <w:t>8</w:t>
      </w:r>
      <w:r w:rsidRPr="005C7EB5">
        <w:rPr>
          <w:color w:val="000000" w:themeColor="text1"/>
          <w:sz w:val="28"/>
          <w:szCs w:val="28"/>
        </w:rPr>
        <w:t>1000 «</w:t>
      </w:r>
      <w:r w:rsidR="005113C5" w:rsidRPr="005C7EB5">
        <w:rPr>
          <w:color w:val="000000" w:themeColor="text1"/>
          <w:sz w:val="28"/>
          <w:szCs w:val="28"/>
        </w:rPr>
        <w:t>Расчеты по невыясненным поступлениям</w:t>
      </w:r>
      <w:r w:rsidRPr="005C7EB5">
        <w:rPr>
          <w:color w:val="000000" w:themeColor="text1"/>
          <w:sz w:val="28"/>
          <w:szCs w:val="28"/>
        </w:rPr>
        <w:t xml:space="preserve">» в сумме </w:t>
      </w:r>
      <w:r w:rsidR="0016593B">
        <w:rPr>
          <w:color w:val="000000" w:themeColor="text1"/>
          <w:sz w:val="28"/>
          <w:szCs w:val="28"/>
        </w:rPr>
        <w:t>23 986,45</w:t>
      </w:r>
      <w:r w:rsidRPr="005C7EB5">
        <w:rPr>
          <w:color w:val="000000" w:themeColor="text1"/>
          <w:sz w:val="28"/>
          <w:szCs w:val="28"/>
        </w:rPr>
        <w:t xml:space="preserve"> руб.;</w:t>
      </w:r>
    </w:p>
    <w:p w:rsidR="004B7EE9" w:rsidRPr="005C7EB5" w:rsidRDefault="00C06830" w:rsidP="004B7EE9">
      <w:pPr>
        <w:spacing w:line="200" w:lineRule="atLeast"/>
        <w:ind w:firstLine="567"/>
        <w:jc w:val="both"/>
        <w:rPr>
          <w:color w:val="000000" w:themeColor="text1"/>
          <w:sz w:val="28"/>
          <w:szCs w:val="28"/>
        </w:rPr>
      </w:pPr>
      <w:r w:rsidRPr="005C7EB5">
        <w:rPr>
          <w:color w:val="000000" w:themeColor="text1"/>
          <w:sz w:val="28"/>
          <w:szCs w:val="28"/>
        </w:rPr>
        <w:t xml:space="preserve"> - </w:t>
      </w:r>
      <w:r w:rsidR="009626A3" w:rsidRPr="005C7EB5">
        <w:rPr>
          <w:color w:val="000000" w:themeColor="text1"/>
          <w:sz w:val="28"/>
          <w:szCs w:val="28"/>
        </w:rPr>
        <w:t xml:space="preserve">по счету 030300000 «Расчеты по платежам в бюджеты» в сумме </w:t>
      </w:r>
      <w:r w:rsidR="0016593B">
        <w:rPr>
          <w:color w:val="000000" w:themeColor="text1"/>
          <w:sz w:val="28"/>
          <w:szCs w:val="28"/>
        </w:rPr>
        <w:t>87 719 333,27</w:t>
      </w:r>
      <w:r w:rsidR="004B7EE9" w:rsidRPr="005C7EB5">
        <w:rPr>
          <w:color w:val="000000" w:themeColor="text1"/>
          <w:sz w:val="28"/>
          <w:szCs w:val="28"/>
        </w:rPr>
        <w:t xml:space="preserve"> руб., из них п</w:t>
      </w:r>
      <w:r w:rsidRPr="005C7EB5">
        <w:rPr>
          <w:color w:val="000000" w:themeColor="text1"/>
          <w:sz w:val="28"/>
          <w:szCs w:val="28"/>
        </w:rPr>
        <w:t xml:space="preserve">о счету </w:t>
      </w:r>
      <w:r w:rsidR="004B7EE9" w:rsidRPr="005C7EB5">
        <w:rPr>
          <w:color w:val="000000" w:themeColor="text1"/>
          <w:sz w:val="28"/>
          <w:szCs w:val="28"/>
        </w:rPr>
        <w:t>30305000 «Расчеты по прочим платежам в бюджет» по состоянию на 01.01.202</w:t>
      </w:r>
      <w:r w:rsidR="0016593B">
        <w:rPr>
          <w:color w:val="000000" w:themeColor="text1"/>
          <w:sz w:val="28"/>
          <w:szCs w:val="28"/>
        </w:rPr>
        <w:t>2</w:t>
      </w:r>
      <w:r w:rsidR="004B7EE9" w:rsidRPr="005C7EB5">
        <w:rPr>
          <w:color w:val="000000" w:themeColor="text1"/>
          <w:sz w:val="28"/>
          <w:szCs w:val="28"/>
        </w:rPr>
        <w:t xml:space="preserve"> года отражена кредиторская задолженность по возврату остатков целевых межбюджетных трансфертов в сумме </w:t>
      </w:r>
      <w:r w:rsidR="0016593B">
        <w:rPr>
          <w:color w:val="000000" w:themeColor="text1"/>
          <w:sz w:val="28"/>
          <w:szCs w:val="28"/>
        </w:rPr>
        <w:t>87 311 293,45</w:t>
      </w:r>
      <w:r w:rsidR="004B7EE9" w:rsidRPr="005C7EB5">
        <w:rPr>
          <w:color w:val="000000" w:themeColor="text1"/>
          <w:sz w:val="28"/>
          <w:szCs w:val="28"/>
        </w:rPr>
        <w:t xml:space="preserve"> руб.</w:t>
      </w:r>
    </w:p>
    <w:p w:rsidR="009626A3" w:rsidRPr="005C7EB5" w:rsidRDefault="009626A3" w:rsidP="009626A3">
      <w:pPr>
        <w:ind w:left="9" w:right="62" w:firstLine="566"/>
        <w:jc w:val="both"/>
        <w:rPr>
          <w:color w:val="000000" w:themeColor="text1"/>
          <w:sz w:val="28"/>
          <w:szCs w:val="28"/>
        </w:rPr>
      </w:pPr>
      <w:r w:rsidRPr="005C7EB5">
        <w:rPr>
          <w:color w:val="000000" w:themeColor="text1"/>
          <w:sz w:val="28"/>
          <w:szCs w:val="28"/>
        </w:rPr>
        <w:t xml:space="preserve">Остаток по счету 40140000 «Доходы будущих периодов» за ожидаемое поступление по договорам аренды за пользование землей и имуществом </w:t>
      </w:r>
      <w:r w:rsidR="00B70FCB" w:rsidRPr="005C7EB5">
        <w:rPr>
          <w:color w:val="000000" w:themeColor="text1"/>
          <w:sz w:val="28"/>
          <w:szCs w:val="28"/>
        </w:rPr>
        <w:t>и начисленных</w:t>
      </w:r>
      <w:r w:rsidR="006D048F" w:rsidRPr="005C7EB5">
        <w:rPr>
          <w:color w:val="000000" w:themeColor="text1"/>
          <w:sz w:val="28"/>
          <w:szCs w:val="28"/>
        </w:rPr>
        <w:t xml:space="preserve"> доход</w:t>
      </w:r>
      <w:r w:rsidR="00B70FCB" w:rsidRPr="005C7EB5">
        <w:rPr>
          <w:color w:val="000000" w:themeColor="text1"/>
          <w:sz w:val="28"/>
          <w:szCs w:val="28"/>
        </w:rPr>
        <w:t>ов</w:t>
      </w:r>
      <w:r w:rsidR="006D048F" w:rsidRPr="005C7EB5">
        <w:rPr>
          <w:color w:val="000000" w:themeColor="text1"/>
          <w:sz w:val="28"/>
          <w:szCs w:val="28"/>
        </w:rPr>
        <w:t xml:space="preserve"> от поступления межбюджетных трансфертов из других бюджетов в бюджет городского округа на 202</w:t>
      </w:r>
      <w:r w:rsidR="00C86F84">
        <w:rPr>
          <w:color w:val="000000" w:themeColor="text1"/>
          <w:sz w:val="28"/>
          <w:szCs w:val="28"/>
        </w:rPr>
        <w:t>2</w:t>
      </w:r>
      <w:r w:rsidR="006D048F" w:rsidRPr="005C7EB5">
        <w:rPr>
          <w:color w:val="000000" w:themeColor="text1"/>
          <w:sz w:val="28"/>
          <w:szCs w:val="28"/>
        </w:rPr>
        <w:t xml:space="preserve"> год и плановый период 202</w:t>
      </w:r>
      <w:r w:rsidR="00C86F84">
        <w:rPr>
          <w:color w:val="000000" w:themeColor="text1"/>
          <w:sz w:val="28"/>
          <w:szCs w:val="28"/>
        </w:rPr>
        <w:t>3</w:t>
      </w:r>
      <w:r w:rsidR="006D048F" w:rsidRPr="005C7EB5">
        <w:rPr>
          <w:color w:val="000000" w:themeColor="text1"/>
          <w:sz w:val="28"/>
          <w:szCs w:val="28"/>
        </w:rPr>
        <w:t xml:space="preserve"> и 202</w:t>
      </w:r>
      <w:r w:rsidR="00C86F84">
        <w:rPr>
          <w:color w:val="000000" w:themeColor="text1"/>
          <w:sz w:val="28"/>
          <w:szCs w:val="28"/>
        </w:rPr>
        <w:t>4</w:t>
      </w:r>
      <w:r w:rsidR="006D048F" w:rsidRPr="005C7EB5">
        <w:rPr>
          <w:color w:val="000000" w:themeColor="text1"/>
          <w:sz w:val="28"/>
          <w:szCs w:val="28"/>
        </w:rPr>
        <w:t xml:space="preserve"> годов </w:t>
      </w:r>
      <w:r w:rsidRPr="005C7EB5">
        <w:rPr>
          <w:color w:val="000000" w:themeColor="text1"/>
          <w:sz w:val="28"/>
          <w:szCs w:val="28"/>
        </w:rPr>
        <w:t xml:space="preserve">составляет </w:t>
      </w:r>
      <w:r w:rsidR="00C86F84">
        <w:rPr>
          <w:color w:val="000000" w:themeColor="text1"/>
          <w:sz w:val="28"/>
          <w:szCs w:val="28"/>
        </w:rPr>
        <w:t>7 320 193 796,86</w:t>
      </w:r>
      <w:r w:rsidRPr="005C7EB5">
        <w:rPr>
          <w:color w:val="000000" w:themeColor="text1"/>
          <w:sz w:val="28"/>
          <w:szCs w:val="28"/>
        </w:rPr>
        <w:t xml:space="preserve"> руб.  </w:t>
      </w:r>
    </w:p>
    <w:p w:rsidR="009626A3" w:rsidRPr="005C7EB5" w:rsidRDefault="009626A3" w:rsidP="009626A3">
      <w:pPr>
        <w:ind w:left="9" w:right="62" w:firstLine="566"/>
        <w:jc w:val="both"/>
        <w:rPr>
          <w:color w:val="000000" w:themeColor="text1"/>
          <w:sz w:val="28"/>
          <w:szCs w:val="28"/>
        </w:rPr>
      </w:pPr>
      <w:r w:rsidRPr="005C7EB5">
        <w:rPr>
          <w:color w:val="000000" w:themeColor="text1"/>
          <w:sz w:val="28"/>
          <w:szCs w:val="28"/>
        </w:rPr>
        <w:t xml:space="preserve">Выборочная проверка </w:t>
      </w:r>
      <w:r w:rsidR="00B70FCB" w:rsidRPr="005C7EB5">
        <w:rPr>
          <w:color w:val="000000" w:themeColor="text1"/>
          <w:sz w:val="28"/>
          <w:szCs w:val="28"/>
        </w:rPr>
        <w:t>соответствия</w:t>
      </w:r>
      <w:r w:rsidRPr="005C7EB5">
        <w:rPr>
          <w:color w:val="000000" w:themeColor="text1"/>
          <w:sz w:val="28"/>
          <w:szCs w:val="28"/>
        </w:rPr>
        <w:t xml:space="preserve"> показателей бюджетной отчетности муниципального образования и главных распорядителей бюджетных средств расхождений не выявила.</w:t>
      </w:r>
      <w:r w:rsidRPr="005C7EB5">
        <w:rPr>
          <w:b/>
          <w:color w:val="000000" w:themeColor="text1"/>
          <w:sz w:val="28"/>
          <w:szCs w:val="28"/>
        </w:rPr>
        <w:t xml:space="preserve"> </w:t>
      </w:r>
    </w:p>
    <w:p w:rsidR="009626A3" w:rsidRPr="00C86F84" w:rsidRDefault="009626A3" w:rsidP="009626A3">
      <w:pPr>
        <w:ind w:left="9" w:right="62" w:firstLine="566"/>
        <w:jc w:val="both"/>
        <w:rPr>
          <w:color w:val="000000" w:themeColor="text1"/>
          <w:sz w:val="28"/>
          <w:szCs w:val="28"/>
        </w:rPr>
      </w:pPr>
      <w:r w:rsidRPr="005C7EB5">
        <w:rPr>
          <w:color w:val="000000" w:themeColor="text1"/>
          <w:sz w:val="28"/>
          <w:szCs w:val="28"/>
        </w:rPr>
        <w:t xml:space="preserve">Проведенная проверка годовой бюджетной отчетности муниципального образования Благодарненский городской округ Ставропольского края </w:t>
      </w:r>
      <w:r w:rsidRPr="00C86F84">
        <w:rPr>
          <w:color w:val="000000" w:themeColor="text1"/>
          <w:sz w:val="28"/>
          <w:szCs w:val="28"/>
        </w:rPr>
        <w:t>за 20</w:t>
      </w:r>
      <w:r w:rsidR="00F83DA1" w:rsidRPr="00C86F84">
        <w:rPr>
          <w:color w:val="000000" w:themeColor="text1"/>
          <w:sz w:val="28"/>
          <w:szCs w:val="28"/>
        </w:rPr>
        <w:t>2</w:t>
      </w:r>
      <w:r w:rsidR="00C86F84" w:rsidRPr="00C86F84">
        <w:rPr>
          <w:color w:val="000000" w:themeColor="text1"/>
          <w:sz w:val="28"/>
          <w:szCs w:val="28"/>
        </w:rPr>
        <w:t>1</w:t>
      </w:r>
      <w:r w:rsidRPr="00C86F84">
        <w:rPr>
          <w:color w:val="000000" w:themeColor="text1"/>
          <w:sz w:val="28"/>
          <w:szCs w:val="28"/>
        </w:rPr>
        <w:t xml:space="preserve"> год позволяет сделать вывод о достоверности представленной отчетности.   </w:t>
      </w:r>
    </w:p>
    <w:p w:rsidR="009626A3" w:rsidRPr="00805E86" w:rsidRDefault="009626A3" w:rsidP="009626A3">
      <w:pPr>
        <w:widowControl w:val="0"/>
        <w:autoSpaceDE w:val="0"/>
        <w:spacing w:line="100" w:lineRule="atLeast"/>
        <w:ind w:firstLine="709"/>
        <w:jc w:val="both"/>
        <w:rPr>
          <w:color w:val="FF0000"/>
          <w:spacing w:val="-3"/>
          <w:sz w:val="28"/>
          <w:szCs w:val="28"/>
        </w:rPr>
      </w:pPr>
    </w:p>
    <w:p w:rsidR="009626A3" w:rsidRDefault="009626A3" w:rsidP="009626A3">
      <w:pPr>
        <w:pStyle w:val="a6"/>
        <w:spacing w:after="0" w:line="240" w:lineRule="exact"/>
        <w:ind w:firstLine="720"/>
        <w:jc w:val="center"/>
        <w:rPr>
          <w:rFonts w:ascii="Times New Roman" w:hAnsi="Times New Roman"/>
          <w:spacing w:val="-3"/>
          <w:sz w:val="28"/>
          <w:szCs w:val="28"/>
        </w:rPr>
      </w:pPr>
      <w:r>
        <w:rPr>
          <w:rFonts w:ascii="Times New Roman" w:hAnsi="Times New Roman"/>
          <w:b/>
          <w:spacing w:val="-3"/>
          <w:sz w:val="28"/>
          <w:szCs w:val="28"/>
        </w:rPr>
        <w:lastRenderedPageBreak/>
        <w:t xml:space="preserve">Анализ исполнения решения Совета депутатов Благодарненского городского округа Ставропольского края от </w:t>
      </w:r>
      <w:r w:rsidR="009932D5">
        <w:rPr>
          <w:rFonts w:ascii="Times New Roman" w:hAnsi="Times New Roman"/>
          <w:b/>
          <w:sz w:val="28"/>
          <w:szCs w:val="28"/>
        </w:rPr>
        <w:t>22 декабря 2020</w:t>
      </w:r>
      <w:r>
        <w:rPr>
          <w:rFonts w:ascii="Times New Roman" w:hAnsi="Times New Roman"/>
          <w:b/>
          <w:sz w:val="28"/>
          <w:szCs w:val="28"/>
        </w:rPr>
        <w:t xml:space="preserve"> года № </w:t>
      </w:r>
      <w:r w:rsidR="009932D5">
        <w:rPr>
          <w:rFonts w:ascii="Times New Roman" w:hAnsi="Times New Roman"/>
          <w:b/>
          <w:sz w:val="28"/>
          <w:szCs w:val="28"/>
        </w:rPr>
        <w:t>380</w:t>
      </w:r>
      <w:r>
        <w:rPr>
          <w:rFonts w:ascii="Times New Roman" w:hAnsi="Times New Roman"/>
          <w:b/>
          <w:sz w:val="28"/>
          <w:szCs w:val="28"/>
        </w:rPr>
        <w:t xml:space="preserve"> «О бюджете Благодарненского городского округа Ставропо</w:t>
      </w:r>
      <w:r w:rsidR="009932D5">
        <w:rPr>
          <w:rFonts w:ascii="Times New Roman" w:hAnsi="Times New Roman"/>
          <w:b/>
          <w:sz w:val="28"/>
          <w:szCs w:val="28"/>
        </w:rPr>
        <w:t>льского края на 2021 год и плановый период 2022 и 2023</w:t>
      </w:r>
      <w:r>
        <w:rPr>
          <w:rFonts w:ascii="Times New Roman" w:hAnsi="Times New Roman"/>
          <w:b/>
          <w:sz w:val="28"/>
          <w:szCs w:val="28"/>
        </w:rPr>
        <w:t xml:space="preserve"> годов» (с учетом изменений и дополнений)</w:t>
      </w:r>
      <w:r w:rsidR="001D65EE">
        <w:rPr>
          <w:rFonts w:ascii="Times New Roman" w:hAnsi="Times New Roman"/>
          <w:b/>
          <w:sz w:val="28"/>
          <w:szCs w:val="28"/>
        </w:rPr>
        <w:t>.</w:t>
      </w:r>
    </w:p>
    <w:p w:rsidR="009626A3" w:rsidRDefault="009626A3" w:rsidP="009626A3">
      <w:pPr>
        <w:widowControl w:val="0"/>
        <w:autoSpaceDE w:val="0"/>
        <w:spacing w:line="100" w:lineRule="atLeast"/>
        <w:ind w:firstLine="709"/>
        <w:jc w:val="both"/>
        <w:rPr>
          <w:color w:val="000000"/>
          <w:spacing w:val="-3"/>
          <w:sz w:val="28"/>
          <w:szCs w:val="28"/>
        </w:rPr>
      </w:pPr>
    </w:p>
    <w:p w:rsidR="009626A3" w:rsidRDefault="009626A3" w:rsidP="009626A3">
      <w:pPr>
        <w:suppressAutoHyphens/>
        <w:jc w:val="both"/>
        <w:rPr>
          <w:sz w:val="28"/>
          <w:szCs w:val="28"/>
        </w:rPr>
      </w:pPr>
      <w:r>
        <w:rPr>
          <w:sz w:val="28"/>
          <w:szCs w:val="28"/>
        </w:rPr>
        <w:t xml:space="preserve">        Бюджет Благодарненского городского округ</w:t>
      </w:r>
      <w:r w:rsidR="0066344B">
        <w:rPr>
          <w:sz w:val="28"/>
          <w:szCs w:val="28"/>
        </w:rPr>
        <w:t>а  Ставропольского края  на 2021</w:t>
      </w:r>
      <w:r>
        <w:rPr>
          <w:sz w:val="28"/>
          <w:szCs w:val="28"/>
        </w:rPr>
        <w:t xml:space="preserve"> год принят решением Совета депутатов Благодарненского городского округа Ставропольского края от </w:t>
      </w:r>
      <w:r w:rsidR="0066344B">
        <w:rPr>
          <w:sz w:val="28"/>
          <w:szCs w:val="28"/>
        </w:rPr>
        <w:t>22</w:t>
      </w:r>
      <w:r>
        <w:rPr>
          <w:sz w:val="28"/>
          <w:szCs w:val="28"/>
        </w:rPr>
        <w:t xml:space="preserve"> декабря 20</w:t>
      </w:r>
      <w:r w:rsidR="0066344B">
        <w:rPr>
          <w:sz w:val="28"/>
          <w:szCs w:val="28"/>
        </w:rPr>
        <w:t>20</w:t>
      </w:r>
      <w:r>
        <w:rPr>
          <w:sz w:val="28"/>
          <w:szCs w:val="28"/>
        </w:rPr>
        <w:t xml:space="preserve"> года  № </w:t>
      </w:r>
      <w:r w:rsidR="0066344B">
        <w:rPr>
          <w:sz w:val="28"/>
          <w:szCs w:val="28"/>
        </w:rPr>
        <w:t>380</w:t>
      </w:r>
      <w:r>
        <w:rPr>
          <w:sz w:val="28"/>
          <w:szCs w:val="28"/>
        </w:rPr>
        <w:t xml:space="preserve"> «О бюджете Благодарненского городского окр</w:t>
      </w:r>
      <w:r w:rsidR="0066344B">
        <w:rPr>
          <w:sz w:val="28"/>
          <w:szCs w:val="28"/>
        </w:rPr>
        <w:t>уга Ставропольского края на 2021 год и плановый период 2022 и 2023</w:t>
      </w:r>
      <w:r>
        <w:rPr>
          <w:sz w:val="28"/>
          <w:szCs w:val="28"/>
        </w:rPr>
        <w:t xml:space="preserve"> годов»  и утвержден по доходам в сумме </w:t>
      </w:r>
      <w:r w:rsidR="000B6D4D">
        <w:rPr>
          <w:sz w:val="28"/>
          <w:szCs w:val="28"/>
        </w:rPr>
        <w:t>2 072 579 769,80</w:t>
      </w:r>
      <w:r>
        <w:rPr>
          <w:sz w:val="28"/>
          <w:szCs w:val="28"/>
        </w:rPr>
        <w:t xml:space="preserve"> руб., в том числе объем безвозмездных поступлений от других бюджетов бюджетной системы Российской Федерации в сумме </w:t>
      </w:r>
      <w:r w:rsidR="000B6D4D">
        <w:rPr>
          <w:sz w:val="28"/>
          <w:szCs w:val="28"/>
        </w:rPr>
        <w:t>1 719 078 386,80</w:t>
      </w:r>
      <w:r>
        <w:rPr>
          <w:sz w:val="28"/>
          <w:szCs w:val="28"/>
        </w:rPr>
        <w:t xml:space="preserve"> руб., и расходам в сумме </w:t>
      </w:r>
      <w:r w:rsidR="000B6D4D">
        <w:rPr>
          <w:sz w:val="28"/>
          <w:szCs w:val="28"/>
        </w:rPr>
        <w:t>2 145 085 191,65</w:t>
      </w:r>
      <w:r>
        <w:rPr>
          <w:sz w:val="28"/>
          <w:szCs w:val="28"/>
        </w:rPr>
        <w:t xml:space="preserve"> руб., дефицит местного бюджета на 202</w:t>
      </w:r>
      <w:r w:rsidR="008E52BC">
        <w:rPr>
          <w:sz w:val="28"/>
          <w:szCs w:val="28"/>
        </w:rPr>
        <w:t>1</w:t>
      </w:r>
      <w:r>
        <w:rPr>
          <w:sz w:val="28"/>
          <w:szCs w:val="28"/>
        </w:rPr>
        <w:t xml:space="preserve"> год в сумме </w:t>
      </w:r>
      <w:r w:rsidR="000B6D4D">
        <w:rPr>
          <w:sz w:val="28"/>
          <w:szCs w:val="28"/>
        </w:rPr>
        <w:t>72 505 421,85</w:t>
      </w:r>
      <w:r>
        <w:rPr>
          <w:sz w:val="28"/>
          <w:szCs w:val="28"/>
        </w:rPr>
        <w:t xml:space="preserve"> руб.</w:t>
      </w:r>
    </w:p>
    <w:p w:rsidR="009626A3" w:rsidRDefault="009626A3" w:rsidP="009626A3">
      <w:pPr>
        <w:ind w:firstLine="540"/>
        <w:jc w:val="both"/>
        <w:rPr>
          <w:color w:val="000000"/>
          <w:sz w:val="28"/>
          <w:szCs w:val="28"/>
        </w:rPr>
      </w:pPr>
      <w:r>
        <w:rPr>
          <w:sz w:val="28"/>
          <w:szCs w:val="28"/>
        </w:rPr>
        <w:t xml:space="preserve">В решение Совета депутатов Благодарненского городского округа Ставропольского края от </w:t>
      </w:r>
      <w:r w:rsidR="003D73CF">
        <w:rPr>
          <w:sz w:val="28"/>
          <w:szCs w:val="28"/>
        </w:rPr>
        <w:t>22</w:t>
      </w:r>
      <w:r>
        <w:rPr>
          <w:sz w:val="28"/>
          <w:szCs w:val="28"/>
        </w:rPr>
        <w:t xml:space="preserve"> декабря 20</w:t>
      </w:r>
      <w:r w:rsidR="003D73CF">
        <w:rPr>
          <w:sz w:val="28"/>
          <w:szCs w:val="28"/>
        </w:rPr>
        <w:t>20</w:t>
      </w:r>
      <w:r>
        <w:rPr>
          <w:sz w:val="28"/>
          <w:szCs w:val="28"/>
        </w:rPr>
        <w:t xml:space="preserve"> года  № </w:t>
      </w:r>
      <w:r w:rsidR="003D73CF">
        <w:rPr>
          <w:sz w:val="28"/>
          <w:szCs w:val="28"/>
        </w:rPr>
        <w:t>380</w:t>
      </w:r>
      <w:r>
        <w:rPr>
          <w:sz w:val="28"/>
          <w:szCs w:val="28"/>
        </w:rPr>
        <w:t xml:space="preserve"> «О бюджете Благодарненского городского окр</w:t>
      </w:r>
      <w:r w:rsidR="003D73CF">
        <w:rPr>
          <w:sz w:val="28"/>
          <w:szCs w:val="28"/>
        </w:rPr>
        <w:t>уга Ставропольского края на 2021 год и плановый период 2022 и 2023</w:t>
      </w:r>
      <w:r>
        <w:rPr>
          <w:sz w:val="28"/>
          <w:szCs w:val="28"/>
        </w:rPr>
        <w:t xml:space="preserve"> </w:t>
      </w:r>
      <w:r w:rsidR="003D73CF">
        <w:rPr>
          <w:sz w:val="28"/>
          <w:szCs w:val="28"/>
        </w:rPr>
        <w:t>годов»  в течение 2021</w:t>
      </w:r>
      <w:r>
        <w:rPr>
          <w:sz w:val="28"/>
          <w:szCs w:val="28"/>
        </w:rPr>
        <w:t xml:space="preserve"> года вносились изменения решениями Совета депутатов Благодарненского городского округа Ставропольского края от </w:t>
      </w:r>
      <w:r w:rsidR="003D73CF">
        <w:rPr>
          <w:sz w:val="28"/>
          <w:szCs w:val="28"/>
        </w:rPr>
        <w:t>25</w:t>
      </w:r>
      <w:r>
        <w:rPr>
          <w:sz w:val="28"/>
          <w:szCs w:val="28"/>
        </w:rPr>
        <w:t xml:space="preserve"> </w:t>
      </w:r>
      <w:r w:rsidR="003D73CF">
        <w:rPr>
          <w:sz w:val="28"/>
          <w:szCs w:val="28"/>
        </w:rPr>
        <w:t>февраля</w:t>
      </w:r>
      <w:r>
        <w:rPr>
          <w:sz w:val="28"/>
          <w:szCs w:val="28"/>
        </w:rPr>
        <w:t xml:space="preserve"> 20</w:t>
      </w:r>
      <w:r w:rsidR="003D73CF">
        <w:rPr>
          <w:sz w:val="28"/>
          <w:szCs w:val="28"/>
        </w:rPr>
        <w:t>21</w:t>
      </w:r>
      <w:r>
        <w:rPr>
          <w:sz w:val="28"/>
          <w:szCs w:val="28"/>
        </w:rPr>
        <w:t xml:space="preserve"> года № </w:t>
      </w:r>
      <w:r w:rsidR="003D73CF">
        <w:rPr>
          <w:sz w:val="28"/>
          <w:szCs w:val="28"/>
        </w:rPr>
        <w:t>398</w:t>
      </w:r>
      <w:r>
        <w:rPr>
          <w:sz w:val="28"/>
          <w:szCs w:val="28"/>
        </w:rPr>
        <w:t xml:space="preserve">, от </w:t>
      </w:r>
      <w:r w:rsidR="003D73CF">
        <w:rPr>
          <w:sz w:val="28"/>
          <w:szCs w:val="28"/>
        </w:rPr>
        <w:t>07</w:t>
      </w:r>
      <w:r>
        <w:rPr>
          <w:sz w:val="28"/>
          <w:szCs w:val="28"/>
        </w:rPr>
        <w:t xml:space="preserve"> апреля 202</w:t>
      </w:r>
      <w:r w:rsidR="003D73CF">
        <w:rPr>
          <w:sz w:val="28"/>
          <w:szCs w:val="28"/>
        </w:rPr>
        <w:t>1</w:t>
      </w:r>
      <w:r>
        <w:rPr>
          <w:sz w:val="28"/>
          <w:szCs w:val="28"/>
        </w:rPr>
        <w:t xml:space="preserve"> года № </w:t>
      </w:r>
      <w:r w:rsidR="003D73CF">
        <w:rPr>
          <w:sz w:val="28"/>
          <w:szCs w:val="28"/>
        </w:rPr>
        <w:t>415</w:t>
      </w:r>
      <w:r>
        <w:rPr>
          <w:sz w:val="28"/>
          <w:szCs w:val="28"/>
        </w:rPr>
        <w:t xml:space="preserve">, от </w:t>
      </w:r>
      <w:r w:rsidR="003D73CF">
        <w:rPr>
          <w:sz w:val="28"/>
          <w:szCs w:val="28"/>
        </w:rPr>
        <w:t>25</w:t>
      </w:r>
      <w:r>
        <w:rPr>
          <w:sz w:val="28"/>
          <w:szCs w:val="28"/>
        </w:rPr>
        <w:t xml:space="preserve"> мая 202</w:t>
      </w:r>
      <w:r w:rsidR="003D73CF">
        <w:rPr>
          <w:sz w:val="28"/>
          <w:szCs w:val="28"/>
        </w:rPr>
        <w:t>1</w:t>
      </w:r>
      <w:r>
        <w:rPr>
          <w:sz w:val="28"/>
          <w:szCs w:val="28"/>
        </w:rPr>
        <w:t xml:space="preserve"> года № </w:t>
      </w:r>
      <w:r w:rsidR="003D73CF">
        <w:rPr>
          <w:sz w:val="28"/>
          <w:szCs w:val="28"/>
        </w:rPr>
        <w:t>424</w:t>
      </w:r>
      <w:r>
        <w:rPr>
          <w:sz w:val="28"/>
          <w:szCs w:val="28"/>
        </w:rPr>
        <w:t>, от 2</w:t>
      </w:r>
      <w:r w:rsidR="003D73CF">
        <w:rPr>
          <w:sz w:val="28"/>
          <w:szCs w:val="28"/>
        </w:rPr>
        <w:t>9</w:t>
      </w:r>
      <w:r>
        <w:rPr>
          <w:sz w:val="28"/>
          <w:szCs w:val="28"/>
        </w:rPr>
        <w:t xml:space="preserve"> ию</w:t>
      </w:r>
      <w:r w:rsidR="008E52BC">
        <w:rPr>
          <w:sz w:val="28"/>
          <w:szCs w:val="28"/>
        </w:rPr>
        <w:t>н</w:t>
      </w:r>
      <w:r>
        <w:rPr>
          <w:sz w:val="28"/>
          <w:szCs w:val="28"/>
        </w:rPr>
        <w:t>я 202</w:t>
      </w:r>
      <w:r w:rsidR="003D73CF">
        <w:rPr>
          <w:sz w:val="28"/>
          <w:szCs w:val="28"/>
        </w:rPr>
        <w:t>1</w:t>
      </w:r>
      <w:r>
        <w:rPr>
          <w:sz w:val="28"/>
          <w:szCs w:val="28"/>
        </w:rPr>
        <w:t xml:space="preserve"> года № </w:t>
      </w:r>
      <w:r w:rsidR="003D73CF">
        <w:rPr>
          <w:sz w:val="28"/>
          <w:szCs w:val="28"/>
        </w:rPr>
        <w:t>42</w:t>
      </w:r>
      <w:r>
        <w:rPr>
          <w:sz w:val="28"/>
          <w:szCs w:val="28"/>
        </w:rPr>
        <w:t xml:space="preserve">7, </w:t>
      </w:r>
      <w:r>
        <w:rPr>
          <w:color w:val="000000"/>
          <w:sz w:val="28"/>
          <w:szCs w:val="28"/>
        </w:rPr>
        <w:t xml:space="preserve">от </w:t>
      </w:r>
      <w:r w:rsidR="00D11B11">
        <w:rPr>
          <w:color w:val="000000"/>
          <w:sz w:val="28"/>
          <w:szCs w:val="28"/>
        </w:rPr>
        <w:t>19</w:t>
      </w:r>
      <w:r>
        <w:rPr>
          <w:color w:val="000000"/>
          <w:sz w:val="28"/>
          <w:szCs w:val="28"/>
        </w:rPr>
        <w:t xml:space="preserve"> </w:t>
      </w:r>
      <w:r w:rsidR="00D11B11">
        <w:rPr>
          <w:color w:val="000000"/>
          <w:sz w:val="28"/>
          <w:szCs w:val="28"/>
        </w:rPr>
        <w:t>августа</w:t>
      </w:r>
      <w:r>
        <w:rPr>
          <w:color w:val="000000"/>
          <w:sz w:val="28"/>
          <w:szCs w:val="28"/>
        </w:rPr>
        <w:t xml:space="preserve"> 202</w:t>
      </w:r>
      <w:r w:rsidR="00D11B11">
        <w:rPr>
          <w:color w:val="000000"/>
          <w:sz w:val="28"/>
          <w:szCs w:val="28"/>
        </w:rPr>
        <w:t>1</w:t>
      </w:r>
      <w:r>
        <w:rPr>
          <w:color w:val="000000"/>
          <w:sz w:val="28"/>
          <w:szCs w:val="28"/>
        </w:rPr>
        <w:t xml:space="preserve"> года № </w:t>
      </w:r>
      <w:r w:rsidR="00D11B11">
        <w:rPr>
          <w:color w:val="000000"/>
          <w:sz w:val="28"/>
          <w:szCs w:val="28"/>
        </w:rPr>
        <w:t>432</w:t>
      </w:r>
      <w:r>
        <w:rPr>
          <w:color w:val="000000"/>
          <w:sz w:val="28"/>
          <w:szCs w:val="28"/>
        </w:rPr>
        <w:t xml:space="preserve">, от </w:t>
      </w:r>
      <w:r w:rsidR="00D11B11">
        <w:rPr>
          <w:color w:val="000000"/>
          <w:sz w:val="28"/>
          <w:szCs w:val="28"/>
        </w:rPr>
        <w:t>29</w:t>
      </w:r>
      <w:r>
        <w:rPr>
          <w:color w:val="000000"/>
          <w:sz w:val="28"/>
          <w:szCs w:val="28"/>
        </w:rPr>
        <w:t xml:space="preserve"> </w:t>
      </w:r>
      <w:r w:rsidR="00D11B11">
        <w:rPr>
          <w:color w:val="000000"/>
          <w:sz w:val="28"/>
          <w:szCs w:val="28"/>
        </w:rPr>
        <w:t>сентября</w:t>
      </w:r>
      <w:r>
        <w:rPr>
          <w:color w:val="000000"/>
          <w:sz w:val="28"/>
          <w:szCs w:val="28"/>
        </w:rPr>
        <w:t xml:space="preserve"> 202</w:t>
      </w:r>
      <w:r w:rsidR="00D11B11">
        <w:rPr>
          <w:color w:val="000000"/>
          <w:sz w:val="28"/>
          <w:szCs w:val="28"/>
        </w:rPr>
        <w:t>1</w:t>
      </w:r>
      <w:r>
        <w:rPr>
          <w:color w:val="000000"/>
          <w:sz w:val="28"/>
          <w:szCs w:val="28"/>
        </w:rPr>
        <w:t xml:space="preserve"> года № </w:t>
      </w:r>
      <w:r w:rsidR="00D11B11">
        <w:rPr>
          <w:color w:val="000000"/>
          <w:sz w:val="28"/>
          <w:szCs w:val="28"/>
        </w:rPr>
        <w:t>438</w:t>
      </w:r>
      <w:r>
        <w:rPr>
          <w:color w:val="000000"/>
          <w:sz w:val="28"/>
          <w:szCs w:val="28"/>
        </w:rPr>
        <w:t xml:space="preserve">, от </w:t>
      </w:r>
      <w:r w:rsidR="00D11B11">
        <w:rPr>
          <w:color w:val="000000"/>
          <w:sz w:val="28"/>
          <w:szCs w:val="28"/>
        </w:rPr>
        <w:t>15</w:t>
      </w:r>
      <w:r>
        <w:rPr>
          <w:color w:val="000000"/>
          <w:sz w:val="28"/>
          <w:szCs w:val="28"/>
        </w:rPr>
        <w:t xml:space="preserve"> </w:t>
      </w:r>
      <w:r w:rsidR="00D11B11">
        <w:rPr>
          <w:color w:val="000000"/>
          <w:sz w:val="28"/>
          <w:szCs w:val="28"/>
        </w:rPr>
        <w:t>октября</w:t>
      </w:r>
      <w:r>
        <w:rPr>
          <w:color w:val="000000"/>
          <w:sz w:val="28"/>
          <w:szCs w:val="28"/>
        </w:rPr>
        <w:t xml:space="preserve"> 202</w:t>
      </w:r>
      <w:r w:rsidR="00D11B11">
        <w:rPr>
          <w:color w:val="000000"/>
          <w:sz w:val="28"/>
          <w:szCs w:val="28"/>
        </w:rPr>
        <w:t>1</w:t>
      </w:r>
      <w:r>
        <w:rPr>
          <w:color w:val="000000"/>
          <w:sz w:val="28"/>
          <w:szCs w:val="28"/>
        </w:rPr>
        <w:t xml:space="preserve"> года № </w:t>
      </w:r>
      <w:r w:rsidR="00D11B11">
        <w:rPr>
          <w:color w:val="000000"/>
          <w:sz w:val="28"/>
          <w:szCs w:val="28"/>
        </w:rPr>
        <w:t>449</w:t>
      </w:r>
      <w:r>
        <w:rPr>
          <w:color w:val="000000"/>
          <w:sz w:val="28"/>
          <w:szCs w:val="28"/>
        </w:rPr>
        <w:t xml:space="preserve">, от </w:t>
      </w:r>
      <w:r w:rsidR="00D11B11">
        <w:rPr>
          <w:color w:val="000000"/>
          <w:sz w:val="28"/>
          <w:szCs w:val="28"/>
        </w:rPr>
        <w:t>09</w:t>
      </w:r>
      <w:r>
        <w:rPr>
          <w:color w:val="000000"/>
          <w:sz w:val="28"/>
          <w:szCs w:val="28"/>
        </w:rPr>
        <w:t xml:space="preserve"> </w:t>
      </w:r>
      <w:r w:rsidR="00D11B11">
        <w:rPr>
          <w:color w:val="000000"/>
          <w:sz w:val="28"/>
          <w:szCs w:val="28"/>
        </w:rPr>
        <w:t>ноября</w:t>
      </w:r>
      <w:r>
        <w:rPr>
          <w:color w:val="000000"/>
          <w:sz w:val="28"/>
          <w:szCs w:val="28"/>
        </w:rPr>
        <w:t xml:space="preserve"> 202</w:t>
      </w:r>
      <w:r w:rsidR="00D11B11">
        <w:rPr>
          <w:color w:val="000000"/>
          <w:sz w:val="28"/>
          <w:szCs w:val="28"/>
        </w:rPr>
        <w:t>1</w:t>
      </w:r>
      <w:r>
        <w:rPr>
          <w:color w:val="000000"/>
          <w:sz w:val="28"/>
          <w:szCs w:val="28"/>
        </w:rPr>
        <w:t xml:space="preserve"> года № </w:t>
      </w:r>
      <w:r w:rsidR="00D11B11">
        <w:rPr>
          <w:color w:val="000000"/>
          <w:sz w:val="28"/>
          <w:szCs w:val="28"/>
        </w:rPr>
        <w:t>450</w:t>
      </w:r>
      <w:r>
        <w:rPr>
          <w:color w:val="000000"/>
          <w:sz w:val="28"/>
          <w:szCs w:val="28"/>
        </w:rPr>
        <w:t xml:space="preserve">, от </w:t>
      </w:r>
      <w:r w:rsidR="00D11B11">
        <w:rPr>
          <w:color w:val="000000"/>
          <w:sz w:val="28"/>
          <w:szCs w:val="28"/>
        </w:rPr>
        <w:t>23</w:t>
      </w:r>
      <w:r>
        <w:rPr>
          <w:color w:val="000000"/>
          <w:sz w:val="28"/>
          <w:szCs w:val="28"/>
        </w:rPr>
        <w:t xml:space="preserve"> </w:t>
      </w:r>
      <w:r w:rsidR="00D11B11">
        <w:rPr>
          <w:color w:val="000000"/>
          <w:sz w:val="28"/>
          <w:szCs w:val="28"/>
        </w:rPr>
        <w:t>ноября</w:t>
      </w:r>
      <w:r>
        <w:rPr>
          <w:color w:val="000000"/>
          <w:sz w:val="28"/>
          <w:szCs w:val="28"/>
        </w:rPr>
        <w:t xml:space="preserve"> 202</w:t>
      </w:r>
      <w:r w:rsidR="00D11B11">
        <w:rPr>
          <w:color w:val="000000"/>
          <w:sz w:val="28"/>
          <w:szCs w:val="28"/>
        </w:rPr>
        <w:t>1</w:t>
      </w:r>
      <w:r>
        <w:rPr>
          <w:color w:val="000000"/>
          <w:sz w:val="28"/>
          <w:szCs w:val="28"/>
        </w:rPr>
        <w:t xml:space="preserve"> года № </w:t>
      </w:r>
      <w:r w:rsidR="00D11B11">
        <w:rPr>
          <w:color w:val="000000"/>
          <w:sz w:val="28"/>
          <w:szCs w:val="28"/>
        </w:rPr>
        <w:t>461</w:t>
      </w:r>
      <w:r>
        <w:rPr>
          <w:color w:val="000000"/>
          <w:sz w:val="28"/>
          <w:szCs w:val="28"/>
        </w:rPr>
        <w:t xml:space="preserve">, </w:t>
      </w:r>
      <w:r w:rsidR="00D11B11">
        <w:rPr>
          <w:color w:val="000000"/>
          <w:sz w:val="28"/>
          <w:szCs w:val="28"/>
        </w:rPr>
        <w:t>от 14 декабря 2021 года № 472, от 28 декабря 2021 года № 476</w:t>
      </w:r>
      <w:r>
        <w:rPr>
          <w:color w:val="000000"/>
          <w:sz w:val="28"/>
          <w:szCs w:val="28"/>
        </w:rPr>
        <w:t xml:space="preserve">. </w:t>
      </w:r>
    </w:p>
    <w:p w:rsidR="009626A3" w:rsidRDefault="009626A3" w:rsidP="009626A3">
      <w:pPr>
        <w:ind w:right="142" w:firstLine="567"/>
        <w:jc w:val="both"/>
        <w:rPr>
          <w:sz w:val="28"/>
          <w:szCs w:val="28"/>
        </w:rPr>
      </w:pPr>
      <w:r>
        <w:rPr>
          <w:sz w:val="28"/>
          <w:szCs w:val="28"/>
        </w:rPr>
        <w:t>В ходе корректировок местный бюджет утвержден:</w:t>
      </w:r>
    </w:p>
    <w:p w:rsidR="009626A3" w:rsidRDefault="009626A3" w:rsidP="009626A3">
      <w:pPr>
        <w:ind w:right="142" w:firstLine="567"/>
        <w:jc w:val="both"/>
        <w:rPr>
          <w:sz w:val="28"/>
          <w:szCs w:val="28"/>
        </w:rPr>
      </w:pPr>
      <w:r>
        <w:rPr>
          <w:sz w:val="28"/>
          <w:szCs w:val="28"/>
        </w:rPr>
        <w:t xml:space="preserve"> по доходам в сумме </w:t>
      </w:r>
      <w:r w:rsidR="00D11B11">
        <w:rPr>
          <w:sz w:val="28"/>
          <w:szCs w:val="28"/>
        </w:rPr>
        <w:t>2 309 803 775,27</w:t>
      </w:r>
      <w:r>
        <w:rPr>
          <w:sz w:val="28"/>
          <w:szCs w:val="28"/>
        </w:rPr>
        <w:t xml:space="preserve"> руб., в том числе безвозмездные поступления от других бюджетов бюджетной системы в сумме </w:t>
      </w:r>
      <w:r w:rsidR="00514E41">
        <w:rPr>
          <w:color w:val="000000"/>
          <w:sz w:val="28"/>
          <w:szCs w:val="28"/>
        </w:rPr>
        <w:t>1 954 819 922,42</w:t>
      </w:r>
      <w:r>
        <w:rPr>
          <w:sz w:val="28"/>
          <w:szCs w:val="28"/>
        </w:rPr>
        <w:t xml:space="preserve"> руб., </w:t>
      </w:r>
    </w:p>
    <w:p w:rsidR="009626A3" w:rsidRDefault="009626A3" w:rsidP="009626A3">
      <w:pPr>
        <w:ind w:right="142" w:firstLine="567"/>
        <w:jc w:val="both"/>
        <w:rPr>
          <w:sz w:val="28"/>
          <w:szCs w:val="28"/>
        </w:rPr>
      </w:pPr>
      <w:r>
        <w:rPr>
          <w:sz w:val="28"/>
          <w:szCs w:val="28"/>
        </w:rPr>
        <w:t xml:space="preserve">по расходам в сумме </w:t>
      </w:r>
      <w:r w:rsidR="00514E41">
        <w:rPr>
          <w:sz w:val="28"/>
          <w:szCs w:val="28"/>
        </w:rPr>
        <w:t>2 474 584 891,76</w:t>
      </w:r>
      <w:r>
        <w:rPr>
          <w:sz w:val="28"/>
          <w:szCs w:val="28"/>
        </w:rPr>
        <w:t xml:space="preserve"> руб., </w:t>
      </w:r>
    </w:p>
    <w:p w:rsidR="009626A3" w:rsidRDefault="00514E41" w:rsidP="009626A3">
      <w:pPr>
        <w:ind w:right="142" w:firstLine="567"/>
        <w:jc w:val="both"/>
        <w:rPr>
          <w:sz w:val="28"/>
          <w:szCs w:val="32"/>
        </w:rPr>
      </w:pPr>
      <w:r>
        <w:rPr>
          <w:sz w:val="28"/>
          <w:szCs w:val="28"/>
        </w:rPr>
        <w:t>дефицит местного бюджета</w:t>
      </w:r>
      <w:r w:rsidR="009626A3">
        <w:rPr>
          <w:sz w:val="28"/>
          <w:szCs w:val="28"/>
        </w:rPr>
        <w:t xml:space="preserve"> в </w:t>
      </w:r>
      <w:r w:rsidR="009626A3">
        <w:rPr>
          <w:color w:val="000000"/>
          <w:sz w:val="28"/>
          <w:szCs w:val="28"/>
        </w:rPr>
        <w:t xml:space="preserve">сумме </w:t>
      </w:r>
      <w:r>
        <w:rPr>
          <w:color w:val="000000"/>
          <w:sz w:val="28"/>
          <w:szCs w:val="28"/>
        </w:rPr>
        <w:t>164 781 116,49</w:t>
      </w:r>
      <w:r w:rsidR="009626A3">
        <w:rPr>
          <w:sz w:val="28"/>
          <w:szCs w:val="28"/>
        </w:rPr>
        <w:t xml:space="preserve"> руб. </w:t>
      </w:r>
    </w:p>
    <w:p w:rsidR="009626A3" w:rsidRDefault="009626A3" w:rsidP="009626A3">
      <w:pPr>
        <w:ind w:firstLine="540"/>
        <w:jc w:val="both"/>
        <w:rPr>
          <w:color w:val="000000"/>
          <w:sz w:val="28"/>
          <w:szCs w:val="28"/>
        </w:rPr>
      </w:pPr>
    </w:p>
    <w:p w:rsidR="009626A3" w:rsidRDefault="009626A3" w:rsidP="009626A3">
      <w:pPr>
        <w:jc w:val="center"/>
        <w:rPr>
          <w:b/>
          <w:color w:val="000000"/>
          <w:sz w:val="28"/>
          <w:szCs w:val="28"/>
        </w:rPr>
      </w:pPr>
      <w:r>
        <w:rPr>
          <w:b/>
          <w:color w:val="000000"/>
          <w:sz w:val="28"/>
          <w:szCs w:val="28"/>
        </w:rPr>
        <w:t>Исполнение местного бюджета по доходам</w:t>
      </w:r>
    </w:p>
    <w:p w:rsidR="009626A3" w:rsidRDefault="009626A3" w:rsidP="009626A3">
      <w:pPr>
        <w:jc w:val="both"/>
        <w:rPr>
          <w:color w:val="000000"/>
          <w:sz w:val="28"/>
          <w:szCs w:val="28"/>
        </w:rPr>
      </w:pPr>
      <w:r>
        <w:rPr>
          <w:color w:val="000000"/>
          <w:sz w:val="28"/>
          <w:szCs w:val="28"/>
        </w:rPr>
        <w:t xml:space="preserve">          Доходы бюджета Благодарненского городского округа Ставропольского края формируются в соответствии с бюджетным законодательством Российской Федерации, законодательством РФ о налогах и сборах, законодательством Ставропольского края о налогах и сборах, нормативными правовыми актами Совета депутатов Благодарненского городского округа Ставропольского края о налогах и сборах.</w:t>
      </w:r>
    </w:p>
    <w:p w:rsidR="009626A3" w:rsidRDefault="009626A3" w:rsidP="009626A3">
      <w:pPr>
        <w:jc w:val="both"/>
        <w:rPr>
          <w:color w:val="000000"/>
          <w:sz w:val="28"/>
          <w:szCs w:val="28"/>
        </w:rPr>
      </w:pPr>
      <w:r>
        <w:rPr>
          <w:color w:val="000000"/>
          <w:sz w:val="28"/>
          <w:szCs w:val="28"/>
        </w:rPr>
        <w:t xml:space="preserve">         Доходы бюджета Благодарненского городского округа Ставропольского края образуются за счет налоговых и неналоговых доходов и безвозмездных поступлений. </w:t>
      </w:r>
    </w:p>
    <w:p w:rsidR="009626A3" w:rsidRDefault="009626A3" w:rsidP="009626A3">
      <w:pPr>
        <w:jc w:val="both"/>
        <w:rPr>
          <w:color w:val="000000"/>
          <w:sz w:val="28"/>
          <w:szCs w:val="28"/>
        </w:rPr>
      </w:pPr>
      <w:r>
        <w:rPr>
          <w:color w:val="000000"/>
          <w:sz w:val="28"/>
          <w:szCs w:val="28"/>
        </w:rPr>
        <w:tab/>
        <w:t xml:space="preserve">Решением Совета депутатов Благодарненского городского округа Ставропольского края от </w:t>
      </w:r>
      <w:r w:rsidR="00664EA5">
        <w:rPr>
          <w:color w:val="000000"/>
          <w:sz w:val="28"/>
          <w:szCs w:val="28"/>
        </w:rPr>
        <w:t>22 декабря 2020 года № 380</w:t>
      </w:r>
      <w:r>
        <w:rPr>
          <w:color w:val="000000"/>
          <w:sz w:val="28"/>
          <w:szCs w:val="28"/>
        </w:rPr>
        <w:t xml:space="preserve"> "О бюджете Благодарненского городского округа Ставропольского края на 202</w:t>
      </w:r>
      <w:r w:rsidR="00664EA5">
        <w:rPr>
          <w:color w:val="000000"/>
          <w:sz w:val="28"/>
          <w:szCs w:val="28"/>
        </w:rPr>
        <w:t>1</w:t>
      </w:r>
      <w:r>
        <w:rPr>
          <w:color w:val="000000"/>
          <w:sz w:val="28"/>
          <w:szCs w:val="28"/>
        </w:rPr>
        <w:t xml:space="preserve"> год и плановый период 202</w:t>
      </w:r>
      <w:r w:rsidR="00664EA5">
        <w:rPr>
          <w:color w:val="000000"/>
          <w:sz w:val="28"/>
          <w:szCs w:val="28"/>
        </w:rPr>
        <w:t>2</w:t>
      </w:r>
      <w:r>
        <w:rPr>
          <w:color w:val="000000"/>
          <w:sz w:val="28"/>
          <w:szCs w:val="28"/>
        </w:rPr>
        <w:t xml:space="preserve"> и 202</w:t>
      </w:r>
      <w:r w:rsidR="00664EA5">
        <w:rPr>
          <w:color w:val="000000"/>
          <w:sz w:val="28"/>
          <w:szCs w:val="28"/>
        </w:rPr>
        <w:t>3</w:t>
      </w:r>
      <w:r>
        <w:rPr>
          <w:color w:val="000000"/>
          <w:sz w:val="28"/>
          <w:szCs w:val="28"/>
        </w:rPr>
        <w:t xml:space="preserve"> </w:t>
      </w:r>
      <w:r>
        <w:rPr>
          <w:color w:val="000000"/>
          <w:sz w:val="28"/>
          <w:szCs w:val="28"/>
        </w:rPr>
        <w:lastRenderedPageBreak/>
        <w:t>годов» (далее – решение о бюджете н</w:t>
      </w:r>
      <w:r w:rsidR="00664EA5">
        <w:rPr>
          <w:color w:val="000000"/>
          <w:sz w:val="28"/>
          <w:szCs w:val="28"/>
        </w:rPr>
        <w:t>а 2021</w:t>
      </w:r>
      <w:r>
        <w:rPr>
          <w:color w:val="000000"/>
          <w:sz w:val="28"/>
          <w:szCs w:val="28"/>
        </w:rPr>
        <w:t xml:space="preserve"> год) годовые плановые назначения по доходам утверждены в сумме </w:t>
      </w:r>
      <w:r w:rsidR="00664EA5">
        <w:rPr>
          <w:color w:val="000000"/>
          <w:sz w:val="28"/>
          <w:szCs w:val="28"/>
        </w:rPr>
        <w:t>2 072 579 769,80</w:t>
      </w:r>
      <w:r>
        <w:rPr>
          <w:color w:val="000000"/>
          <w:sz w:val="28"/>
          <w:szCs w:val="28"/>
        </w:rPr>
        <w:t xml:space="preserve"> руб.</w:t>
      </w:r>
    </w:p>
    <w:p w:rsidR="009626A3" w:rsidRDefault="009626A3" w:rsidP="009626A3">
      <w:pPr>
        <w:jc w:val="both"/>
        <w:rPr>
          <w:color w:val="000000"/>
          <w:sz w:val="28"/>
          <w:szCs w:val="28"/>
        </w:rPr>
      </w:pPr>
      <w:r>
        <w:rPr>
          <w:color w:val="000000"/>
          <w:sz w:val="28"/>
          <w:szCs w:val="28"/>
        </w:rPr>
        <w:tab/>
      </w:r>
      <w:r>
        <w:rPr>
          <w:sz w:val="28"/>
          <w:szCs w:val="28"/>
        </w:rPr>
        <w:t>В течение года в решение о бюджете на 202</w:t>
      </w:r>
      <w:r w:rsidR="00664EA5">
        <w:rPr>
          <w:sz w:val="28"/>
          <w:szCs w:val="28"/>
        </w:rPr>
        <w:t>1</w:t>
      </w:r>
      <w:r>
        <w:rPr>
          <w:sz w:val="28"/>
          <w:szCs w:val="28"/>
        </w:rPr>
        <w:t xml:space="preserve"> год </w:t>
      </w:r>
      <w:r w:rsidR="00340F3C">
        <w:rPr>
          <w:sz w:val="28"/>
          <w:szCs w:val="28"/>
        </w:rPr>
        <w:t>одиннадцать</w:t>
      </w:r>
      <w:r>
        <w:rPr>
          <w:sz w:val="28"/>
          <w:szCs w:val="28"/>
        </w:rPr>
        <w:t xml:space="preserve"> раз вносились корректировки, в результате которых, объем годовых плановых назначений по доходам скорректирован в сторону увеличения на сумму +</w:t>
      </w:r>
      <w:r w:rsidR="00340F3C">
        <w:rPr>
          <w:sz w:val="28"/>
          <w:szCs w:val="28"/>
        </w:rPr>
        <w:t>237 224 005,47</w:t>
      </w:r>
      <w:r>
        <w:rPr>
          <w:sz w:val="28"/>
          <w:szCs w:val="28"/>
        </w:rPr>
        <w:t xml:space="preserve"> руб. или на </w:t>
      </w:r>
      <w:r w:rsidR="00340F3C">
        <w:rPr>
          <w:sz w:val="28"/>
          <w:szCs w:val="28"/>
        </w:rPr>
        <w:t>11,45</w:t>
      </w:r>
      <w:r>
        <w:rPr>
          <w:sz w:val="28"/>
          <w:szCs w:val="28"/>
        </w:rPr>
        <w:t xml:space="preserve"> процента и составил </w:t>
      </w:r>
      <w:r w:rsidR="00340F3C">
        <w:rPr>
          <w:sz w:val="28"/>
          <w:szCs w:val="28"/>
        </w:rPr>
        <w:t>2 309 803 775,27</w:t>
      </w:r>
      <w:r>
        <w:rPr>
          <w:sz w:val="28"/>
          <w:szCs w:val="28"/>
        </w:rPr>
        <w:t xml:space="preserve"> руб.</w:t>
      </w:r>
    </w:p>
    <w:p w:rsidR="009626A3" w:rsidRDefault="009626A3" w:rsidP="009626A3">
      <w:pPr>
        <w:jc w:val="both"/>
        <w:rPr>
          <w:color w:val="000000"/>
          <w:sz w:val="28"/>
          <w:szCs w:val="28"/>
        </w:rPr>
      </w:pPr>
      <w:r>
        <w:rPr>
          <w:color w:val="000000"/>
          <w:sz w:val="28"/>
          <w:szCs w:val="28"/>
        </w:rPr>
        <w:t xml:space="preserve">         Структура доходной части бюджета Благодарненского городского окр</w:t>
      </w:r>
      <w:r w:rsidR="00340F3C">
        <w:rPr>
          <w:color w:val="000000"/>
          <w:sz w:val="28"/>
          <w:szCs w:val="28"/>
        </w:rPr>
        <w:t>уга Ставропольского края за 2021</w:t>
      </w:r>
      <w:r>
        <w:rPr>
          <w:color w:val="000000"/>
          <w:sz w:val="28"/>
          <w:szCs w:val="28"/>
        </w:rPr>
        <w:t xml:space="preserve"> год выглядит следующим образом.</w:t>
      </w:r>
    </w:p>
    <w:p w:rsidR="009626A3" w:rsidRDefault="009626A3" w:rsidP="009626A3">
      <w:pPr>
        <w:jc w:val="both"/>
        <w:rPr>
          <w:color w:val="000000"/>
          <w:sz w:val="28"/>
          <w:szCs w:val="28"/>
        </w:rPr>
      </w:pPr>
    </w:p>
    <w:p w:rsidR="009626A3" w:rsidRDefault="009626A3" w:rsidP="009626A3">
      <w:pPr>
        <w:spacing w:line="240" w:lineRule="exact"/>
        <w:jc w:val="center"/>
        <w:rPr>
          <w:b/>
          <w:color w:val="000000"/>
          <w:sz w:val="28"/>
          <w:szCs w:val="28"/>
        </w:rPr>
      </w:pPr>
      <w:r>
        <w:rPr>
          <w:b/>
          <w:color w:val="000000"/>
          <w:sz w:val="28"/>
          <w:szCs w:val="28"/>
        </w:rPr>
        <w:t>Структура доходной части бюджета Благодарненского городского округа Ставропольского края</w:t>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01"/>
        <w:gridCol w:w="1701"/>
        <w:gridCol w:w="30"/>
        <w:gridCol w:w="1671"/>
        <w:gridCol w:w="992"/>
        <w:gridCol w:w="1701"/>
        <w:gridCol w:w="992"/>
      </w:tblGrid>
      <w:tr w:rsidR="00776B11" w:rsidRPr="00776B11" w:rsidTr="000C4CB2">
        <w:trPr>
          <w:trHeight w:val="49"/>
        </w:trPr>
        <w:tc>
          <w:tcPr>
            <w:tcW w:w="2552" w:type="dxa"/>
            <w:vMerge w:val="restart"/>
            <w:shd w:val="clear" w:color="auto" w:fill="auto"/>
            <w:hideMark/>
          </w:tcPr>
          <w:p w:rsidR="00776B11" w:rsidRPr="000C4CB2" w:rsidRDefault="00776B11" w:rsidP="00776B11">
            <w:pPr>
              <w:jc w:val="center"/>
              <w:rPr>
                <w:color w:val="000000"/>
                <w:sz w:val="22"/>
                <w:szCs w:val="22"/>
              </w:rPr>
            </w:pPr>
            <w:r w:rsidRPr="000C4CB2">
              <w:rPr>
                <w:color w:val="000000"/>
                <w:sz w:val="22"/>
                <w:szCs w:val="22"/>
              </w:rPr>
              <w:t>Наименование вида дохода</w:t>
            </w:r>
          </w:p>
        </w:tc>
        <w:tc>
          <w:tcPr>
            <w:tcW w:w="1701" w:type="dxa"/>
            <w:vMerge w:val="restart"/>
            <w:shd w:val="clear" w:color="auto" w:fill="auto"/>
            <w:hideMark/>
          </w:tcPr>
          <w:p w:rsidR="00776B11" w:rsidRPr="000C4CB2" w:rsidRDefault="00776B11" w:rsidP="00776B11">
            <w:pPr>
              <w:jc w:val="center"/>
              <w:rPr>
                <w:color w:val="000000"/>
                <w:sz w:val="22"/>
                <w:szCs w:val="22"/>
              </w:rPr>
            </w:pPr>
            <w:r w:rsidRPr="000C4CB2">
              <w:rPr>
                <w:color w:val="000000"/>
                <w:sz w:val="22"/>
                <w:szCs w:val="22"/>
              </w:rPr>
              <w:t>исполнение за  2020 год, руб.</w:t>
            </w:r>
          </w:p>
        </w:tc>
        <w:tc>
          <w:tcPr>
            <w:tcW w:w="1701" w:type="dxa"/>
            <w:vMerge w:val="restart"/>
            <w:shd w:val="clear" w:color="auto" w:fill="auto"/>
            <w:hideMark/>
          </w:tcPr>
          <w:p w:rsidR="00776B11" w:rsidRPr="000C4CB2" w:rsidRDefault="00776B11" w:rsidP="00776B11">
            <w:pPr>
              <w:jc w:val="center"/>
              <w:rPr>
                <w:color w:val="000000"/>
                <w:sz w:val="22"/>
                <w:szCs w:val="22"/>
              </w:rPr>
            </w:pPr>
            <w:r w:rsidRPr="000C4CB2">
              <w:rPr>
                <w:color w:val="000000"/>
                <w:sz w:val="22"/>
                <w:szCs w:val="22"/>
              </w:rPr>
              <w:t>утверждено на 2021 год с учетом изменений, руб.</w:t>
            </w:r>
          </w:p>
        </w:tc>
        <w:tc>
          <w:tcPr>
            <w:tcW w:w="2693" w:type="dxa"/>
            <w:gridSpan w:val="3"/>
            <w:shd w:val="clear" w:color="auto" w:fill="auto"/>
            <w:hideMark/>
          </w:tcPr>
          <w:p w:rsidR="00776B11" w:rsidRPr="000C4CB2" w:rsidRDefault="00776B11" w:rsidP="00776B11">
            <w:pPr>
              <w:jc w:val="center"/>
              <w:rPr>
                <w:color w:val="000000"/>
                <w:sz w:val="22"/>
                <w:szCs w:val="22"/>
              </w:rPr>
            </w:pPr>
            <w:r w:rsidRPr="000C4CB2">
              <w:rPr>
                <w:color w:val="000000"/>
                <w:sz w:val="22"/>
                <w:szCs w:val="22"/>
              </w:rPr>
              <w:t>исполнение за   2021 год</w:t>
            </w:r>
          </w:p>
        </w:tc>
        <w:tc>
          <w:tcPr>
            <w:tcW w:w="1701" w:type="dxa"/>
            <w:vMerge w:val="restart"/>
            <w:shd w:val="clear" w:color="auto" w:fill="auto"/>
            <w:hideMark/>
          </w:tcPr>
          <w:p w:rsidR="00776B11" w:rsidRPr="000C4CB2" w:rsidRDefault="00776B11" w:rsidP="00776B11">
            <w:pPr>
              <w:jc w:val="center"/>
              <w:rPr>
                <w:color w:val="000000"/>
                <w:sz w:val="22"/>
                <w:szCs w:val="22"/>
              </w:rPr>
            </w:pPr>
            <w:r w:rsidRPr="000C4CB2">
              <w:rPr>
                <w:color w:val="000000"/>
                <w:sz w:val="22"/>
                <w:szCs w:val="22"/>
              </w:rPr>
              <w:t>Отклонение по сравнению с аналогичным периодом прошлого года (-уменьшение, +увеличение), руб.</w:t>
            </w:r>
          </w:p>
        </w:tc>
        <w:tc>
          <w:tcPr>
            <w:tcW w:w="992" w:type="dxa"/>
            <w:vMerge w:val="restart"/>
            <w:shd w:val="clear" w:color="auto" w:fill="auto"/>
            <w:hideMark/>
          </w:tcPr>
          <w:p w:rsidR="00776B11" w:rsidRPr="000C4CB2" w:rsidRDefault="00776B11" w:rsidP="00776B11">
            <w:pPr>
              <w:jc w:val="center"/>
              <w:rPr>
                <w:color w:val="000000"/>
                <w:sz w:val="22"/>
                <w:szCs w:val="22"/>
              </w:rPr>
            </w:pPr>
            <w:r w:rsidRPr="000C4CB2">
              <w:rPr>
                <w:color w:val="000000"/>
                <w:sz w:val="22"/>
                <w:szCs w:val="22"/>
              </w:rPr>
              <w:t>удельный вес в общей сумме доходов в 2021  году, %</w:t>
            </w:r>
          </w:p>
        </w:tc>
      </w:tr>
      <w:tr w:rsidR="00776B11" w:rsidRPr="00776B11" w:rsidTr="000C4CB2">
        <w:trPr>
          <w:trHeight w:val="630"/>
        </w:trPr>
        <w:tc>
          <w:tcPr>
            <w:tcW w:w="2552" w:type="dxa"/>
            <w:vMerge/>
            <w:vAlign w:val="center"/>
            <w:hideMark/>
          </w:tcPr>
          <w:p w:rsidR="00776B11" w:rsidRPr="000C4CB2" w:rsidRDefault="00776B11" w:rsidP="00776B11">
            <w:pPr>
              <w:rPr>
                <w:color w:val="000000"/>
                <w:sz w:val="22"/>
                <w:szCs w:val="22"/>
              </w:rPr>
            </w:pPr>
          </w:p>
        </w:tc>
        <w:tc>
          <w:tcPr>
            <w:tcW w:w="1701" w:type="dxa"/>
            <w:vMerge/>
            <w:vAlign w:val="center"/>
            <w:hideMark/>
          </w:tcPr>
          <w:p w:rsidR="00776B11" w:rsidRPr="000C4CB2" w:rsidRDefault="00776B11" w:rsidP="00776B11">
            <w:pPr>
              <w:rPr>
                <w:color w:val="000000"/>
                <w:sz w:val="22"/>
                <w:szCs w:val="22"/>
              </w:rPr>
            </w:pPr>
          </w:p>
        </w:tc>
        <w:tc>
          <w:tcPr>
            <w:tcW w:w="1701" w:type="dxa"/>
            <w:vMerge/>
            <w:vAlign w:val="center"/>
            <w:hideMark/>
          </w:tcPr>
          <w:p w:rsidR="00776B11" w:rsidRPr="000C4CB2" w:rsidRDefault="00776B11" w:rsidP="00776B11">
            <w:pPr>
              <w:rPr>
                <w:color w:val="000000"/>
                <w:sz w:val="22"/>
                <w:szCs w:val="22"/>
              </w:rPr>
            </w:pPr>
          </w:p>
        </w:tc>
        <w:tc>
          <w:tcPr>
            <w:tcW w:w="1701" w:type="dxa"/>
            <w:gridSpan w:val="2"/>
            <w:vMerge w:val="restart"/>
            <w:shd w:val="clear" w:color="auto" w:fill="auto"/>
            <w:hideMark/>
          </w:tcPr>
          <w:p w:rsidR="00776B11" w:rsidRPr="000C4CB2" w:rsidRDefault="00776B11" w:rsidP="00776B11">
            <w:pPr>
              <w:jc w:val="center"/>
              <w:rPr>
                <w:color w:val="000000"/>
                <w:sz w:val="22"/>
                <w:szCs w:val="22"/>
              </w:rPr>
            </w:pPr>
            <w:r w:rsidRPr="000C4CB2">
              <w:rPr>
                <w:color w:val="000000"/>
                <w:sz w:val="22"/>
                <w:szCs w:val="22"/>
              </w:rPr>
              <w:t>руб.</w:t>
            </w:r>
          </w:p>
        </w:tc>
        <w:tc>
          <w:tcPr>
            <w:tcW w:w="992" w:type="dxa"/>
            <w:vMerge w:val="restart"/>
            <w:shd w:val="clear" w:color="auto" w:fill="auto"/>
            <w:hideMark/>
          </w:tcPr>
          <w:p w:rsidR="00776B11" w:rsidRPr="000C4CB2" w:rsidRDefault="00776B11" w:rsidP="00776B11">
            <w:pPr>
              <w:jc w:val="center"/>
              <w:rPr>
                <w:color w:val="000000"/>
                <w:sz w:val="22"/>
                <w:szCs w:val="22"/>
              </w:rPr>
            </w:pPr>
            <w:r w:rsidRPr="000C4CB2">
              <w:rPr>
                <w:color w:val="000000"/>
                <w:sz w:val="22"/>
                <w:szCs w:val="22"/>
              </w:rPr>
              <w:t>%</w:t>
            </w:r>
          </w:p>
        </w:tc>
        <w:tc>
          <w:tcPr>
            <w:tcW w:w="1701" w:type="dxa"/>
            <w:vMerge/>
            <w:vAlign w:val="center"/>
            <w:hideMark/>
          </w:tcPr>
          <w:p w:rsidR="00776B11" w:rsidRPr="000C4CB2" w:rsidRDefault="00776B11" w:rsidP="00776B11">
            <w:pPr>
              <w:rPr>
                <w:color w:val="000000"/>
                <w:sz w:val="22"/>
                <w:szCs w:val="22"/>
              </w:rPr>
            </w:pPr>
          </w:p>
        </w:tc>
        <w:tc>
          <w:tcPr>
            <w:tcW w:w="992" w:type="dxa"/>
            <w:vMerge/>
            <w:vAlign w:val="center"/>
            <w:hideMark/>
          </w:tcPr>
          <w:p w:rsidR="00776B11" w:rsidRPr="000C4CB2" w:rsidRDefault="00776B11" w:rsidP="00776B11">
            <w:pPr>
              <w:rPr>
                <w:color w:val="000000"/>
                <w:sz w:val="22"/>
                <w:szCs w:val="22"/>
              </w:rPr>
            </w:pPr>
          </w:p>
        </w:tc>
      </w:tr>
      <w:tr w:rsidR="00776B11" w:rsidRPr="00776B11" w:rsidTr="000C4CB2">
        <w:trPr>
          <w:trHeight w:val="458"/>
        </w:trPr>
        <w:tc>
          <w:tcPr>
            <w:tcW w:w="2552" w:type="dxa"/>
            <w:vMerge/>
            <w:vAlign w:val="center"/>
            <w:hideMark/>
          </w:tcPr>
          <w:p w:rsidR="00776B11" w:rsidRPr="000C4CB2" w:rsidRDefault="00776B11" w:rsidP="00776B11">
            <w:pPr>
              <w:rPr>
                <w:color w:val="000000"/>
                <w:sz w:val="22"/>
                <w:szCs w:val="22"/>
              </w:rPr>
            </w:pPr>
          </w:p>
        </w:tc>
        <w:tc>
          <w:tcPr>
            <w:tcW w:w="1701" w:type="dxa"/>
            <w:vMerge/>
            <w:vAlign w:val="center"/>
            <w:hideMark/>
          </w:tcPr>
          <w:p w:rsidR="00776B11" w:rsidRPr="000C4CB2" w:rsidRDefault="00776B11" w:rsidP="00776B11">
            <w:pPr>
              <w:rPr>
                <w:color w:val="000000"/>
                <w:sz w:val="22"/>
                <w:szCs w:val="22"/>
              </w:rPr>
            </w:pPr>
          </w:p>
        </w:tc>
        <w:tc>
          <w:tcPr>
            <w:tcW w:w="1701" w:type="dxa"/>
            <w:vMerge/>
            <w:vAlign w:val="center"/>
            <w:hideMark/>
          </w:tcPr>
          <w:p w:rsidR="00776B11" w:rsidRPr="000C4CB2" w:rsidRDefault="00776B11" w:rsidP="00776B11">
            <w:pPr>
              <w:rPr>
                <w:color w:val="000000"/>
                <w:sz w:val="22"/>
                <w:szCs w:val="22"/>
              </w:rPr>
            </w:pPr>
          </w:p>
        </w:tc>
        <w:tc>
          <w:tcPr>
            <w:tcW w:w="1701" w:type="dxa"/>
            <w:gridSpan w:val="2"/>
            <w:vMerge/>
            <w:vAlign w:val="center"/>
            <w:hideMark/>
          </w:tcPr>
          <w:p w:rsidR="00776B11" w:rsidRPr="000C4CB2" w:rsidRDefault="00776B11" w:rsidP="00776B11">
            <w:pPr>
              <w:rPr>
                <w:color w:val="000000"/>
                <w:sz w:val="22"/>
                <w:szCs w:val="22"/>
              </w:rPr>
            </w:pPr>
          </w:p>
        </w:tc>
        <w:tc>
          <w:tcPr>
            <w:tcW w:w="992" w:type="dxa"/>
            <w:vMerge/>
            <w:vAlign w:val="center"/>
            <w:hideMark/>
          </w:tcPr>
          <w:p w:rsidR="00776B11" w:rsidRPr="000C4CB2" w:rsidRDefault="00776B11" w:rsidP="00776B11">
            <w:pPr>
              <w:rPr>
                <w:color w:val="000000"/>
                <w:sz w:val="22"/>
                <w:szCs w:val="22"/>
              </w:rPr>
            </w:pPr>
          </w:p>
        </w:tc>
        <w:tc>
          <w:tcPr>
            <w:tcW w:w="1701" w:type="dxa"/>
            <w:vMerge/>
            <w:vAlign w:val="center"/>
            <w:hideMark/>
          </w:tcPr>
          <w:p w:rsidR="00776B11" w:rsidRPr="000C4CB2" w:rsidRDefault="00776B11" w:rsidP="00776B11">
            <w:pPr>
              <w:rPr>
                <w:color w:val="000000"/>
                <w:sz w:val="22"/>
                <w:szCs w:val="22"/>
              </w:rPr>
            </w:pPr>
          </w:p>
        </w:tc>
        <w:tc>
          <w:tcPr>
            <w:tcW w:w="992" w:type="dxa"/>
            <w:vMerge/>
            <w:vAlign w:val="center"/>
            <w:hideMark/>
          </w:tcPr>
          <w:p w:rsidR="00776B11" w:rsidRPr="000C4CB2" w:rsidRDefault="00776B11" w:rsidP="00776B11">
            <w:pPr>
              <w:rPr>
                <w:color w:val="000000"/>
                <w:sz w:val="22"/>
                <w:szCs w:val="22"/>
              </w:rPr>
            </w:pPr>
          </w:p>
        </w:tc>
      </w:tr>
      <w:tr w:rsidR="00776B11" w:rsidRPr="00776B11" w:rsidTr="000C4CB2">
        <w:trPr>
          <w:trHeight w:val="458"/>
        </w:trPr>
        <w:tc>
          <w:tcPr>
            <w:tcW w:w="2552" w:type="dxa"/>
            <w:vMerge/>
            <w:vAlign w:val="center"/>
            <w:hideMark/>
          </w:tcPr>
          <w:p w:rsidR="00776B11" w:rsidRPr="000C4CB2" w:rsidRDefault="00776B11" w:rsidP="00776B11">
            <w:pPr>
              <w:rPr>
                <w:color w:val="000000"/>
                <w:sz w:val="22"/>
                <w:szCs w:val="22"/>
              </w:rPr>
            </w:pPr>
          </w:p>
        </w:tc>
        <w:tc>
          <w:tcPr>
            <w:tcW w:w="1701" w:type="dxa"/>
            <w:vMerge/>
            <w:vAlign w:val="center"/>
            <w:hideMark/>
          </w:tcPr>
          <w:p w:rsidR="00776B11" w:rsidRPr="000C4CB2" w:rsidRDefault="00776B11" w:rsidP="00776B11">
            <w:pPr>
              <w:rPr>
                <w:color w:val="000000"/>
                <w:sz w:val="22"/>
                <w:szCs w:val="22"/>
              </w:rPr>
            </w:pPr>
          </w:p>
        </w:tc>
        <w:tc>
          <w:tcPr>
            <w:tcW w:w="1701" w:type="dxa"/>
            <w:vMerge/>
            <w:vAlign w:val="center"/>
            <w:hideMark/>
          </w:tcPr>
          <w:p w:rsidR="00776B11" w:rsidRPr="000C4CB2" w:rsidRDefault="00776B11" w:rsidP="00776B11">
            <w:pPr>
              <w:rPr>
                <w:color w:val="000000"/>
                <w:sz w:val="22"/>
                <w:szCs w:val="22"/>
              </w:rPr>
            </w:pPr>
          </w:p>
        </w:tc>
        <w:tc>
          <w:tcPr>
            <w:tcW w:w="1701" w:type="dxa"/>
            <w:gridSpan w:val="2"/>
            <w:vMerge/>
            <w:vAlign w:val="center"/>
            <w:hideMark/>
          </w:tcPr>
          <w:p w:rsidR="00776B11" w:rsidRPr="000C4CB2" w:rsidRDefault="00776B11" w:rsidP="00776B11">
            <w:pPr>
              <w:rPr>
                <w:color w:val="000000"/>
                <w:sz w:val="22"/>
                <w:szCs w:val="22"/>
              </w:rPr>
            </w:pPr>
          </w:p>
        </w:tc>
        <w:tc>
          <w:tcPr>
            <w:tcW w:w="992" w:type="dxa"/>
            <w:vMerge/>
            <w:vAlign w:val="center"/>
            <w:hideMark/>
          </w:tcPr>
          <w:p w:rsidR="00776B11" w:rsidRPr="000C4CB2" w:rsidRDefault="00776B11" w:rsidP="00776B11">
            <w:pPr>
              <w:rPr>
                <w:color w:val="000000"/>
                <w:sz w:val="22"/>
                <w:szCs w:val="22"/>
              </w:rPr>
            </w:pPr>
          </w:p>
        </w:tc>
        <w:tc>
          <w:tcPr>
            <w:tcW w:w="1701" w:type="dxa"/>
            <w:vMerge/>
            <w:vAlign w:val="center"/>
            <w:hideMark/>
          </w:tcPr>
          <w:p w:rsidR="00776B11" w:rsidRPr="000C4CB2" w:rsidRDefault="00776B11" w:rsidP="00776B11">
            <w:pPr>
              <w:rPr>
                <w:color w:val="000000"/>
                <w:sz w:val="22"/>
                <w:szCs w:val="22"/>
              </w:rPr>
            </w:pPr>
          </w:p>
        </w:tc>
        <w:tc>
          <w:tcPr>
            <w:tcW w:w="992" w:type="dxa"/>
            <w:vMerge/>
            <w:vAlign w:val="center"/>
            <w:hideMark/>
          </w:tcPr>
          <w:p w:rsidR="00776B11" w:rsidRPr="000C4CB2" w:rsidRDefault="00776B11" w:rsidP="00776B11">
            <w:pPr>
              <w:rPr>
                <w:color w:val="000000"/>
                <w:sz w:val="22"/>
                <w:szCs w:val="22"/>
              </w:rPr>
            </w:pPr>
          </w:p>
        </w:tc>
      </w:tr>
      <w:tr w:rsidR="00776B11" w:rsidRPr="00776B11" w:rsidTr="000C4CB2">
        <w:trPr>
          <w:trHeight w:val="458"/>
        </w:trPr>
        <w:tc>
          <w:tcPr>
            <w:tcW w:w="2552" w:type="dxa"/>
            <w:vMerge/>
            <w:vAlign w:val="center"/>
            <w:hideMark/>
          </w:tcPr>
          <w:p w:rsidR="00776B11" w:rsidRPr="000C4CB2" w:rsidRDefault="00776B11" w:rsidP="00776B11">
            <w:pPr>
              <w:rPr>
                <w:color w:val="000000"/>
                <w:sz w:val="22"/>
                <w:szCs w:val="22"/>
              </w:rPr>
            </w:pPr>
          </w:p>
        </w:tc>
        <w:tc>
          <w:tcPr>
            <w:tcW w:w="1701" w:type="dxa"/>
            <w:vMerge/>
            <w:vAlign w:val="center"/>
            <w:hideMark/>
          </w:tcPr>
          <w:p w:rsidR="00776B11" w:rsidRPr="000C4CB2" w:rsidRDefault="00776B11" w:rsidP="00776B11">
            <w:pPr>
              <w:rPr>
                <w:color w:val="000000"/>
                <w:sz w:val="22"/>
                <w:szCs w:val="22"/>
              </w:rPr>
            </w:pPr>
          </w:p>
        </w:tc>
        <w:tc>
          <w:tcPr>
            <w:tcW w:w="1701" w:type="dxa"/>
            <w:vMerge/>
            <w:vAlign w:val="center"/>
            <w:hideMark/>
          </w:tcPr>
          <w:p w:rsidR="00776B11" w:rsidRPr="000C4CB2" w:rsidRDefault="00776B11" w:rsidP="00776B11">
            <w:pPr>
              <w:rPr>
                <w:color w:val="000000"/>
                <w:sz w:val="22"/>
                <w:szCs w:val="22"/>
              </w:rPr>
            </w:pPr>
          </w:p>
        </w:tc>
        <w:tc>
          <w:tcPr>
            <w:tcW w:w="1701" w:type="dxa"/>
            <w:gridSpan w:val="2"/>
            <w:vMerge/>
            <w:vAlign w:val="center"/>
            <w:hideMark/>
          </w:tcPr>
          <w:p w:rsidR="00776B11" w:rsidRPr="000C4CB2" w:rsidRDefault="00776B11" w:rsidP="00776B11">
            <w:pPr>
              <w:rPr>
                <w:color w:val="000000"/>
                <w:sz w:val="22"/>
                <w:szCs w:val="22"/>
              </w:rPr>
            </w:pPr>
          </w:p>
        </w:tc>
        <w:tc>
          <w:tcPr>
            <w:tcW w:w="992" w:type="dxa"/>
            <w:vMerge/>
            <w:vAlign w:val="center"/>
            <w:hideMark/>
          </w:tcPr>
          <w:p w:rsidR="00776B11" w:rsidRPr="000C4CB2" w:rsidRDefault="00776B11" w:rsidP="00776B11">
            <w:pPr>
              <w:rPr>
                <w:color w:val="000000"/>
                <w:sz w:val="22"/>
                <w:szCs w:val="22"/>
              </w:rPr>
            </w:pPr>
          </w:p>
        </w:tc>
        <w:tc>
          <w:tcPr>
            <w:tcW w:w="1701" w:type="dxa"/>
            <w:vMerge/>
            <w:vAlign w:val="center"/>
            <w:hideMark/>
          </w:tcPr>
          <w:p w:rsidR="00776B11" w:rsidRPr="000C4CB2" w:rsidRDefault="00776B11" w:rsidP="00776B11">
            <w:pPr>
              <w:rPr>
                <w:color w:val="000000"/>
                <w:sz w:val="22"/>
                <w:szCs w:val="22"/>
              </w:rPr>
            </w:pPr>
          </w:p>
        </w:tc>
        <w:tc>
          <w:tcPr>
            <w:tcW w:w="992" w:type="dxa"/>
            <w:vMerge/>
            <w:vAlign w:val="center"/>
            <w:hideMark/>
          </w:tcPr>
          <w:p w:rsidR="00776B11" w:rsidRPr="000C4CB2" w:rsidRDefault="00776B11" w:rsidP="00776B11">
            <w:pPr>
              <w:rPr>
                <w:color w:val="000000"/>
                <w:sz w:val="22"/>
                <w:szCs w:val="22"/>
              </w:rPr>
            </w:pPr>
          </w:p>
        </w:tc>
      </w:tr>
      <w:tr w:rsidR="00776B11" w:rsidRPr="00776B11" w:rsidTr="000C4CB2">
        <w:trPr>
          <w:trHeight w:val="1095"/>
        </w:trPr>
        <w:tc>
          <w:tcPr>
            <w:tcW w:w="2552" w:type="dxa"/>
            <w:vMerge/>
            <w:vAlign w:val="center"/>
            <w:hideMark/>
          </w:tcPr>
          <w:p w:rsidR="00776B11" w:rsidRPr="000C4CB2" w:rsidRDefault="00776B11" w:rsidP="00776B11">
            <w:pPr>
              <w:rPr>
                <w:color w:val="000000"/>
                <w:sz w:val="22"/>
                <w:szCs w:val="22"/>
              </w:rPr>
            </w:pPr>
          </w:p>
        </w:tc>
        <w:tc>
          <w:tcPr>
            <w:tcW w:w="1701" w:type="dxa"/>
            <w:vMerge/>
            <w:vAlign w:val="center"/>
            <w:hideMark/>
          </w:tcPr>
          <w:p w:rsidR="00776B11" w:rsidRPr="000C4CB2" w:rsidRDefault="00776B11" w:rsidP="00776B11">
            <w:pPr>
              <w:rPr>
                <w:color w:val="000000"/>
                <w:sz w:val="22"/>
                <w:szCs w:val="22"/>
              </w:rPr>
            </w:pPr>
          </w:p>
        </w:tc>
        <w:tc>
          <w:tcPr>
            <w:tcW w:w="1701" w:type="dxa"/>
            <w:vMerge/>
            <w:vAlign w:val="center"/>
            <w:hideMark/>
          </w:tcPr>
          <w:p w:rsidR="00776B11" w:rsidRPr="000C4CB2" w:rsidRDefault="00776B11" w:rsidP="00776B11">
            <w:pPr>
              <w:rPr>
                <w:color w:val="000000"/>
                <w:sz w:val="22"/>
                <w:szCs w:val="22"/>
              </w:rPr>
            </w:pPr>
          </w:p>
        </w:tc>
        <w:tc>
          <w:tcPr>
            <w:tcW w:w="1701" w:type="dxa"/>
            <w:gridSpan w:val="2"/>
            <w:vMerge/>
            <w:vAlign w:val="center"/>
            <w:hideMark/>
          </w:tcPr>
          <w:p w:rsidR="00776B11" w:rsidRPr="000C4CB2" w:rsidRDefault="00776B11" w:rsidP="00776B11">
            <w:pPr>
              <w:rPr>
                <w:color w:val="000000"/>
                <w:sz w:val="22"/>
                <w:szCs w:val="22"/>
              </w:rPr>
            </w:pPr>
          </w:p>
        </w:tc>
        <w:tc>
          <w:tcPr>
            <w:tcW w:w="992" w:type="dxa"/>
            <w:vMerge/>
            <w:vAlign w:val="center"/>
            <w:hideMark/>
          </w:tcPr>
          <w:p w:rsidR="00776B11" w:rsidRPr="000C4CB2" w:rsidRDefault="00776B11" w:rsidP="00776B11">
            <w:pPr>
              <w:rPr>
                <w:color w:val="000000"/>
                <w:sz w:val="22"/>
                <w:szCs w:val="22"/>
              </w:rPr>
            </w:pPr>
          </w:p>
        </w:tc>
        <w:tc>
          <w:tcPr>
            <w:tcW w:w="1701" w:type="dxa"/>
            <w:vMerge/>
            <w:vAlign w:val="center"/>
            <w:hideMark/>
          </w:tcPr>
          <w:p w:rsidR="00776B11" w:rsidRPr="000C4CB2" w:rsidRDefault="00776B11" w:rsidP="00776B11">
            <w:pPr>
              <w:rPr>
                <w:color w:val="000000"/>
                <w:sz w:val="22"/>
                <w:szCs w:val="22"/>
              </w:rPr>
            </w:pPr>
          </w:p>
        </w:tc>
        <w:tc>
          <w:tcPr>
            <w:tcW w:w="992" w:type="dxa"/>
            <w:vMerge/>
            <w:vAlign w:val="center"/>
            <w:hideMark/>
          </w:tcPr>
          <w:p w:rsidR="00776B11" w:rsidRPr="000C4CB2" w:rsidRDefault="00776B11" w:rsidP="00776B11">
            <w:pPr>
              <w:rPr>
                <w:color w:val="000000"/>
                <w:sz w:val="22"/>
                <w:szCs w:val="22"/>
              </w:rPr>
            </w:pPr>
          </w:p>
        </w:tc>
      </w:tr>
      <w:tr w:rsidR="00776B11" w:rsidRPr="00776B11" w:rsidTr="000C4CB2">
        <w:trPr>
          <w:trHeight w:val="936"/>
        </w:trPr>
        <w:tc>
          <w:tcPr>
            <w:tcW w:w="2552" w:type="dxa"/>
            <w:shd w:val="clear" w:color="auto" w:fill="auto"/>
            <w:hideMark/>
          </w:tcPr>
          <w:p w:rsidR="00776B11" w:rsidRPr="000C4CB2" w:rsidRDefault="000C4CB2" w:rsidP="000C4CB2">
            <w:pPr>
              <w:jc w:val="both"/>
              <w:rPr>
                <w:bCs/>
                <w:color w:val="000000"/>
                <w:sz w:val="22"/>
                <w:szCs w:val="22"/>
              </w:rPr>
            </w:pPr>
            <w:r w:rsidRPr="000C4CB2">
              <w:rPr>
                <w:bCs/>
                <w:color w:val="000000"/>
                <w:sz w:val="22"/>
                <w:szCs w:val="22"/>
              </w:rPr>
              <w:t>НАЛОГОВЫЕ И НЕНАЛОГОВЫЕ ДОХОДЫ, В  Т. Ч:</w:t>
            </w:r>
          </w:p>
        </w:tc>
        <w:tc>
          <w:tcPr>
            <w:tcW w:w="1701" w:type="dxa"/>
            <w:shd w:val="clear" w:color="auto" w:fill="auto"/>
            <w:hideMark/>
          </w:tcPr>
          <w:p w:rsidR="00776B11" w:rsidRPr="00D147F5" w:rsidRDefault="00776B11" w:rsidP="00776B11">
            <w:pPr>
              <w:jc w:val="center"/>
              <w:rPr>
                <w:bCs/>
                <w:color w:val="000000"/>
                <w:sz w:val="20"/>
                <w:szCs w:val="20"/>
              </w:rPr>
            </w:pPr>
            <w:r w:rsidRPr="00D147F5">
              <w:rPr>
                <w:bCs/>
                <w:color w:val="000000"/>
                <w:sz w:val="20"/>
                <w:szCs w:val="20"/>
              </w:rPr>
              <w:t>360</w:t>
            </w:r>
            <w:r w:rsidR="00D147F5">
              <w:rPr>
                <w:bCs/>
                <w:color w:val="000000"/>
                <w:sz w:val="20"/>
                <w:szCs w:val="20"/>
              </w:rPr>
              <w:t xml:space="preserve"> </w:t>
            </w:r>
            <w:r w:rsidRPr="00D147F5">
              <w:rPr>
                <w:bCs/>
                <w:color w:val="000000"/>
                <w:sz w:val="20"/>
                <w:szCs w:val="20"/>
              </w:rPr>
              <w:t>649</w:t>
            </w:r>
            <w:r w:rsidR="00D147F5">
              <w:rPr>
                <w:bCs/>
                <w:color w:val="000000"/>
                <w:sz w:val="20"/>
                <w:szCs w:val="20"/>
              </w:rPr>
              <w:t xml:space="preserve"> </w:t>
            </w:r>
            <w:r w:rsidRPr="00D147F5">
              <w:rPr>
                <w:bCs/>
                <w:color w:val="000000"/>
                <w:sz w:val="20"/>
                <w:szCs w:val="20"/>
              </w:rPr>
              <w:t>780,95</w:t>
            </w:r>
          </w:p>
        </w:tc>
        <w:tc>
          <w:tcPr>
            <w:tcW w:w="1731" w:type="dxa"/>
            <w:gridSpan w:val="2"/>
            <w:shd w:val="clear" w:color="auto" w:fill="auto"/>
            <w:hideMark/>
          </w:tcPr>
          <w:p w:rsidR="00776B11" w:rsidRPr="00D147F5" w:rsidRDefault="00776B11" w:rsidP="00776B11">
            <w:pPr>
              <w:jc w:val="center"/>
              <w:rPr>
                <w:bCs/>
                <w:color w:val="000000"/>
                <w:sz w:val="20"/>
                <w:szCs w:val="20"/>
              </w:rPr>
            </w:pPr>
            <w:r w:rsidRPr="00D147F5">
              <w:rPr>
                <w:bCs/>
                <w:color w:val="000000"/>
                <w:sz w:val="20"/>
                <w:szCs w:val="20"/>
              </w:rPr>
              <w:t>360</w:t>
            </w:r>
            <w:r w:rsidR="00D147F5">
              <w:rPr>
                <w:bCs/>
                <w:color w:val="000000"/>
                <w:sz w:val="20"/>
                <w:szCs w:val="20"/>
              </w:rPr>
              <w:t xml:space="preserve"> </w:t>
            </w:r>
            <w:r w:rsidRPr="00D147F5">
              <w:rPr>
                <w:bCs/>
                <w:color w:val="000000"/>
                <w:sz w:val="20"/>
                <w:szCs w:val="20"/>
              </w:rPr>
              <w:t>402</w:t>
            </w:r>
            <w:r w:rsidR="00D147F5">
              <w:rPr>
                <w:bCs/>
                <w:color w:val="000000"/>
                <w:sz w:val="20"/>
                <w:szCs w:val="20"/>
              </w:rPr>
              <w:t xml:space="preserve"> </w:t>
            </w:r>
            <w:r w:rsidRPr="00D147F5">
              <w:rPr>
                <w:bCs/>
                <w:color w:val="000000"/>
                <w:sz w:val="20"/>
                <w:szCs w:val="20"/>
              </w:rPr>
              <w:t>470,82</w:t>
            </w:r>
          </w:p>
        </w:tc>
        <w:tc>
          <w:tcPr>
            <w:tcW w:w="1671" w:type="dxa"/>
            <w:shd w:val="clear" w:color="auto" w:fill="auto"/>
            <w:hideMark/>
          </w:tcPr>
          <w:p w:rsidR="00776B11" w:rsidRPr="00D147F5" w:rsidRDefault="00776B11" w:rsidP="00776B11">
            <w:pPr>
              <w:jc w:val="center"/>
              <w:rPr>
                <w:bCs/>
                <w:color w:val="000000"/>
                <w:sz w:val="20"/>
                <w:szCs w:val="20"/>
              </w:rPr>
            </w:pPr>
            <w:r w:rsidRPr="00D147F5">
              <w:rPr>
                <w:bCs/>
                <w:color w:val="000000"/>
                <w:sz w:val="20"/>
                <w:szCs w:val="20"/>
              </w:rPr>
              <w:t>385</w:t>
            </w:r>
            <w:r w:rsidR="00D147F5">
              <w:rPr>
                <w:bCs/>
                <w:color w:val="000000"/>
                <w:sz w:val="20"/>
                <w:szCs w:val="20"/>
              </w:rPr>
              <w:t xml:space="preserve"> </w:t>
            </w:r>
            <w:r w:rsidRPr="00D147F5">
              <w:rPr>
                <w:bCs/>
                <w:color w:val="000000"/>
                <w:sz w:val="20"/>
                <w:szCs w:val="20"/>
              </w:rPr>
              <w:t>569</w:t>
            </w:r>
            <w:r w:rsidR="00D147F5">
              <w:rPr>
                <w:bCs/>
                <w:color w:val="000000"/>
                <w:sz w:val="20"/>
                <w:szCs w:val="20"/>
              </w:rPr>
              <w:t xml:space="preserve"> </w:t>
            </w:r>
            <w:r w:rsidRPr="00D147F5">
              <w:rPr>
                <w:bCs/>
                <w:color w:val="000000"/>
                <w:sz w:val="20"/>
                <w:szCs w:val="20"/>
              </w:rPr>
              <w:t>790,79</w:t>
            </w:r>
          </w:p>
        </w:tc>
        <w:tc>
          <w:tcPr>
            <w:tcW w:w="992" w:type="dxa"/>
            <w:shd w:val="clear" w:color="auto" w:fill="auto"/>
            <w:hideMark/>
          </w:tcPr>
          <w:p w:rsidR="00776B11" w:rsidRPr="00D147F5" w:rsidRDefault="00776B11" w:rsidP="00776B11">
            <w:pPr>
              <w:jc w:val="center"/>
              <w:rPr>
                <w:bCs/>
                <w:color w:val="000000"/>
                <w:sz w:val="20"/>
                <w:szCs w:val="20"/>
              </w:rPr>
            </w:pPr>
            <w:r w:rsidRPr="00D147F5">
              <w:rPr>
                <w:bCs/>
                <w:color w:val="000000"/>
                <w:sz w:val="20"/>
                <w:szCs w:val="20"/>
              </w:rPr>
              <w:t>106,98</w:t>
            </w:r>
          </w:p>
        </w:tc>
        <w:tc>
          <w:tcPr>
            <w:tcW w:w="1701" w:type="dxa"/>
            <w:shd w:val="clear" w:color="auto" w:fill="auto"/>
            <w:hideMark/>
          </w:tcPr>
          <w:p w:rsidR="00776B11" w:rsidRPr="00D147F5" w:rsidRDefault="00825EBE" w:rsidP="00776B11">
            <w:pPr>
              <w:jc w:val="center"/>
              <w:rPr>
                <w:bCs/>
                <w:color w:val="000000"/>
                <w:sz w:val="20"/>
                <w:szCs w:val="20"/>
              </w:rPr>
            </w:pPr>
            <w:r w:rsidRPr="00D147F5">
              <w:rPr>
                <w:bCs/>
                <w:color w:val="000000"/>
                <w:sz w:val="20"/>
                <w:szCs w:val="20"/>
              </w:rPr>
              <w:t>+</w:t>
            </w:r>
            <w:r w:rsidR="00776B11" w:rsidRPr="00D147F5">
              <w:rPr>
                <w:bCs/>
                <w:color w:val="000000"/>
                <w:sz w:val="20"/>
                <w:szCs w:val="20"/>
              </w:rPr>
              <w:t>24</w:t>
            </w:r>
            <w:r w:rsidR="00D147F5">
              <w:rPr>
                <w:bCs/>
                <w:color w:val="000000"/>
                <w:sz w:val="20"/>
                <w:szCs w:val="20"/>
              </w:rPr>
              <w:t xml:space="preserve"> </w:t>
            </w:r>
            <w:r w:rsidR="00776B11" w:rsidRPr="00D147F5">
              <w:rPr>
                <w:bCs/>
                <w:color w:val="000000"/>
                <w:sz w:val="20"/>
                <w:szCs w:val="20"/>
              </w:rPr>
              <w:t>920</w:t>
            </w:r>
            <w:r w:rsidR="00D147F5">
              <w:rPr>
                <w:bCs/>
                <w:color w:val="000000"/>
                <w:sz w:val="20"/>
                <w:szCs w:val="20"/>
              </w:rPr>
              <w:t xml:space="preserve"> </w:t>
            </w:r>
            <w:r w:rsidR="00776B11" w:rsidRPr="00D147F5">
              <w:rPr>
                <w:bCs/>
                <w:color w:val="000000"/>
                <w:sz w:val="20"/>
                <w:szCs w:val="20"/>
              </w:rPr>
              <w:t>009,84</w:t>
            </w:r>
          </w:p>
        </w:tc>
        <w:tc>
          <w:tcPr>
            <w:tcW w:w="992" w:type="dxa"/>
            <w:shd w:val="clear" w:color="auto" w:fill="auto"/>
            <w:noWrap/>
            <w:hideMark/>
          </w:tcPr>
          <w:p w:rsidR="00776B11" w:rsidRPr="00D147F5" w:rsidRDefault="00776B11" w:rsidP="00776B11">
            <w:pPr>
              <w:jc w:val="center"/>
              <w:rPr>
                <w:color w:val="000000"/>
                <w:sz w:val="20"/>
                <w:szCs w:val="20"/>
              </w:rPr>
            </w:pPr>
            <w:r w:rsidRPr="00D147F5">
              <w:rPr>
                <w:color w:val="000000"/>
                <w:sz w:val="20"/>
                <w:szCs w:val="20"/>
              </w:rPr>
              <w:t>16,56</w:t>
            </w:r>
          </w:p>
        </w:tc>
      </w:tr>
      <w:tr w:rsidR="00776B11" w:rsidRPr="00776B11" w:rsidTr="000C4CB2">
        <w:trPr>
          <w:trHeight w:val="564"/>
        </w:trPr>
        <w:tc>
          <w:tcPr>
            <w:tcW w:w="2552" w:type="dxa"/>
            <w:shd w:val="clear" w:color="auto" w:fill="auto"/>
            <w:vAlign w:val="bottom"/>
            <w:hideMark/>
          </w:tcPr>
          <w:p w:rsidR="00776B11" w:rsidRPr="000C4CB2" w:rsidRDefault="00776B11" w:rsidP="000C4CB2">
            <w:pPr>
              <w:jc w:val="both"/>
              <w:rPr>
                <w:color w:val="000000"/>
                <w:sz w:val="22"/>
                <w:szCs w:val="22"/>
              </w:rPr>
            </w:pPr>
            <w:r w:rsidRPr="000C4CB2">
              <w:rPr>
                <w:color w:val="000000"/>
                <w:sz w:val="22"/>
                <w:szCs w:val="22"/>
              </w:rPr>
              <w:t>Налог на доходы физических лиц</w:t>
            </w:r>
          </w:p>
        </w:tc>
        <w:tc>
          <w:tcPr>
            <w:tcW w:w="170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164</w:t>
            </w:r>
            <w:r w:rsidR="00D147F5">
              <w:rPr>
                <w:color w:val="000000"/>
                <w:sz w:val="20"/>
                <w:szCs w:val="20"/>
              </w:rPr>
              <w:t xml:space="preserve"> </w:t>
            </w:r>
            <w:r w:rsidRPr="00D147F5">
              <w:rPr>
                <w:color w:val="000000"/>
                <w:sz w:val="20"/>
                <w:szCs w:val="20"/>
              </w:rPr>
              <w:t>512</w:t>
            </w:r>
            <w:r w:rsidR="00D147F5">
              <w:rPr>
                <w:color w:val="000000"/>
                <w:sz w:val="20"/>
                <w:szCs w:val="20"/>
              </w:rPr>
              <w:t xml:space="preserve"> </w:t>
            </w:r>
            <w:r w:rsidRPr="00D147F5">
              <w:rPr>
                <w:color w:val="000000"/>
                <w:sz w:val="20"/>
                <w:szCs w:val="20"/>
              </w:rPr>
              <w:t>361,93</w:t>
            </w:r>
          </w:p>
        </w:tc>
        <w:tc>
          <w:tcPr>
            <w:tcW w:w="1731" w:type="dxa"/>
            <w:gridSpan w:val="2"/>
            <w:shd w:val="clear" w:color="auto" w:fill="auto"/>
            <w:hideMark/>
          </w:tcPr>
          <w:p w:rsidR="00776B11" w:rsidRPr="00D147F5" w:rsidRDefault="00776B11" w:rsidP="00776B11">
            <w:pPr>
              <w:jc w:val="center"/>
              <w:rPr>
                <w:color w:val="000000"/>
                <w:sz w:val="20"/>
                <w:szCs w:val="20"/>
              </w:rPr>
            </w:pPr>
            <w:r w:rsidRPr="00D147F5">
              <w:rPr>
                <w:color w:val="000000"/>
                <w:sz w:val="20"/>
                <w:szCs w:val="20"/>
              </w:rPr>
              <w:t>151</w:t>
            </w:r>
            <w:r w:rsidR="00D147F5">
              <w:rPr>
                <w:color w:val="000000"/>
                <w:sz w:val="20"/>
                <w:szCs w:val="20"/>
              </w:rPr>
              <w:t xml:space="preserve"> </w:t>
            </w:r>
            <w:r w:rsidRPr="00D147F5">
              <w:rPr>
                <w:color w:val="000000"/>
                <w:sz w:val="20"/>
                <w:szCs w:val="20"/>
              </w:rPr>
              <w:t>841</w:t>
            </w:r>
            <w:r w:rsidR="00D147F5">
              <w:rPr>
                <w:color w:val="000000"/>
                <w:sz w:val="20"/>
                <w:szCs w:val="20"/>
              </w:rPr>
              <w:t xml:space="preserve"> </w:t>
            </w:r>
            <w:r w:rsidRPr="00D147F5">
              <w:rPr>
                <w:color w:val="000000"/>
                <w:sz w:val="20"/>
                <w:szCs w:val="20"/>
              </w:rPr>
              <w:t>019,02</w:t>
            </w:r>
          </w:p>
        </w:tc>
        <w:tc>
          <w:tcPr>
            <w:tcW w:w="167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159</w:t>
            </w:r>
            <w:r w:rsidR="00D147F5">
              <w:rPr>
                <w:color w:val="000000"/>
                <w:sz w:val="20"/>
                <w:szCs w:val="20"/>
              </w:rPr>
              <w:t xml:space="preserve"> </w:t>
            </w:r>
            <w:r w:rsidRPr="00D147F5">
              <w:rPr>
                <w:color w:val="000000"/>
                <w:sz w:val="20"/>
                <w:szCs w:val="20"/>
              </w:rPr>
              <w:t>769</w:t>
            </w:r>
            <w:r w:rsidR="00D147F5">
              <w:rPr>
                <w:color w:val="000000"/>
                <w:sz w:val="20"/>
                <w:szCs w:val="20"/>
              </w:rPr>
              <w:t xml:space="preserve"> </w:t>
            </w:r>
            <w:r w:rsidRPr="00D147F5">
              <w:rPr>
                <w:color w:val="000000"/>
                <w:sz w:val="20"/>
                <w:szCs w:val="20"/>
              </w:rPr>
              <w:t>581,35</w:t>
            </w:r>
          </w:p>
        </w:tc>
        <w:tc>
          <w:tcPr>
            <w:tcW w:w="992" w:type="dxa"/>
            <w:shd w:val="clear" w:color="auto" w:fill="auto"/>
            <w:hideMark/>
          </w:tcPr>
          <w:p w:rsidR="00776B11" w:rsidRPr="00D147F5" w:rsidRDefault="00776B11" w:rsidP="00776B11">
            <w:pPr>
              <w:jc w:val="center"/>
              <w:rPr>
                <w:bCs/>
                <w:color w:val="000000"/>
                <w:sz w:val="20"/>
                <w:szCs w:val="20"/>
              </w:rPr>
            </w:pPr>
            <w:r w:rsidRPr="00D147F5">
              <w:rPr>
                <w:bCs/>
                <w:color w:val="000000"/>
                <w:sz w:val="20"/>
                <w:szCs w:val="20"/>
              </w:rPr>
              <w:t>105,22</w:t>
            </w:r>
          </w:p>
        </w:tc>
        <w:tc>
          <w:tcPr>
            <w:tcW w:w="170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-4</w:t>
            </w:r>
            <w:r w:rsidR="00D147F5">
              <w:rPr>
                <w:color w:val="000000"/>
                <w:sz w:val="20"/>
                <w:szCs w:val="20"/>
              </w:rPr>
              <w:t xml:space="preserve"> </w:t>
            </w:r>
            <w:r w:rsidRPr="00D147F5">
              <w:rPr>
                <w:color w:val="000000"/>
                <w:sz w:val="20"/>
                <w:szCs w:val="20"/>
              </w:rPr>
              <w:t>742</w:t>
            </w:r>
            <w:r w:rsidR="00D147F5">
              <w:rPr>
                <w:color w:val="000000"/>
                <w:sz w:val="20"/>
                <w:szCs w:val="20"/>
              </w:rPr>
              <w:t xml:space="preserve"> </w:t>
            </w:r>
            <w:r w:rsidRPr="00D147F5">
              <w:rPr>
                <w:color w:val="000000"/>
                <w:sz w:val="20"/>
                <w:szCs w:val="20"/>
              </w:rPr>
              <w:t>780,58</w:t>
            </w:r>
          </w:p>
        </w:tc>
        <w:tc>
          <w:tcPr>
            <w:tcW w:w="992" w:type="dxa"/>
            <w:shd w:val="clear" w:color="auto" w:fill="auto"/>
            <w:noWrap/>
            <w:hideMark/>
          </w:tcPr>
          <w:p w:rsidR="00776B11" w:rsidRPr="00D147F5" w:rsidRDefault="00776B11" w:rsidP="00776B11">
            <w:pPr>
              <w:jc w:val="center"/>
              <w:rPr>
                <w:color w:val="000000"/>
                <w:sz w:val="20"/>
                <w:szCs w:val="20"/>
              </w:rPr>
            </w:pPr>
            <w:r w:rsidRPr="00D147F5">
              <w:rPr>
                <w:color w:val="000000"/>
                <w:sz w:val="20"/>
                <w:szCs w:val="20"/>
              </w:rPr>
              <w:t>6,86</w:t>
            </w:r>
          </w:p>
        </w:tc>
      </w:tr>
      <w:tr w:rsidR="00776B11" w:rsidRPr="00776B11" w:rsidTr="000C4CB2">
        <w:trPr>
          <w:trHeight w:val="1560"/>
        </w:trPr>
        <w:tc>
          <w:tcPr>
            <w:tcW w:w="2552" w:type="dxa"/>
            <w:shd w:val="clear" w:color="auto" w:fill="auto"/>
            <w:hideMark/>
          </w:tcPr>
          <w:p w:rsidR="00776B11" w:rsidRPr="000C4CB2" w:rsidRDefault="00776B11" w:rsidP="000C4CB2">
            <w:pPr>
              <w:jc w:val="both"/>
              <w:rPr>
                <w:color w:val="000000"/>
                <w:sz w:val="22"/>
                <w:szCs w:val="22"/>
              </w:rPr>
            </w:pPr>
            <w:r w:rsidRPr="000C4CB2">
              <w:rPr>
                <w:color w:val="000000"/>
                <w:sz w:val="22"/>
                <w:szCs w:val="22"/>
              </w:rPr>
              <w:t>Акцизы по подакцизным товарам (продукции), производимым на территории Российской Федерации</w:t>
            </w:r>
          </w:p>
        </w:tc>
        <w:tc>
          <w:tcPr>
            <w:tcW w:w="170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20</w:t>
            </w:r>
            <w:r w:rsidR="00D147F5">
              <w:rPr>
                <w:color w:val="000000"/>
                <w:sz w:val="20"/>
                <w:szCs w:val="20"/>
              </w:rPr>
              <w:t xml:space="preserve"> </w:t>
            </w:r>
            <w:r w:rsidRPr="00D147F5">
              <w:rPr>
                <w:color w:val="000000"/>
                <w:sz w:val="20"/>
                <w:szCs w:val="20"/>
              </w:rPr>
              <w:t>275</w:t>
            </w:r>
            <w:r w:rsidR="00D147F5">
              <w:rPr>
                <w:color w:val="000000"/>
                <w:sz w:val="20"/>
                <w:szCs w:val="20"/>
              </w:rPr>
              <w:t xml:space="preserve"> </w:t>
            </w:r>
            <w:r w:rsidRPr="00D147F5">
              <w:rPr>
                <w:color w:val="000000"/>
                <w:sz w:val="20"/>
                <w:szCs w:val="20"/>
              </w:rPr>
              <w:t>547,79</w:t>
            </w:r>
          </w:p>
        </w:tc>
        <w:tc>
          <w:tcPr>
            <w:tcW w:w="1731" w:type="dxa"/>
            <w:gridSpan w:val="2"/>
            <w:shd w:val="clear" w:color="auto" w:fill="auto"/>
            <w:hideMark/>
          </w:tcPr>
          <w:p w:rsidR="00776B11" w:rsidRPr="00D147F5" w:rsidRDefault="00776B11" w:rsidP="00776B11">
            <w:pPr>
              <w:jc w:val="center"/>
              <w:rPr>
                <w:color w:val="000000"/>
                <w:sz w:val="20"/>
                <w:szCs w:val="20"/>
              </w:rPr>
            </w:pPr>
            <w:r w:rsidRPr="00D147F5">
              <w:rPr>
                <w:color w:val="000000"/>
                <w:sz w:val="20"/>
                <w:szCs w:val="20"/>
              </w:rPr>
              <w:t>24</w:t>
            </w:r>
            <w:r w:rsidR="00D147F5">
              <w:rPr>
                <w:color w:val="000000"/>
                <w:sz w:val="20"/>
                <w:szCs w:val="20"/>
              </w:rPr>
              <w:t xml:space="preserve"> </w:t>
            </w:r>
            <w:r w:rsidRPr="00D147F5">
              <w:rPr>
                <w:color w:val="000000"/>
                <w:sz w:val="20"/>
                <w:szCs w:val="20"/>
              </w:rPr>
              <w:t>357</w:t>
            </w:r>
            <w:r w:rsidR="00D147F5">
              <w:rPr>
                <w:color w:val="000000"/>
                <w:sz w:val="20"/>
                <w:szCs w:val="20"/>
              </w:rPr>
              <w:t xml:space="preserve"> </w:t>
            </w:r>
            <w:r w:rsidRPr="00D147F5">
              <w:rPr>
                <w:color w:val="000000"/>
                <w:sz w:val="20"/>
                <w:szCs w:val="20"/>
              </w:rPr>
              <w:t>274,23</w:t>
            </w:r>
          </w:p>
        </w:tc>
        <w:tc>
          <w:tcPr>
            <w:tcW w:w="167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25</w:t>
            </w:r>
            <w:r w:rsidR="00D147F5">
              <w:rPr>
                <w:color w:val="000000"/>
                <w:sz w:val="20"/>
                <w:szCs w:val="20"/>
              </w:rPr>
              <w:t xml:space="preserve"> </w:t>
            </w:r>
            <w:r w:rsidRPr="00D147F5">
              <w:rPr>
                <w:color w:val="000000"/>
                <w:sz w:val="20"/>
                <w:szCs w:val="20"/>
              </w:rPr>
              <w:t>632</w:t>
            </w:r>
            <w:r w:rsidR="00D147F5">
              <w:rPr>
                <w:color w:val="000000"/>
                <w:sz w:val="20"/>
                <w:szCs w:val="20"/>
              </w:rPr>
              <w:t xml:space="preserve"> </w:t>
            </w:r>
            <w:r w:rsidRPr="00D147F5">
              <w:rPr>
                <w:color w:val="000000"/>
                <w:sz w:val="20"/>
                <w:szCs w:val="20"/>
              </w:rPr>
              <w:t>828,50</w:t>
            </w:r>
          </w:p>
        </w:tc>
        <w:tc>
          <w:tcPr>
            <w:tcW w:w="992" w:type="dxa"/>
            <w:shd w:val="clear" w:color="auto" w:fill="auto"/>
            <w:hideMark/>
          </w:tcPr>
          <w:p w:rsidR="00776B11" w:rsidRPr="00D147F5" w:rsidRDefault="00776B11" w:rsidP="00776B11">
            <w:pPr>
              <w:jc w:val="center"/>
              <w:rPr>
                <w:bCs/>
                <w:color w:val="000000"/>
                <w:sz w:val="20"/>
                <w:szCs w:val="20"/>
              </w:rPr>
            </w:pPr>
            <w:r w:rsidRPr="00D147F5">
              <w:rPr>
                <w:bCs/>
                <w:color w:val="000000"/>
                <w:sz w:val="20"/>
                <w:szCs w:val="20"/>
              </w:rPr>
              <w:t>105,24</w:t>
            </w:r>
          </w:p>
        </w:tc>
        <w:tc>
          <w:tcPr>
            <w:tcW w:w="1701" w:type="dxa"/>
            <w:shd w:val="clear" w:color="auto" w:fill="auto"/>
            <w:hideMark/>
          </w:tcPr>
          <w:p w:rsidR="00776B11" w:rsidRPr="00D147F5" w:rsidRDefault="00825EBE" w:rsidP="00776B11">
            <w:pPr>
              <w:jc w:val="center"/>
              <w:rPr>
                <w:color w:val="000000"/>
                <w:sz w:val="20"/>
                <w:szCs w:val="20"/>
              </w:rPr>
            </w:pPr>
            <w:r w:rsidRPr="00D147F5">
              <w:rPr>
                <w:color w:val="000000"/>
                <w:sz w:val="20"/>
                <w:szCs w:val="20"/>
              </w:rPr>
              <w:t>+</w:t>
            </w:r>
            <w:r w:rsidR="00776B11" w:rsidRPr="00D147F5">
              <w:rPr>
                <w:color w:val="000000"/>
                <w:sz w:val="20"/>
                <w:szCs w:val="20"/>
              </w:rPr>
              <w:t>5</w:t>
            </w:r>
            <w:r w:rsidR="00D147F5">
              <w:rPr>
                <w:color w:val="000000"/>
                <w:sz w:val="20"/>
                <w:szCs w:val="20"/>
              </w:rPr>
              <w:t xml:space="preserve"> </w:t>
            </w:r>
            <w:r w:rsidR="00776B11" w:rsidRPr="00D147F5">
              <w:rPr>
                <w:color w:val="000000"/>
                <w:sz w:val="20"/>
                <w:szCs w:val="20"/>
              </w:rPr>
              <w:t>357</w:t>
            </w:r>
            <w:r w:rsidR="00D147F5">
              <w:rPr>
                <w:color w:val="000000"/>
                <w:sz w:val="20"/>
                <w:szCs w:val="20"/>
              </w:rPr>
              <w:t xml:space="preserve"> </w:t>
            </w:r>
            <w:r w:rsidR="00776B11" w:rsidRPr="00D147F5">
              <w:rPr>
                <w:color w:val="000000"/>
                <w:sz w:val="20"/>
                <w:szCs w:val="20"/>
              </w:rPr>
              <w:t>280,71</w:t>
            </w:r>
          </w:p>
        </w:tc>
        <w:tc>
          <w:tcPr>
            <w:tcW w:w="992" w:type="dxa"/>
            <w:shd w:val="clear" w:color="auto" w:fill="auto"/>
            <w:noWrap/>
            <w:hideMark/>
          </w:tcPr>
          <w:p w:rsidR="00776B11" w:rsidRPr="00D147F5" w:rsidRDefault="00776B11" w:rsidP="00776B11">
            <w:pPr>
              <w:jc w:val="center"/>
              <w:rPr>
                <w:color w:val="000000"/>
                <w:sz w:val="20"/>
                <w:szCs w:val="20"/>
              </w:rPr>
            </w:pPr>
            <w:r w:rsidRPr="00D147F5">
              <w:rPr>
                <w:color w:val="000000"/>
                <w:sz w:val="20"/>
                <w:szCs w:val="20"/>
              </w:rPr>
              <w:t>1,10</w:t>
            </w:r>
          </w:p>
        </w:tc>
      </w:tr>
      <w:tr w:rsidR="00776B11" w:rsidRPr="00776B11" w:rsidTr="000C4CB2">
        <w:trPr>
          <w:trHeight w:val="630"/>
        </w:trPr>
        <w:tc>
          <w:tcPr>
            <w:tcW w:w="2552" w:type="dxa"/>
            <w:vMerge w:val="restart"/>
            <w:shd w:val="clear" w:color="auto" w:fill="auto"/>
            <w:hideMark/>
          </w:tcPr>
          <w:p w:rsidR="00776B11" w:rsidRPr="000C4CB2" w:rsidRDefault="000C4CB2" w:rsidP="000C4CB2">
            <w:pPr>
              <w:jc w:val="both"/>
              <w:rPr>
                <w:bCs/>
                <w:color w:val="000000"/>
                <w:sz w:val="22"/>
                <w:szCs w:val="22"/>
              </w:rPr>
            </w:pPr>
            <w:r w:rsidRPr="000C4CB2">
              <w:rPr>
                <w:bCs/>
                <w:color w:val="000000"/>
                <w:sz w:val="22"/>
                <w:szCs w:val="22"/>
              </w:rPr>
              <w:t>НАЛОГИ НА СОВОКУПНЫЙ ДОХОД, В ТОМ ЧИСЛЕ</w:t>
            </w:r>
          </w:p>
        </w:tc>
        <w:tc>
          <w:tcPr>
            <w:tcW w:w="1701" w:type="dxa"/>
            <w:vMerge w:val="restart"/>
            <w:shd w:val="clear" w:color="auto" w:fill="auto"/>
            <w:hideMark/>
          </w:tcPr>
          <w:p w:rsidR="00776B11" w:rsidRPr="00D147F5" w:rsidRDefault="00776B11" w:rsidP="00776B11">
            <w:pPr>
              <w:jc w:val="center"/>
              <w:rPr>
                <w:bCs/>
                <w:color w:val="000000"/>
                <w:sz w:val="20"/>
                <w:szCs w:val="20"/>
              </w:rPr>
            </w:pPr>
            <w:r w:rsidRPr="00D147F5">
              <w:rPr>
                <w:bCs/>
                <w:color w:val="000000"/>
                <w:sz w:val="20"/>
                <w:szCs w:val="20"/>
              </w:rPr>
              <w:t>23</w:t>
            </w:r>
            <w:r w:rsidR="00D147F5">
              <w:rPr>
                <w:bCs/>
                <w:color w:val="000000"/>
                <w:sz w:val="20"/>
                <w:szCs w:val="20"/>
              </w:rPr>
              <w:t xml:space="preserve"> </w:t>
            </w:r>
            <w:r w:rsidRPr="00D147F5">
              <w:rPr>
                <w:bCs/>
                <w:color w:val="000000"/>
                <w:sz w:val="20"/>
                <w:szCs w:val="20"/>
              </w:rPr>
              <w:t>122</w:t>
            </w:r>
            <w:r w:rsidR="00D147F5">
              <w:rPr>
                <w:bCs/>
                <w:color w:val="000000"/>
                <w:sz w:val="20"/>
                <w:szCs w:val="20"/>
              </w:rPr>
              <w:t xml:space="preserve"> </w:t>
            </w:r>
            <w:r w:rsidRPr="00D147F5">
              <w:rPr>
                <w:bCs/>
                <w:color w:val="000000"/>
                <w:sz w:val="20"/>
                <w:szCs w:val="20"/>
              </w:rPr>
              <w:t>352,72</w:t>
            </w:r>
          </w:p>
        </w:tc>
        <w:tc>
          <w:tcPr>
            <w:tcW w:w="1731" w:type="dxa"/>
            <w:gridSpan w:val="2"/>
            <w:vMerge w:val="restart"/>
            <w:shd w:val="clear" w:color="auto" w:fill="auto"/>
            <w:hideMark/>
          </w:tcPr>
          <w:p w:rsidR="00776B11" w:rsidRPr="00D147F5" w:rsidRDefault="00776B11" w:rsidP="00776B11">
            <w:pPr>
              <w:jc w:val="center"/>
              <w:rPr>
                <w:bCs/>
                <w:color w:val="000000"/>
                <w:sz w:val="20"/>
                <w:szCs w:val="20"/>
              </w:rPr>
            </w:pPr>
            <w:r w:rsidRPr="00D147F5">
              <w:rPr>
                <w:bCs/>
                <w:color w:val="000000"/>
                <w:sz w:val="20"/>
                <w:szCs w:val="20"/>
              </w:rPr>
              <w:t>28</w:t>
            </w:r>
            <w:r w:rsidR="00D147F5">
              <w:rPr>
                <w:bCs/>
                <w:color w:val="000000"/>
                <w:sz w:val="20"/>
                <w:szCs w:val="20"/>
              </w:rPr>
              <w:t xml:space="preserve"> </w:t>
            </w:r>
            <w:r w:rsidRPr="00D147F5">
              <w:rPr>
                <w:bCs/>
                <w:color w:val="000000"/>
                <w:sz w:val="20"/>
                <w:szCs w:val="20"/>
              </w:rPr>
              <w:t>899</w:t>
            </w:r>
            <w:r w:rsidR="00D147F5">
              <w:rPr>
                <w:bCs/>
                <w:color w:val="000000"/>
                <w:sz w:val="20"/>
                <w:szCs w:val="20"/>
              </w:rPr>
              <w:t xml:space="preserve"> </w:t>
            </w:r>
            <w:r w:rsidRPr="00D147F5">
              <w:rPr>
                <w:bCs/>
                <w:color w:val="000000"/>
                <w:sz w:val="20"/>
                <w:szCs w:val="20"/>
              </w:rPr>
              <w:t>879,33</w:t>
            </w:r>
          </w:p>
        </w:tc>
        <w:tc>
          <w:tcPr>
            <w:tcW w:w="1671" w:type="dxa"/>
            <w:vMerge w:val="restart"/>
            <w:shd w:val="clear" w:color="auto" w:fill="auto"/>
            <w:hideMark/>
          </w:tcPr>
          <w:p w:rsidR="00776B11" w:rsidRPr="00D147F5" w:rsidRDefault="00776B11" w:rsidP="00776B11">
            <w:pPr>
              <w:jc w:val="center"/>
              <w:rPr>
                <w:bCs/>
                <w:color w:val="000000"/>
                <w:sz w:val="20"/>
                <w:szCs w:val="20"/>
              </w:rPr>
            </w:pPr>
            <w:r w:rsidRPr="00D147F5">
              <w:rPr>
                <w:bCs/>
                <w:color w:val="000000"/>
                <w:sz w:val="20"/>
                <w:szCs w:val="20"/>
              </w:rPr>
              <w:t>31</w:t>
            </w:r>
            <w:r w:rsidR="00D147F5">
              <w:rPr>
                <w:bCs/>
                <w:color w:val="000000"/>
                <w:sz w:val="20"/>
                <w:szCs w:val="20"/>
              </w:rPr>
              <w:t xml:space="preserve"> </w:t>
            </w:r>
            <w:r w:rsidRPr="00D147F5">
              <w:rPr>
                <w:bCs/>
                <w:color w:val="000000"/>
                <w:sz w:val="20"/>
                <w:szCs w:val="20"/>
              </w:rPr>
              <w:t>213</w:t>
            </w:r>
            <w:r w:rsidR="00D147F5">
              <w:rPr>
                <w:bCs/>
                <w:color w:val="000000"/>
                <w:sz w:val="20"/>
                <w:szCs w:val="20"/>
              </w:rPr>
              <w:t xml:space="preserve"> </w:t>
            </w:r>
            <w:r w:rsidRPr="00D147F5">
              <w:rPr>
                <w:bCs/>
                <w:color w:val="000000"/>
                <w:sz w:val="20"/>
                <w:szCs w:val="20"/>
              </w:rPr>
              <w:t>658,34</w:t>
            </w:r>
          </w:p>
        </w:tc>
        <w:tc>
          <w:tcPr>
            <w:tcW w:w="992" w:type="dxa"/>
            <w:vMerge w:val="restart"/>
            <w:shd w:val="clear" w:color="auto" w:fill="auto"/>
            <w:hideMark/>
          </w:tcPr>
          <w:p w:rsidR="00776B11" w:rsidRPr="00D147F5" w:rsidRDefault="00776B11" w:rsidP="00776B11">
            <w:pPr>
              <w:jc w:val="center"/>
              <w:rPr>
                <w:bCs/>
                <w:color w:val="000000"/>
                <w:sz w:val="20"/>
                <w:szCs w:val="20"/>
              </w:rPr>
            </w:pPr>
            <w:r w:rsidRPr="00D147F5">
              <w:rPr>
                <w:bCs/>
                <w:color w:val="000000"/>
                <w:sz w:val="20"/>
                <w:szCs w:val="20"/>
              </w:rPr>
              <w:t>108,01</w:t>
            </w:r>
          </w:p>
        </w:tc>
        <w:tc>
          <w:tcPr>
            <w:tcW w:w="1701" w:type="dxa"/>
            <w:vMerge w:val="restart"/>
            <w:shd w:val="clear" w:color="auto" w:fill="auto"/>
            <w:hideMark/>
          </w:tcPr>
          <w:p w:rsidR="00776B11" w:rsidRPr="00D147F5" w:rsidRDefault="00825EBE" w:rsidP="00776B11">
            <w:pPr>
              <w:jc w:val="center"/>
              <w:rPr>
                <w:bCs/>
                <w:color w:val="000000"/>
                <w:sz w:val="20"/>
                <w:szCs w:val="20"/>
              </w:rPr>
            </w:pPr>
            <w:r w:rsidRPr="00D147F5">
              <w:rPr>
                <w:bCs/>
                <w:color w:val="000000"/>
                <w:sz w:val="20"/>
                <w:szCs w:val="20"/>
              </w:rPr>
              <w:t>+</w:t>
            </w:r>
            <w:r w:rsidR="00776B11" w:rsidRPr="00D147F5">
              <w:rPr>
                <w:bCs/>
                <w:color w:val="000000"/>
                <w:sz w:val="20"/>
                <w:szCs w:val="20"/>
              </w:rPr>
              <w:t>8</w:t>
            </w:r>
            <w:r w:rsidR="00D147F5">
              <w:rPr>
                <w:bCs/>
                <w:color w:val="000000"/>
                <w:sz w:val="20"/>
                <w:szCs w:val="20"/>
              </w:rPr>
              <w:t xml:space="preserve"> </w:t>
            </w:r>
            <w:r w:rsidR="00776B11" w:rsidRPr="00D147F5">
              <w:rPr>
                <w:bCs/>
                <w:color w:val="000000"/>
                <w:sz w:val="20"/>
                <w:szCs w:val="20"/>
              </w:rPr>
              <w:t>091</w:t>
            </w:r>
            <w:r w:rsidR="00D147F5">
              <w:rPr>
                <w:bCs/>
                <w:color w:val="000000"/>
                <w:sz w:val="20"/>
                <w:szCs w:val="20"/>
              </w:rPr>
              <w:t xml:space="preserve"> </w:t>
            </w:r>
            <w:r w:rsidR="00776B11" w:rsidRPr="00D147F5">
              <w:rPr>
                <w:bCs/>
                <w:color w:val="000000"/>
                <w:sz w:val="20"/>
                <w:szCs w:val="20"/>
              </w:rPr>
              <w:t>305,62</w:t>
            </w:r>
          </w:p>
        </w:tc>
        <w:tc>
          <w:tcPr>
            <w:tcW w:w="992" w:type="dxa"/>
            <w:vMerge w:val="restart"/>
            <w:shd w:val="clear" w:color="auto" w:fill="auto"/>
            <w:noWrap/>
            <w:hideMark/>
          </w:tcPr>
          <w:p w:rsidR="00776B11" w:rsidRPr="00D147F5" w:rsidRDefault="00776B11" w:rsidP="00776B11">
            <w:pPr>
              <w:jc w:val="center"/>
              <w:rPr>
                <w:bCs/>
                <w:color w:val="000000"/>
                <w:sz w:val="20"/>
                <w:szCs w:val="20"/>
              </w:rPr>
            </w:pPr>
            <w:r w:rsidRPr="00D147F5">
              <w:rPr>
                <w:bCs/>
                <w:color w:val="000000"/>
                <w:sz w:val="20"/>
                <w:szCs w:val="20"/>
              </w:rPr>
              <w:t>1,34</w:t>
            </w:r>
          </w:p>
        </w:tc>
      </w:tr>
      <w:tr w:rsidR="00776B11" w:rsidRPr="00776B11" w:rsidTr="000C4CB2">
        <w:trPr>
          <w:trHeight w:val="458"/>
        </w:trPr>
        <w:tc>
          <w:tcPr>
            <w:tcW w:w="2552" w:type="dxa"/>
            <w:vMerge/>
            <w:vAlign w:val="center"/>
            <w:hideMark/>
          </w:tcPr>
          <w:p w:rsidR="00776B11" w:rsidRPr="000C4CB2" w:rsidRDefault="00776B11" w:rsidP="000C4CB2">
            <w:pPr>
              <w:jc w:val="both"/>
              <w:rPr>
                <w:bCs/>
                <w:color w:val="000000"/>
                <w:sz w:val="22"/>
                <w:szCs w:val="22"/>
              </w:rPr>
            </w:pPr>
          </w:p>
        </w:tc>
        <w:tc>
          <w:tcPr>
            <w:tcW w:w="1701" w:type="dxa"/>
            <w:vMerge/>
            <w:vAlign w:val="center"/>
            <w:hideMark/>
          </w:tcPr>
          <w:p w:rsidR="00776B11" w:rsidRPr="00D147F5" w:rsidRDefault="00776B11" w:rsidP="00776B11">
            <w:pPr>
              <w:jc w:val="center"/>
              <w:rPr>
                <w:bCs/>
                <w:color w:val="000000"/>
                <w:sz w:val="20"/>
                <w:szCs w:val="20"/>
              </w:rPr>
            </w:pPr>
          </w:p>
        </w:tc>
        <w:tc>
          <w:tcPr>
            <w:tcW w:w="1731" w:type="dxa"/>
            <w:gridSpan w:val="2"/>
            <w:vMerge/>
            <w:vAlign w:val="center"/>
            <w:hideMark/>
          </w:tcPr>
          <w:p w:rsidR="00776B11" w:rsidRPr="00D147F5" w:rsidRDefault="00776B11" w:rsidP="00776B11">
            <w:pPr>
              <w:jc w:val="center"/>
              <w:rPr>
                <w:bCs/>
                <w:color w:val="000000"/>
                <w:sz w:val="20"/>
                <w:szCs w:val="20"/>
              </w:rPr>
            </w:pPr>
          </w:p>
        </w:tc>
        <w:tc>
          <w:tcPr>
            <w:tcW w:w="1671" w:type="dxa"/>
            <w:vMerge/>
            <w:vAlign w:val="center"/>
            <w:hideMark/>
          </w:tcPr>
          <w:p w:rsidR="00776B11" w:rsidRPr="00D147F5" w:rsidRDefault="00776B11" w:rsidP="00776B11">
            <w:pPr>
              <w:jc w:val="center"/>
              <w:rPr>
                <w:bCs/>
                <w:color w:val="000000"/>
                <w:sz w:val="20"/>
                <w:szCs w:val="20"/>
              </w:rPr>
            </w:pPr>
          </w:p>
        </w:tc>
        <w:tc>
          <w:tcPr>
            <w:tcW w:w="992" w:type="dxa"/>
            <w:vMerge/>
            <w:vAlign w:val="center"/>
            <w:hideMark/>
          </w:tcPr>
          <w:p w:rsidR="00776B11" w:rsidRPr="00D147F5" w:rsidRDefault="00776B11" w:rsidP="00776B11">
            <w:pPr>
              <w:jc w:val="center"/>
              <w:rPr>
                <w:bCs/>
                <w:color w:val="000000"/>
                <w:sz w:val="20"/>
                <w:szCs w:val="20"/>
              </w:rPr>
            </w:pPr>
          </w:p>
        </w:tc>
        <w:tc>
          <w:tcPr>
            <w:tcW w:w="1701" w:type="dxa"/>
            <w:vMerge/>
            <w:vAlign w:val="center"/>
            <w:hideMark/>
          </w:tcPr>
          <w:p w:rsidR="00776B11" w:rsidRPr="00D147F5" w:rsidRDefault="00776B11" w:rsidP="00776B11">
            <w:pPr>
              <w:jc w:val="center"/>
              <w:rPr>
                <w:bCs/>
                <w:color w:val="000000"/>
                <w:sz w:val="20"/>
                <w:szCs w:val="20"/>
              </w:rPr>
            </w:pPr>
          </w:p>
        </w:tc>
        <w:tc>
          <w:tcPr>
            <w:tcW w:w="992" w:type="dxa"/>
            <w:vMerge/>
            <w:vAlign w:val="center"/>
            <w:hideMark/>
          </w:tcPr>
          <w:p w:rsidR="00776B11" w:rsidRPr="00D147F5" w:rsidRDefault="00776B11" w:rsidP="00776B11">
            <w:pPr>
              <w:jc w:val="center"/>
              <w:rPr>
                <w:bCs/>
                <w:color w:val="000000"/>
                <w:sz w:val="20"/>
                <w:szCs w:val="20"/>
              </w:rPr>
            </w:pPr>
          </w:p>
        </w:tc>
      </w:tr>
      <w:tr w:rsidR="00776B11" w:rsidRPr="00776B11" w:rsidTr="000C4CB2">
        <w:trPr>
          <w:trHeight w:val="863"/>
        </w:trPr>
        <w:tc>
          <w:tcPr>
            <w:tcW w:w="2552" w:type="dxa"/>
            <w:shd w:val="clear" w:color="auto" w:fill="auto"/>
            <w:hideMark/>
          </w:tcPr>
          <w:p w:rsidR="00776B11" w:rsidRPr="000C4CB2" w:rsidRDefault="00776B11" w:rsidP="000C4CB2">
            <w:pPr>
              <w:jc w:val="both"/>
              <w:rPr>
                <w:color w:val="000000"/>
                <w:sz w:val="22"/>
                <w:szCs w:val="22"/>
              </w:rPr>
            </w:pPr>
            <w:r w:rsidRPr="000C4CB2">
              <w:rPr>
                <w:color w:val="000000"/>
                <w:sz w:val="22"/>
                <w:szCs w:val="22"/>
              </w:rPr>
              <w:t>Налог, взимаемый в связи с применением упрощенной системы налого</w:t>
            </w:r>
            <w:r w:rsidR="00A76499" w:rsidRPr="000C4CB2">
              <w:rPr>
                <w:color w:val="000000"/>
                <w:sz w:val="22"/>
                <w:szCs w:val="22"/>
              </w:rPr>
              <w:t>об</w:t>
            </w:r>
            <w:r w:rsidRPr="000C4CB2">
              <w:rPr>
                <w:color w:val="000000"/>
                <w:sz w:val="22"/>
                <w:szCs w:val="22"/>
              </w:rPr>
              <w:t>ложения</w:t>
            </w:r>
          </w:p>
        </w:tc>
        <w:tc>
          <w:tcPr>
            <w:tcW w:w="170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0,00</w:t>
            </w:r>
          </w:p>
        </w:tc>
        <w:tc>
          <w:tcPr>
            <w:tcW w:w="1731" w:type="dxa"/>
            <w:gridSpan w:val="2"/>
            <w:shd w:val="clear" w:color="auto" w:fill="auto"/>
            <w:hideMark/>
          </w:tcPr>
          <w:p w:rsidR="00776B11" w:rsidRPr="00D147F5" w:rsidRDefault="00776B11" w:rsidP="00776B11">
            <w:pPr>
              <w:jc w:val="center"/>
              <w:rPr>
                <w:color w:val="000000"/>
                <w:sz w:val="20"/>
                <w:szCs w:val="20"/>
              </w:rPr>
            </w:pPr>
            <w:r w:rsidRPr="00D147F5">
              <w:rPr>
                <w:color w:val="000000"/>
                <w:sz w:val="20"/>
                <w:szCs w:val="20"/>
              </w:rPr>
              <w:t>8</w:t>
            </w:r>
            <w:r w:rsidR="00D147F5">
              <w:rPr>
                <w:color w:val="000000"/>
                <w:sz w:val="20"/>
                <w:szCs w:val="20"/>
              </w:rPr>
              <w:t xml:space="preserve"> </w:t>
            </w:r>
            <w:r w:rsidRPr="00D147F5">
              <w:rPr>
                <w:color w:val="000000"/>
                <w:sz w:val="20"/>
                <w:szCs w:val="20"/>
              </w:rPr>
              <w:t>810</w:t>
            </w:r>
            <w:r w:rsidR="00D147F5">
              <w:rPr>
                <w:color w:val="000000"/>
                <w:sz w:val="20"/>
                <w:szCs w:val="20"/>
              </w:rPr>
              <w:t xml:space="preserve"> </w:t>
            </w:r>
            <w:r w:rsidRPr="00D147F5">
              <w:rPr>
                <w:color w:val="000000"/>
                <w:sz w:val="20"/>
                <w:szCs w:val="20"/>
              </w:rPr>
              <w:t>490,54</w:t>
            </w:r>
          </w:p>
        </w:tc>
        <w:tc>
          <w:tcPr>
            <w:tcW w:w="167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9</w:t>
            </w:r>
            <w:r w:rsidR="00D147F5">
              <w:rPr>
                <w:color w:val="000000"/>
                <w:sz w:val="20"/>
                <w:szCs w:val="20"/>
              </w:rPr>
              <w:t xml:space="preserve"> </w:t>
            </w:r>
            <w:r w:rsidRPr="00D147F5">
              <w:rPr>
                <w:color w:val="000000"/>
                <w:sz w:val="20"/>
                <w:szCs w:val="20"/>
              </w:rPr>
              <w:t>529</w:t>
            </w:r>
            <w:r w:rsidR="00D147F5">
              <w:rPr>
                <w:color w:val="000000"/>
                <w:sz w:val="20"/>
                <w:szCs w:val="20"/>
              </w:rPr>
              <w:t xml:space="preserve"> </w:t>
            </w:r>
            <w:r w:rsidRPr="00D147F5">
              <w:rPr>
                <w:color w:val="000000"/>
                <w:sz w:val="20"/>
                <w:szCs w:val="20"/>
              </w:rPr>
              <w:t>840,76</w:t>
            </w:r>
          </w:p>
        </w:tc>
        <w:tc>
          <w:tcPr>
            <w:tcW w:w="992"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108,16</w:t>
            </w:r>
          </w:p>
        </w:tc>
        <w:tc>
          <w:tcPr>
            <w:tcW w:w="1701" w:type="dxa"/>
            <w:shd w:val="clear" w:color="auto" w:fill="auto"/>
            <w:hideMark/>
          </w:tcPr>
          <w:p w:rsidR="00776B11" w:rsidRPr="00D147F5" w:rsidRDefault="00825EBE" w:rsidP="00776B11">
            <w:pPr>
              <w:jc w:val="center"/>
              <w:rPr>
                <w:color w:val="000000"/>
                <w:sz w:val="20"/>
                <w:szCs w:val="20"/>
              </w:rPr>
            </w:pPr>
            <w:r w:rsidRPr="00D147F5">
              <w:rPr>
                <w:color w:val="000000"/>
                <w:sz w:val="20"/>
                <w:szCs w:val="20"/>
              </w:rPr>
              <w:t>+</w:t>
            </w:r>
            <w:r w:rsidR="00776B11" w:rsidRPr="00D147F5">
              <w:rPr>
                <w:color w:val="000000"/>
                <w:sz w:val="20"/>
                <w:szCs w:val="20"/>
              </w:rPr>
              <w:t>9</w:t>
            </w:r>
            <w:r w:rsidR="00D147F5">
              <w:rPr>
                <w:color w:val="000000"/>
                <w:sz w:val="20"/>
                <w:szCs w:val="20"/>
              </w:rPr>
              <w:t xml:space="preserve"> </w:t>
            </w:r>
            <w:r w:rsidR="00776B11" w:rsidRPr="00D147F5">
              <w:rPr>
                <w:color w:val="000000"/>
                <w:sz w:val="20"/>
                <w:szCs w:val="20"/>
              </w:rPr>
              <w:t>529</w:t>
            </w:r>
            <w:r w:rsidR="00D147F5">
              <w:rPr>
                <w:color w:val="000000"/>
                <w:sz w:val="20"/>
                <w:szCs w:val="20"/>
              </w:rPr>
              <w:t xml:space="preserve"> </w:t>
            </w:r>
            <w:r w:rsidR="00776B11" w:rsidRPr="00D147F5">
              <w:rPr>
                <w:color w:val="000000"/>
                <w:sz w:val="20"/>
                <w:szCs w:val="20"/>
              </w:rPr>
              <w:t>840,76</w:t>
            </w:r>
          </w:p>
        </w:tc>
        <w:tc>
          <w:tcPr>
            <w:tcW w:w="992" w:type="dxa"/>
            <w:shd w:val="clear" w:color="auto" w:fill="auto"/>
            <w:noWrap/>
            <w:hideMark/>
          </w:tcPr>
          <w:p w:rsidR="00776B11" w:rsidRPr="00D147F5" w:rsidRDefault="00776B11" w:rsidP="00776B11">
            <w:pPr>
              <w:jc w:val="center"/>
              <w:rPr>
                <w:color w:val="000000"/>
                <w:sz w:val="20"/>
                <w:szCs w:val="20"/>
              </w:rPr>
            </w:pPr>
            <w:r w:rsidRPr="00D147F5">
              <w:rPr>
                <w:color w:val="000000"/>
                <w:sz w:val="20"/>
                <w:szCs w:val="20"/>
              </w:rPr>
              <w:t>0,41</w:t>
            </w:r>
          </w:p>
        </w:tc>
      </w:tr>
      <w:tr w:rsidR="00776B11" w:rsidRPr="00776B11" w:rsidTr="000C4CB2">
        <w:trPr>
          <w:trHeight w:val="679"/>
        </w:trPr>
        <w:tc>
          <w:tcPr>
            <w:tcW w:w="2552" w:type="dxa"/>
            <w:vMerge w:val="restart"/>
            <w:shd w:val="clear" w:color="auto" w:fill="auto"/>
            <w:hideMark/>
          </w:tcPr>
          <w:p w:rsidR="00776B11" w:rsidRPr="000C4CB2" w:rsidRDefault="00776B11" w:rsidP="000C4CB2">
            <w:pPr>
              <w:jc w:val="both"/>
              <w:rPr>
                <w:color w:val="000000"/>
                <w:sz w:val="22"/>
                <w:szCs w:val="22"/>
              </w:rPr>
            </w:pPr>
            <w:r w:rsidRPr="000C4CB2">
              <w:rPr>
                <w:color w:val="000000"/>
                <w:sz w:val="22"/>
                <w:szCs w:val="22"/>
              </w:rPr>
              <w:t xml:space="preserve">Единый налог на вмененный доход для отдельных видов деятельности </w:t>
            </w:r>
          </w:p>
        </w:tc>
        <w:tc>
          <w:tcPr>
            <w:tcW w:w="1701" w:type="dxa"/>
            <w:vMerge w:val="restart"/>
            <w:shd w:val="clear" w:color="auto" w:fill="auto"/>
            <w:hideMark/>
          </w:tcPr>
          <w:p w:rsidR="00776B11" w:rsidRPr="00D147F5" w:rsidRDefault="00776B11" w:rsidP="00776B11">
            <w:pPr>
              <w:jc w:val="center"/>
              <w:rPr>
                <w:color w:val="000000"/>
                <w:sz w:val="20"/>
                <w:szCs w:val="20"/>
              </w:rPr>
            </w:pPr>
            <w:r w:rsidRPr="00D147F5">
              <w:rPr>
                <w:color w:val="000000"/>
                <w:sz w:val="20"/>
                <w:szCs w:val="20"/>
              </w:rPr>
              <w:t>11</w:t>
            </w:r>
            <w:r w:rsidR="00D147F5">
              <w:rPr>
                <w:color w:val="000000"/>
                <w:sz w:val="20"/>
                <w:szCs w:val="20"/>
              </w:rPr>
              <w:t xml:space="preserve"> </w:t>
            </w:r>
            <w:r w:rsidRPr="00D147F5">
              <w:rPr>
                <w:color w:val="000000"/>
                <w:sz w:val="20"/>
                <w:szCs w:val="20"/>
              </w:rPr>
              <w:t>880</w:t>
            </w:r>
            <w:r w:rsidR="00D147F5">
              <w:rPr>
                <w:color w:val="000000"/>
                <w:sz w:val="20"/>
                <w:szCs w:val="20"/>
              </w:rPr>
              <w:t xml:space="preserve"> </w:t>
            </w:r>
            <w:r w:rsidRPr="00D147F5">
              <w:rPr>
                <w:color w:val="000000"/>
                <w:sz w:val="20"/>
                <w:szCs w:val="20"/>
              </w:rPr>
              <w:t>184,26</w:t>
            </w:r>
          </w:p>
        </w:tc>
        <w:tc>
          <w:tcPr>
            <w:tcW w:w="1731" w:type="dxa"/>
            <w:gridSpan w:val="2"/>
            <w:vMerge w:val="restart"/>
            <w:shd w:val="clear" w:color="auto" w:fill="auto"/>
            <w:hideMark/>
          </w:tcPr>
          <w:p w:rsidR="00776B11" w:rsidRPr="00D147F5" w:rsidRDefault="00776B11" w:rsidP="00776B11">
            <w:pPr>
              <w:jc w:val="center"/>
              <w:rPr>
                <w:color w:val="000000"/>
                <w:sz w:val="20"/>
                <w:szCs w:val="20"/>
              </w:rPr>
            </w:pPr>
            <w:r w:rsidRPr="00D147F5">
              <w:rPr>
                <w:color w:val="000000"/>
                <w:sz w:val="20"/>
                <w:szCs w:val="20"/>
              </w:rPr>
              <w:t>2</w:t>
            </w:r>
            <w:r w:rsidR="00D147F5">
              <w:rPr>
                <w:color w:val="000000"/>
                <w:sz w:val="20"/>
                <w:szCs w:val="20"/>
              </w:rPr>
              <w:t xml:space="preserve"> </w:t>
            </w:r>
            <w:r w:rsidRPr="00D147F5">
              <w:rPr>
                <w:color w:val="000000"/>
                <w:sz w:val="20"/>
                <w:szCs w:val="20"/>
              </w:rPr>
              <w:t>900</w:t>
            </w:r>
            <w:r w:rsidR="00D147F5">
              <w:rPr>
                <w:color w:val="000000"/>
                <w:sz w:val="20"/>
                <w:szCs w:val="20"/>
              </w:rPr>
              <w:t xml:space="preserve"> </w:t>
            </w:r>
            <w:r w:rsidRPr="00D147F5">
              <w:rPr>
                <w:color w:val="000000"/>
                <w:sz w:val="20"/>
                <w:szCs w:val="20"/>
              </w:rPr>
              <w:t>000,00</w:t>
            </w:r>
          </w:p>
        </w:tc>
        <w:tc>
          <w:tcPr>
            <w:tcW w:w="1671" w:type="dxa"/>
            <w:vMerge w:val="restart"/>
            <w:shd w:val="clear" w:color="auto" w:fill="auto"/>
            <w:hideMark/>
          </w:tcPr>
          <w:p w:rsidR="00776B11" w:rsidRPr="00D147F5" w:rsidRDefault="00776B11" w:rsidP="00776B11">
            <w:pPr>
              <w:jc w:val="center"/>
              <w:rPr>
                <w:color w:val="000000"/>
                <w:sz w:val="20"/>
                <w:szCs w:val="20"/>
              </w:rPr>
            </w:pPr>
            <w:r w:rsidRPr="00D147F5">
              <w:rPr>
                <w:color w:val="000000"/>
                <w:sz w:val="20"/>
                <w:szCs w:val="20"/>
              </w:rPr>
              <w:t>2</w:t>
            </w:r>
            <w:r w:rsidR="00D147F5">
              <w:rPr>
                <w:color w:val="000000"/>
                <w:sz w:val="20"/>
                <w:szCs w:val="20"/>
              </w:rPr>
              <w:t xml:space="preserve"> </w:t>
            </w:r>
            <w:r w:rsidRPr="00D147F5">
              <w:rPr>
                <w:color w:val="000000"/>
                <w:sz w:val="20"/>
                <w:szCs w:val="20"/>
              </w:rPr>
              <w:t>940</w:t>
            </w:r>
            <w:r w:rsidR="00D147F5">
              <w:rPr>
                <w:color w:val="000000"/>
                <w:sz w:val="20"/>
                <w:szCs w:val="20"/>
              </w:rPr>
              <w:t xml:space="preserve"> </w:t>
            </w:r>
            <w:r w:rsidRPr="00D147F5">
              <w:rPr>
                <w:color w:val="000000"/>
                <w:sz w:val="20"/>
                <w:szCs w:val="20"/>
              </w:rPr>
              <w:t>555,44</w:t>
            </w:r>
          </w:p>
        </w:tc>
        <w:tc>
          <w:tcPr>
            <w:tcW w:w="992" w:type="dxa"/>
            <w:vMerge w:val="restart"/>
            <w:shd w:val="clear" w:color="auto" w:fill="auto"/>
            <w:hideMark/>
          </w:tcPr>
          <w:p w:rsidR="00776B11" w:rsidRPr="00D147F5" w:rsidRDefault="00776B11" w:rsidP="00776B11">
            <w:pPr>
              <w:jc w:val="center"/>
              <w:rPr>
                <w:color w:val="000000"/>
                <w:sz w:val="20"/>
                <w:szCs w:val="20"/>
              </w:rPr>
            </w:pPr>
            <w:r w:rsidRPr="00D147F5">
              <w:rPr>
                <w:color w:val="000000"/>
                <w:sz w:val="20"/>
                <w:szCs w:val="20"/>
              </w:rPr>
              <w:t>101,40</w:t>
            </w:r>
          </w:p>
        </w:tc>
        <w:tc>
          <w:tcPr>
            <w:tcW w:w="1701" w:type="dxa"/>
            <w:vMerge w:val="restart"/>
            <w:shd w:val="clear" w:color="auto" w:fill="auto"/>
            <w:hideMark/>
          </w:tcPr>
          <w:p w:rsidR="00776B11" w:rsidRPr="00D147F5" w:rsidRDefault="00776B11" w:rsidP="00776B11">
            <w:pPr>
              <w:jc w:val="center"/>
              <w:rPr>
                <w:color w:val="000000"/>
                <w:sz w:val="20"/>
                <w:szCs w:val="20"/>
              </w:rPr>
            </w:pPr>
            <w:r w:rsidRPr="00D147F5">
              <w:rPr>
                <w:color w:val="000000"/>
                <w:sz w:val="20"/>
                <w:szCs w:val="20"/>
              </w:rPr>
              <w:t>-8</w:t>
            </w:r>
            <w:r w:rsidR="00D147F5">
              <w:rPr>
                <w:color w:val="000000"/>
                <w:sz w:val="20"/>
                <w:szCs w:val="20"/>
              </w:rPr>
              <w:t xml:space="preserve"> </w:t>
            </w:r>
            <w:r w:rsidRPr="00D147F5">
              <w:rPr>
                <w:color w:val="000000"/>
                <w:sz w:val="20"/>
                <w:szCs w:val="20"/>
              </w:rPr>
              <w:t>939</w:t>
            </w:r>
            <w:r w:rsidR="00D147F5">
              <w:rPr>
                <w:color w:val="000000"/>
                <w:sz w:val="20"/>
                <w:szCs w:val="20"/>
              </w:rPr>
              <w:t xml:space="preserve"> </w:t>
            </w:r>
            <w:r w:rsidRPr="00D147F5">
              <w:rPr>
                <w:color w:val="000000"/>
                <w:sz w:val="20"/>
                <w:szCs w:val="20"/>
              </w:rPr>
              <w:t>628,82</w:t>
            </w:r>
          </w:p>
        </w:tc>
        <w:tc>
          <w:tcPr>
            <w:tcW w:w="992" w:type="dxa"/>
            <w:vMerge w:val="restart"/>
            <w:shd w:val="clear" w:color="auto" w:fill="auto"/>
            <w:noWrap/>
            <w:hideMark/>
          </w:tcPr>
          <w:p w:rsidR="00776B11" w:rsidRPr="00D147F5" w:rsidRDefault="00776B11" w:rsidP="00776B11">
            <w:pPr>
              <w:jc w:val="center"/>
              <w:rPr>
                <w:color w:val="000000"/>
                <w:sz w:val="20"/>
                <w:szCs w:val="20"/>
              </w:rPr>
            </w:pPr>
            <w:r w:rsidRPr="00D147F5">
              <w:rPr>
                <w:color w:val="000000"/>
                <w:sz w:val="20"/>
                <w:szCs w:val="20"/>
              </w:rPr>
              <w:t>0,13</w:t>
            </w:r>
          </w:p>
        </w:tc>
      </w:tr>
      <w:tr w:rsidR="00776B11" w:rsidRPr="00776B11" w:rsidTr="000C4CB2">
        <w:trPr>
          <w:trHeight w:val="458"/>
        </w:trPr>
        <w:tc>
          <w:tcPr>
            <w:tcW w:w="2552" w:type="dxa"/>
            <w:vMerge/>
            <w:vAlign w:val="center"/>
            <w:hideMark/>
          </w:tcPr>
          <w:p w:rsidR="00776B11" w:rsidRPr="000C4CB2" w:rsidRDefault="00776B11" w:rsidP="000C4CB2">
            <w:pPr>
              <w:jc w:val="both"/>
              <w:rPr>
                <w:color w:val="000000"/>
                <w:sz w:val="22"/>
                <w:szCs w:val="22"/>
              </w:rPr>
            </w:pPr>
          </w:p>
        </w:tc>
        <w:tc>
          <w:tcPr>
            <w:tcW w:w="1701" w:type="dxa"/>
            <w:vMerge/>
            <w:vAlign w:val="center"/>
            <w:hideMark/>
          </w:tcPr>
          <w:p w:rsidR="00776B11" w:rsidRPr="00D147F5" w:rsidRDefault="00776B11" w:rsidP="00776B11">
            <w:pPr>
              <w:jc w:val="center"/>
              <w:rPr>
                <w:color w:val="000000"/>
                <w:sz w:val="20"/>
                <w:szCs w:val="20"/>
              </w:rPr>
            </w:pPr>
          </w:p>
        </w:tc>
        <w:tc>
          <w:tcPr>
            <w:tcW w:w="1731" w:type="dxa"/>
            <w:gridSpan w:val="2"/>
            <w:vMerge/>
            <w:vAlign w:val="center"/>
            <w:hideMark/>
          </w:tcPr>
          <w:p w:rsidR="00776B11" w:rsidRPr="00D147F5" w:rsidRDefault="00776B11" w:rsidP="00776B11">
            <w:pPr>
              <w:jc w:val="center"/>
              <w:rPr>
                <w:color w:val="000000"/>
                <w:sz w:val="20"/>
                <w:szCs w:val="20"/>
              </w:rPr>
            </w:pPr>
          </w:p>
        </w:tc>
        <w:tc>
          <w:tcPr>
            <w:tcW w:w="1671" w:type="dxa"/>
            <w:vMerge/>
            <w:vAlign w:val="center"/>
            <w:hideMark/>
          </w:tcPr>
          <w:p w:rsidR="00776B11" w:rsidRPr="00D147F5" w:rsidRDefault="00776B11" w:rsidP="00776B11">
            <w:pPr>
              <w:jc w:val="center"/>
              <w:rPr>
                <w:color w:val="000000"/>
                <w:sz w:val="20"/>
                <w:szCs w:val="20"/>
              </w:rPr>
            </w:pPr>
          </w:p>
        </w:tc>
        <w:tc>
          <w:tcPr>
            <w:tcW w:w="992" w:type="dxa"/>
            <w:vMerge/>
            <w:vAlign w:val="center"/>
            <w:hideMark/>
          </w:tcPr>
          <w:p w:rsidR="00776B11" w:rsidRPr="00D147F5" w:rsidRDefault="00776B11" w:rsidP="00776B11">
            <w:pPr>
              <w:jc w:val="center"/>
              <w:rPr>
                <w:color w:val="000000"/>
                <w:sz w:val="20"/>
                <w:szCs w:val="20"/>
              </w:rPr>
            </w:pPr>
          </w:p>
        </w:tc>
        <w:tc>
          <w:tcPr>
            <w:tcW w:w="1701" w:type="dxa"/>
            <w:vMerge/>
            <w:vAlign w:val="center"/>
            <w:hideMark/>
          </w:tcPr>
          <w:p w:rsidR="00776B11" w:rsidRPr="00D147F5" w:rsidRDefault="00776B11" w:rsidP="00776B11">
            <w:pPr>
              <w:jc w:val="center"/>
              <w:rPr>
                <w:color w:val="000000"/>
                <w:sz w:val="20"/>
                <w:szCs w:val="20"/>
              </w:rPr>
            </w:pPr>
          </w:p>
        </w:tc>
        <w:tc>
          <w:tcPr>
            <w:tcW w:w="992" w:type="dxa"/>
            <w:vMerge/>
            <w:vAlign w:val="center"/>
            <w:hideMark/>
          </w:tcPr>
          <w:p w:rsidR="00776B11" w:rsidRPr="00D147F5" w:rsidRDefault="00776B11" w:rsidP="00776B11">
            <w:pPr>
              <w:jc w:val="center"/>
              <w:rPr>
                <w:color w:val="000000"/>
                <w:sz w:val="20"/>
                <w:szCs w:val="20"/>
              </w:rPr>
            </w:pPr>
          </w:p>
        </w:tc>
      </w:tr>
      <w:tr w:rsidR="00776B11" w:rsidRPr="00776B11" w:rsidTr="000C4CB2">
        <w:trPr>
          <w:trHeight w:val="458"/>
        </w:trPr>
        <w:tc>
          <w:tcPr>
            <w:tcW w:w="2552" w:type="dxa"/>
            <w:vMerge/>
            <w:vAlign w:val="center"/>
            <w:hideMark/>
          </w:tcPr>
          <w:p w:rsidR="00776B11" w:rsidRPr="000C4CB2" w:rsidRDefault="00776B11" w:rsidP="000C4CB2">
            <w:pPr>
              <w:jc w:val="both"/>
              <w:rPr>
                <w:color w:val="000000"/>
                <w:sz w:val="22"/>
                <w:szCs w:val="22"/>
              </w:rPr>
            </w:pPr>
          </w:p>
        </w:tc>
        <w:tc>
          <w:tcPr>
            <w:tcW w:w="1701" w:type="dxa"/>
            <w:vMerge/>
            <w:vAlign w:val="center"/>
            <w:hideMark/>
          </w:tcPr>
          <w:p w:rsidR="00776B11" w:rsidRPr="00D147F5" w:rsidRDefault="00776B11" w:rsidP="00776B11">
            <w:pPr>
              <w:jc w:val="center"/>
              <w:rPr>
                <w:color w:val="000000"/>
                <w:sz w:val="20"/>
                <w:szCs w:val="20"/>
              </w:rPr>
            </w:pPr>
          </w:p>
        </w:tc>
        <w:tc>
          <w:tcPr>
            <w:tcW w:w="1731" w:type="dxa"/>
            <w:gridSpan w:val="2"/>
            <w:vMerge/>
            <w:vAlign w:val="center"/>
            <w:hideMark/>
          </w:tcPr>
          <w:p w:rsidR="00776B11" w:rsidRPr="00D147F5" w:rsidRDefault="00776B11" w:rsidP="00776B11">
            <w:pPr>
              <w:jc w:val="center"/>
              <w:rPr>
                <w:color w:val="000000"/>
                <w:sz w:val="20"/>
                <w:szCs w:val="20"/>
              </w:rPr>
            </w:pPr>
          </w:p>
        </w:tc>
        <w:tc>
          <w:tcPr>
            <w:tcW w:w="1671" w:type="dxa"/>
            <w:vMerge/>
            <w:vAlign w:val="center"/>
            <w:hideMark/>
          </w:tcPr>
          <w:p w:rsidR="00776B11" w:rsidRPr="00D147F5" w:rsidRDefault="00776B11" w:rsidP="00776B11">
            <w:pPr>
              <w:jc w:val="center"/>
              <w:rPr>
                <w:color w:val="000000"/>
                <w:sz w:val="20"/>
                <w:szCs w:val="20"/>
              </w:rPr>
            </w:pPr>
          </w:p>
        </w:tc>
        <w:tc>
          <w:tcPr>
            <w:tcW w:w="992" w:type="dxa"/>
            <w:vMerge/>
            <w:vAlign w:val="center"/>
            <w:hideMark/>
          </w:tcPr>
          <w:p w:rsidR="00776B11" w:rsidRPr="00D147F5" w:rsidRDefault="00776B11" w:rsidP="00776B11">
            <w:pPr>
              <w:jc w:val="center"/>
              <w:rPr>
                <w:color w:val="000000"/>
                <w:sz w:val="20"/>
                <w:szCs w:val="20"/>
              </w:rPr>
            </w:pPr>
          </w:p>
        </w:tc>
        <w:tc>
          <w:tcPr>
            <w:tcW w:w="1701" w:type="dxa"/>
            <w:vMerge/>
            <w:vAlign w:val="center"/>
            <w:hideMark/>
          </w:tcPr>
          <w:p w:rsidR="00776B11" w:rsidRPr="00D147F5" w:rsidRDefault="00776B11" w:rsidP="00776B11">
            <w:pPr>
              <w:jc w:val="center"/>
              <w:rPr>
                <w:color w:val="000000"/>
                <w:sz w:val="20"/>
                <w:szCs w:val="20"/>
              </w:rPr>
            </w:pPr>
          </w:p>
        </w:tc>
        <w:tc>
          <w:tcPr>
            <w:tcW w:w="992" w:type="dxa"/>
            <w:vMerge/>
            <w:vAlign w:val="center"/>
            <w:hideMark/>
          </w:tcPr>
          <w:p w:rsidR="00776B11" w:rsidRPr="00D147F5" w:rsidRDefault="00776B11" w:rsidP="00776B11">
            <w:pPr>
              <w:jc w:val="center"/>
              <w:rPr>
                <w:color w:val="000000"/>
                <w:sz w:val="20"/>
                <w:szCs w:val="20"/>
              </w:rPr>
            </w:pPr>
          </w:p>
        </w:tc>
      </w:tr>
      <w:tr w:rsidR="00776B11" w:rsidRPr="00776B11" w:rsidTr="000C4CB2">
        <w:trPr>
          <w:trHeight w:val="501"/>
        </w:trPr>
        <w:tc>
          <w:tcPr>
            <w:tcW w:w="2552" w:type="dxa"/>
            <w:shd w:val="clear" w:color="auto" w:fill="auto"/>
            <w:hideMark/>
          </w:tcPr>
          <w:p w:rsidR="00776B11" w:rsidRPr="000C4CB2" w:rsidRDefault="00776B11" w:rsidP="000C4CB2">
            <w:pPr>
              <w:jc w:val="both"/>
              <w:rPr>
                <w:color w:val="000000"/>
                <w:sz w:val="22"/>
                <w:szCs w:val="22"/>
              </w:rPr>
            </w:pPr>
            <w:r w:rsidRPr="000C4CB2">
              <w:rPr>
                <w:color w:val="000000"/>
                <w:sz w:val="22"/>
                <w:szCs w:val="22"/>
              </w:rPr>
              <w:t xml:space="preserve">Единый сельскохозяйственный налог </w:t>
            </w:r>
          </w:p>
        </w:tc>
        <w:tc>
          <w:tcPr>
            <w:tcW w:w="170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11</w:t>
            </w:r>
            <w:r w:rsidR="00D147F5">
              <w:rPr>
                <w:color w:val="000000"/>
                <w:sz w:val="20"/>
                <w:szCs w:val="20"/>
              </w:rPr>
              <w:t> </w:t>
            </w:r>
            <w:r w:rsidRPr="00D147F5">
              <w:rPr>
                <w:color w:val="000000"/>
                <w:sz w:val="20"/>
                <w:szCs w:val="20"/>
              </w:rPr>
              <w:t>042</w:t>
            </w:r>
            <w:r w:rsidR="00D147F5">
              <w:rPr>
                <w:color w:val="000000"/>
                <w:sz w:val="20"/>
                <w:szCs w:val="20"/>
              </w:rPr>
              <w:t xml:space="preserve"> </w:t>
            </w:r>
            <w:r w:rsidRPr="00D147F5">
              <w:rPr>
                <w:color w:val="000000"/>
                <w:sz w:val="20"/>
                <w:szCs w:val="20"/>
              </w:rPr>
              <w:t>346,74</w:t>
            </w:r>
          </w:p>
        </w:tc>
        <w:tc>
          <w:tcPr>
            <w:tcW w:w="1731" w:type="dxa"/>
            <w:gridSpan w:val="2"/>
            <w:shd w:val="clear" w:color="auto" w:fill="auto"/>
            <w:hideMark/>
          </w:tcPr>
          <w:p w:rsidR="00776B11" w:rsidRPr="00D147F5" w:rsidRDefault="00776B11" w:rsidP="00776B11">
            <w:pPr>
              <w:jc w:val="center"/>
              <w:rPr>
                <w:color w:val="000000"/>
                <w:sz w:val="20"/>
                <w:szCs w:val="20"/>
              </w:rPr>
            </w:pPr>
            <w:r w:rsidRPr="00D147F5">
              <w:rPr>
                <w:color w:val="000000"/>
                <w:sz w:val="20"/>
                <w:szCs w:val="20"/>
              </w:rPr>
              <w:t>12</w:t>
            </w:r>
            <w:r w:rsidR="00D147F5">
              <w:rPr>
                <w:color w:val="000000"/>
                <w:sz w:val="20"/>
                <w:szCs w:val="20"/>
              </w:rPr>
              <w:t xml:space="preserve"> </w:t>
            </w:r>
            <w:r w:rsidRPr="00D147F5">
              <w:rPr>
                <w:color w:val="000000"/>
                <w:sz w:val="20"/>
                <w:szCs w:val="20"/>
              </w:rPr>
              <w:t>675</w:t>
            </w:r>
            <w:r w:rsidR="00D147F5">
              <w:rPr>
                <w:color w:val="000000"/>
                <w:sz w:val="20"/>
                <w:szCs w:val="20"/>
              </w:rPr>
              <w:t xml:space="preserve"> </w:t>
            </w:r>
            <w:r w:rsidRPr="00D147F5">
              <w:rPr>
                <w:color w:val="000000"/>
                <w:sz w:val="20"/>
                <w:szCs w:val="20"/>
              </w:rPr>
              <w:t>114,50</w:t>
            </w:r>
          </w:p>
        </w:tc>
        <w:tc>
          <w:tcPr>
            <w:tcW w:w="167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12</w:t>
            </w:r>
            <w:r w:rsidR="00D147F5">
              <w:rPr>
                <w:color w:val="000000"/>
                <w:sz w:val="20"/>
                <w:szCs w:val="20"/>
              </w:rPr>
              <w:t xml:space="preserve"> </w:t>
            </w:r>
            <w:r w:rsidRPr="00D147F5">
              <w:rPr>
                <w:color w:val="000000"/>
                <w:sz w:val="20"/>
                <w:szCs w:val="20"/>
              </w:rPr>
              <w:t>731</w:t>
            </w:r>
            <w:r w:rsidR="00D147F5">
              <w:rPr>
                <w:color w:val="000000"/>
                <w:sz w:val="20"/>
                <w:szCs w:val="20"/>
              </w:rPr>
              <w:t xml:space="preserve"> </w:t>
            </w:r>
            <w:r w:rsidRPr="00D147F5">
              <w:rPr>
                <w:color w:val="000000"/>
                <w:sz w:val="20"/>
                <w:szCs w:val="20"/>
              </w:rPr>
              <w:t>516,73</w:t>
            </w:r>
          </w:p>
        </w:tc>
        <w:tc>
          <w:tcPr>
            <w:tcW w:w="992"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100,44</w:t>
            </w:r>
          </w:p>
        </w:tc>
        <w:tc>
          <w:tcPr>
            <w:tcW w:w="1701" w:type="dxa"/>
            <w:shd w:val="clear" w:color="auto" w:fill="auto"/>
            <w:noWrap/>
            <w:hideMark/>
          </w:tcPr>
          <w:p w:rsidR="00776B11" w:rsidRPr="00D147F5" w:rsidRDefault="00825EBE" w:rsidP="00776B11">
            <w:pPr>
              <w:jc w:val="center"/>
              <w:rPr>
                <w:color w:val="000000"/>
                <w:sz w:val="20"/>
                <w:szCs w:val="20"/>
              </w:rPr>
            </w:pPr>
            <w:r w:rsidRPr="00D147F5">
              <w:rPr>
                <w:color w:val="000000"/>
                <w:sz w:val="20"/>
                <w:szCs w:val="20"/>
              </w:rPr>
              <w:t>+</w:t>
            </w:r>
            <w:r w:rsidR="00776B11" w:rsidRPr="00D147F5">
              <w:rPr>
                <w:color w:val="000000"/>
                <w:sz w:val="20"/>
                <w:szCs w:val="20"/>
              </w:rPr>
              <w:t>1</w:t>
            </w:r>
            <w:r w:rsidR="00D147F5">
              <w:rPr>
                <w:color w:val="000000"/>
                <w:sz w:val="20"/>
                <w:szCs w:val="20"/>
              </w:rPr>
              <w:t xml:space="preserve"> </w:t>
            </w:r>
            <w:r w:rsidR="00776B11" w:rsidRPr="00D147F5">
              <w:rPr>
                <w:color w:val="000000"/>
                <w:sz w:val="20"/>
                <w:szCs w:val="20"/>
              </w:rPr>
              <w:t>689</w:t>
            </w:r>
            <w:r w:rsidR="00D147F5">
              <w:rPr>
                <w:color w:val="000000"/>
                <w:sz w:val="20"/>
                <w:szCs w:val="20"/>
              </w:rPr>
              <w:t xml:space="preserve"> </w:t>
            </w:r>
            <w:r w:rsidR="00776B11" w:rsidRPr="00D147F5">
              <w:rPr>
                <w:color w:val="000000"/>
                <w:sz w:val="20"/>
                <w:szCs w:val="20"/>
              </w:rPr>
              <w:t>169,99</w:t>
            </w:r>
          </w:p>
        </w:tc>
        <w:tc>
          <w:tcPr>
            <w:tcW w:w="992" w:type="dxa"/>
            <w:shd w:val="clear" w:color="auto" w:fill="auto"/>
            <w:noWrap/>
            <w:hideMark/>
          </w:tcPr>
          <w:p w:rsidR="00776B11" w:rsidRPr="00D147F5" w:rsidRDefault="00776B11" w:rsidP="00776B11">
            <w:pPr>
              <w:jc w:val="center"/>
              <w:rPr>
                <w:color w:val="000000"/>
                <w:sz w:val="20"/>
                <w:szCs w:val="20"/>
              </w:rPr>
            </w:pPr>
            <w:r w:rsidRPr="00D147F5">
              <w:rPr>
                <w:color w:val="000000"/>
                <w:sz w:val="20"/>
                <w:szCs w:val="20"/>
              </w:rPr>
              <w:t>0,55</w:t>
            </w:r>
          </w:p>
        </w:tc>
      </w:tr>
      <w:tr w:rsidR="00776B11" w:rsidRPr="00776B11" w:rsidTr="000C4CB2">
        <w:trPr>
          <w:trHeight w:val="1080"/>
        </w:trPr>
        <w:tc>
          <w:tcPr>
            <w:tcW w:w="2552" w:type="dxa"/>
            <w:shd w:val="clear" w:color="auto" w:fill="auto"/>
            <w:hideMark/>
          </w:tcPr>
          <w:p w:rsidR="00776B11" w:rsidRPr="000C4CB2" w:rsidRDefault="00776B11" w:rsidP="000C4CB2">
            <w:pPr>
              <w:jc w:val="both"/>
              <w:rPr>
                <w:color w:val="000000"/>
                <w:sz w:val="22"/>
                <w:szCs w:val="22"/>
              </w:rPr>
            </w:pPr>
            <w:r w:rsidRPr="000C4CB2">
              <w:rPr>
                <w:color w:val="000000"/>
                <w:sz w:val="22"/>
                <w:szCs w:val="22"/>
              </w:rPr>
              <w:t>Налог, взимаемый в связи с применением патентной системы налого</w:t>
            </w:r>
            <w:r w:rsidR="00A76499" w:rsidRPr="000C4CB2">
              <w:rPr>
                <w:color w:val="000000"/>
                <w:sz w:val="22"/>
                <w:szCs w:val="22"/>
              </w:rPr>
              <w:t>о</w:t>
            </w:r>
            <w:r w:rsidRPr="000C4CB2">
              <w:rPr>
                <w:color w:val="000000"/>
                <w:sz w:val="22"/>
                <w:szCs w:val="22"/>
              </w:rPr>
              <w:t>бл</w:t>
            </w:r>
            <w:r w:rsidR="00A76499" w:rsidRPr="000C4CB2">
              <w:rPr>
                <w:color w:val="000000"/>
                <w:sz w:val="22"/>
                <w:szCs w:val="22"/>
              </w:rPr>
              <w:t>о</w:t>
            </w:r>
            <w:r w:rsidRPr="000C4CB2">
              <w:rPr>
                <w:color w:val="000000"/>
                <w:sz w:val="22"/>
                <w:szCs w:val="22"/>
              </w:rPr>
              <w:t>жени</w:t>
            </w:r>
            <w:r w:rsidR="000C4CB2">
              <w:rPr>
                <w:color w:val="000000"/>
                <w:sz w:val="22"/>
                <w:szCs w:val="22"/>
              </w:rPr>
              <w:t>и</w:t>
            </w:r>
          </w:p>
        </w:tc>
        <w:tc>
          <w:tcPr>
            <w:tcW w:w="170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199</w:t>
            </w:r>
            <w:r w:rsidR="00D147F5">
              <w:rPr>
                <w:color w:val="000000"/>
                <w:sz w:val="20"/>
                <w:szCs w:val="20"/>
              </w:rPr>
              <w:t xml:space="preserve"> </w:t>
            </w:r>
            <w:r w:rsidRPr="00D147F5">
              <w:rPr>
                <w:color w:val="000000"/>
                <w:sz w:val="20"/>
                <w:szCs w:val="20"/>
              </w:rPr>
              <w:t>821,72</w:t>
            </w:r>
          </w:p>
        </w:tc>
        <w:tc>
          <w:tcPr>
            <w:tcW w:w="1731" w:type="dxa"/>
            <w:gridSpan w:val="2"/>
            <w:shd w:val="clear" w:color="auto" w:fill="auto"/>
            <w:hideMark/>
          </w:tcPr>
          <w:p w:rsidR="00776B11" w:rsidRPr="00D147F5" w:rsidRDefault="00776B11" w:rsidP="00776B11">
            <w:pPr>
              <w:jc w:val="center"/>
              <w:rPr>
                <w:color w:val="000000"/>
                <w:sz w:val="20"/>
                <w:szCs w:val="20"/>
              </w:rPr>
            </w:pPr>
            <w:r w:rsidRPr="00D147F5">
              <w:rPr>
                <w:color w:val="000000"/>
                <w:sz w:val="20"/>
                <w:szCs w:val="20"/>
              </w:rPr>
              <w:t>4</w:t>
            </w:r>
            <w:r w:rsidR="00D147F5">
              <w:rPr>
                <w:color w:val="000000"/>
                <w:sz w:val="20"/>
                <w:szCs w:val="20"/>
              </w:rPr>
              <w:t xml:space="preserve"> </w:t>
            </w:r>
            <w:r w:rsidRPr="00D147F5">
              <w:rPr>
                <w:color w:val="000000"/>
                <w:sz w:val="20"/>
                <w:szCs w:val="20"/>
              </w:rPr>
              <w:t>514</w:t>
            </w:r>
            <w:r w:rsidR="00D147F5">
              <w:rPr>
                <w:color w:val="000000"/>
                <w:sz w:val="20"/>
                <w:szCs w:val="20"/>
              </w:rPr>
              <w:t xml:space="preserve"> </w:t>
            </w:r>
            <w:r w:rsidRPr="00D147F5">
              <w:rPr>
                <w:color w:val="000000"/>
                <w:sz w:val="20"/>
                <w:szCs w:val="20"/>
              </w:rPr>
              <w:t>274,29</w:t>
            </w:r>
          </w:p>
        </w:tc>
        <w:tc>
          <w:tcPr>
            <w:tcW w:w="167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6</w:t>
            </w:r>
            <w:r w:rsidR="00D147F5">
              <w:rPr>
                <w:color w:val="000000"/>
                <w:sz w:val="20"/>
                <w:szCs w:val="20"/>
              </w:rPr>
              <w:t xml:space="preserve"> </w:t>
            </w:r>
            <w:r w:rsidRPr="00D147F5">
              <w:rPr>
                <w:color w:val="000000"/>
                <w:sz w:val="20"/>
                <w:szCs w:val="20"/>
              </w:rPr>
              <w:t>011</w:t>
            </w:r>
            <w:r w:rsidR="00D147F5">
              <w:rPr>
                <w:color w:val="000000"/>
                <w:sz w:val="20"/>
                <w:szCs w:val="20"/>
              </w:rPr>
              <w:t xml:space="preserve"> </w:t>
            </w:r>
            <w:r w:rsidRPr="00D147F5">
              <w:rPr>
                <w:color w:val="000000"/>
                <w:sz w:val="20"/>
                <w:szCs w:val="20"/>
              </w:rPr>
              <w:t>745,41</w:t>
            </w:r>
          </w:p>
        </w:tc>
        <w:tc>
          <w:tcPr>
            <w:tcW w:w="992"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133,17</w:t>
            </w:r>
          </w:p>
        </w:tc>
        <w:tc>
          <w:tcPr>
            <w:tcW w:w="1701" w:type="dxa"/>
            <w:shd w:val="clear" w:color="auto" w:fill="auto"/>
            <w:hideMark/>
          </w:tcPr>
          <w:p w:rsidR="00776B11" w:rsidRPr="00D147F5" w:rsidRDefault="00825EBE" w:rsidP="00776B11">
            <w:pPr>
              <w:jc w:val="center"/>
              <w:rPr>
                <w:color w:val="000000"/>
                <w:sz w:val="20"/>
                <w:szCs w:val="20"/>
              </w:rPr>
            </w:pPr>
            <w:r w:rsidRPr="00D147F5">
              <w:rPr>
                <w:color w:val="000000"/>
                <w:sz w:val="20"/>
                <w:szCs w:val="20"/>
              </w:rPr>
              <w:t>+</w:t>
            </w:r>
            <w:r w:rsidR="00776B11" w:rsidRPr="00D147F5">
              <w:rPr>
                <w:color w:val="000000"/>
                <w:sz w:val="20"/>
                <w:szCs w:val="20"/>
              </w:rPr>
              <w:t>5</w:t>
            </w:r>
            <w:r w:rsidR="00D147F5">
              <w:rPr>
                <w:color w:val="000000"/>
                <w:sz w:val="20"/>
                <w:szCs w:val="20"/>
              </w:rPr>
              <w:t xml:space="preserve"> </w:t>
            </w:r>
            <w:r w:rsidR="00776B11" w:rsidRPr="00D147F5">
              <w:rPr>
                <w:color w:val="000000"/>
                <w:sz w:val="20"/>
                <w:szCs w:val="20"/>
              </w:rPr>
              <w:t>811</w:t>
            </w:r>
            <w:r w:rsidR="00D147F5">
              <w:rPr>
                <w:color w:val="000000"/>
                <w:sz w:val="20"/>
                <w:szCs w:val="20"/>
              </w:rPr>
              <w:t xml:space="preserve"> </w:t>
            </w:r>
            <w:r w:rsidR="00776B11" w:rsidRPr="00D147F5">
              <w:rPr>
                <w:color w:val="000000"/>
                <w:sz w:val="20"/>
                <w:szCs w:val="20"/>
              </w:rPr>
              <w:t>923,69</w:t>
            </w:r>
          </w:p>
        </w:tc>
        <w:tc>
          <w:tcPr>
            <w:tcW w:w="992" w:type="dxa"/>
            <w:shd w:val="clear" w:color="auto" w:fill="auto"/>
            <w:noWrap/>
            <w:hideMark/>
          </w:tcPr>
          <w:p w:rsidR="00776B11" w:rsidRPr="00D147F5" w:rsidRDefault="00776B11" w:rsidP="00776B11">
            <w:pPr>
              <w:jc w:val="center"/>
              <w:rPr>
                <w:color w:val="000000"/>
                <w:sz w:val="20"/>
                <w:szCs w:val="20"/>
              </w:rPr>
            </w:pPr>
            <w:r w:rsidRPr="00D147F5">
              <w:rPr>
                <w:color w:val="000000"/>
                <w:sz w:val="20"/>
                <w:szCs w:val="20"/>
              </w:rPr>
              <w:t>0,26</w:t>
            </w:r>
          </w:p>
        </w:tc>
      </w:tr>
      <w:tr w:rsidR="00776B11" w:rsidRPr="00776B11" w:rsidTr="000C4CB2">
        <w:trPr>
          <w:trHeight w:val="517"/>
        </w:trPr>
        <w:tc>
          <w:tcPr>
            <w:tcW w:w="2552" w:type="dxa"/>
            <w:shd w:val="clear" w:color="auto" w:fill="auto"/>
            <w:hideMark/>
          </w:tcPr>
          <w:p w:rsidR="00776B11" w:rsidRPr="000C4CB2" w:rsidRDefault="00776B11" w:rsidP="000C4CB2">
            <w:pPr>
              <w:jc w:val="both"/>
              <w:rPr>
                <w:color w:val="000000"/>
                <w:sz w:val="22"/>
                <w:szCs w:val="22"/>
              </w:rPr>
            </w:pPr>
            <w:r w:rsidRPr="000C4CB2">
              <w:rPr>
                <w:color w:val="000000"/>
                <w:sz w:val="22"/>
                <w:szCs w:val="22"/>
              </w:rPr>
              <w:t>Налог на имущество фи</w:t>
            </w:r>
            <w:r w:rsidR="00A76499" w:rsidRPr="000C4CB2">
              <w:rPr>
                <w:color w:val="000000"/>
                <w:sz w:val="22"/>
                <w:szCs w:val="22"/>
              </w:rPr>
              <w:t>з</w:t>
            </w:r>
            <w:r w:rsidRPr="000C4CB2">
              <w:rPr>
                <w:color w:val="000000"/>
                <w:sz w:val="22"/>
                <w:szCs w:val="22"/>
              </w:rPr>
              <w:t>ических лиц</w:t>
            </w:r>
          </w:p>
        </w:tc>
        <w:tc>
          <w:tcPr>
            <w:tcW w:w="170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12</w:t>
            </w:r>
            <w:r w:rsidR="00D147F5">
              <w:rPr>
                <w:color w:val="000000"/>
                <w:sz w:val="20"/>
                <w:szCs w:val="20"/>
              </w:rPr>
              <w:t xml:space="preserve"> </w:t>
            </w:r>
            <w:r w:rsidRPr="00D147F5">
              <w:rPr>
                <w:color w:val="000000"/>
                <w:sz w:val="20"/>
                <w:szCs w:val="20"/>
              </w:rPr>
              <w:t>135</w:t>
            </w:r>
            <w:r w:rsidR="00D147F5">
              <w:rPr>
                <w:color w:val="000000"/>
                <w:sz w:val="20"/>
                <w:szCs w:val="20"/>
              </w:rPr>
              <w:t xml:space="preserve"> </w:t>
            </w:r>
            <w:r w:rsidRPr="00D147F5">
              <w:rPr>
                <w:color w:val="000000"/>
                <w:sz w:val="20"/>
                <w:szCs w:val="20"/>
              </w:rPr>
              <w:t>551,99</w:t>
            </w:r>
          </w:p>
        </w:tc>
        <w:tc>
          <w:tcPr>
            <w:tcW w:w="1731" w:type="dxa"/>
            <w:gridSpan w:val="2"/>
            <w:shd w:val="clear" w:color="auto" w:fill="auto"/>
            <w:hideMark/>
          </w:tcPr>
          <w:p w:rsidR="00776B11" w:rsidRPr="00D147F5" w:rsidRDefault="00776B11" w:rsidP="00776B11">
            <w:pPr>
              <w:jc w:val="center"/>
              <w:rPr>
                <w:color w:val="000000"/>
                <w:sz w:val="20"/>
                <w:szCs w:val="20"/>
              </w:rPr>
            </w:pPr>
            <w:r w:rsidRPr="00D147F5">
              <w:rPr>
                <w:color w:val="000000"/>
                <w:sz w:val="20"/>
                <w:szCs w:val="20"/>
              </w:rPr>
              <w:t>10</w:t>
            </w:r>
            <w:r w:rsidR="00D147F5">
              <w:rPr>
                <w:color w:val="000000"/>
                <w:sz w:val="20"/>
                <w:szCs w:val="20"/>
              </w:rPr>
              <w:t xml:space="preserve"> </w:t>
            </w:r>
            <w:r w:rsidRPr="00D147F5">
              <w:rPr>
                <w:color w:val="000000"/>
                <w:sz w:val="20"/>
                <w:szCs w:val="20"/>
              </w:rPr>
              <w:t>267</w:t>
            </w:r>
            <w:r w:rsidR="00D147F5">
              <w:rPr>
                <w:color w:val="000000"/>
                <w:sz w:val="20"/>
                <w:szCs w:val="20"/>
              </w:rPr>
              <w:t xml:space="preserve"> </w:t>
            </w:r>
            <w:r w:rsidRPr="00D147F5">
              <w:rPr>
                <w:color w:val="000000"/>
                <w:sz w:val="20"/>
                <w:szCs w:val="20"/>
              </w:rPr>
              <w:t>000,00</w:t>
            </w:r>
          </w:p>
        </w:tc>
        <w:tc>
          <w:tcPr>
            <w:tcW w:w="167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10</w:t>
            </w:r>
            <w:r w:rsidR="00D147F5">
              <w:rPr>
                <w:color w:val="000000"/>
                <w:sz w:val="20"/>
                <w:szCs w:val="20"/>
              </w:rPr>
              <w:t xml:space="preserve"> </w:t>
            </w:r>
            <w:r w:rsidRPr="00D147F5">
              <w:rPr>
                <w:color w:val="000000"/>
                <w:sz w:val="20"/>
                <w:szCs w:val="20"/>
              </w:rPr>
              <w:t>646</w:t>
            </w:r>
            <w:r w:rsidR="00D147F5">
              <w:rPr>
                <w:color w:val="000000"/>
                <w:sz w:val="20"/>
                <w:szCs w:val="20"/>
              </w:rPr>
              <w:t xml:space="preserve"> </w:t>
            </w:r>
            <w:r w:rsidRPr="00D147F5">
              <w:rPr>
                <w:color w:val="000000"/>
                <w:sz w:val="20"/>
                <w:szCs w:val="20"/>
              </w:rPr>
              <w:t>674,66</w:t>
            </w:r>
          </w:p>
        </w:tc>
        <w:tc>
          <w:tcPr>
            <w:tcW w:w="992"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103,70</w:t>
            </w:r>
          </w:p>
        </w:tc>
        <w:tc>
          <w:tcPr>
            <w:tcW w:w="170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w:t>
            </w:r>
            <w:r w:rsidR="00D147F5">
              <w:rPr>
                <w:color w:val="000000"/>
                <w:sz w:val="20"/>
                <w:szCs w:val="20"/>
              </w:rPr>
              <w:t xml:space="preserve"> </w:t>
            </w:r>
            <w:r w:rsidRPr="00D147F5">
              <w:rPr>
                <w:color w:val="000000"/>
                <w:sz w:val="20"/>
                <w:szCs w:val="20"/>
              </w:rPr>
              <w:t>488</w:t>
            </w:r>
            <w:r w:rsidR="00D147F5">
              <w:rPr>
                <w:color w:val="000000"/>
                <w:sz w:val="20"/>
                <w:szCs w:val="20"/>
              </w:rPr>
              <w:t xml:space="preserve"> </w:t>
            </w:r>
            <w:r w:rsidRPr="00D147F5">
              <w:rPr>
                <w:color w:val="000000"/>
                <w:sz w:val="20"/>
                <w:szCs w:val="20"/>
              </w:rPr>
              <w:t>877,33</w:t>
            </w:r>
          </w:p>
        </w:tc>
        <w:tc>
          <w:tcPr>
            <w:tcW w:w="992" w:type="dxa"/>
            <w:shd w:val="clear" w:color="auto" w:fill="auto"/>
            <w:noWrap/>
            <w:hideMark/>
          </w:tcPr>
          <w:p w:rsidR="00776B11" w:rsidRPr="00D147F5" w:rsidRDefault="00776B11" w:rsidP="00776B11">
            <w:pPr>
              <w:jc w:val="center"/>
              <w:rPr>
                <w:color w:val="000000"/>
                <w:sz w:val="20"/>
                <w:szCs w:val="20"/>
              </w:rPr>
            </w:pPr>
            <w:r w:rsidRPr="00D147F5">
              <w:rPr>
                <w:color w:val="000000"/>
                <w:sz w:val="20"/>
                <w:szCs w:val="20"/>
              </w:rPr>
              <w:t>0,46</w:t>
            </w:r>
          </w:p>
        </w:tc>
      </w:tr>
      <w:tr w:rsidR="00776B11" w:rsidRPr="00776B11" w:rsidTr="000C4CB2">
        <w:trPr>
          <w:trHeight w:val="312"/>
        </w:trPr>
        <w:tc>
          <w:tcPr>
            <w:tcW w:w="2552" w:type="dxa"/>
            <w:shd w:val="clear" w:color="auto" w:fill="auto"/>
            <w:hideMark/>
          </w:tcPr>
          <w:p w:rsidR="00776B11" w:rsidRPr="000C4CB2" w:rsidRDefault="00776B11" w:rsidP="000C4CB2">
            <w:pPr>
              <w:jc w:val="both"/>
              <w:rPr>
                <w:color w:val="000000"/>
                <w:sz w:val="22"/>
                <w:szCs w:val="22"/>
              </w:rPr>
            </w:pPr>
            <w:r w:rsidRPr="000C4CB2">
              <w:rPr>
                <w:color w:val="000000"/>
                <w:sz w:val="22"/>
                <w:szCs w:val="22"/>
              </w:rPr>
              <w:t>Земельный налог</w:t>
            </w:r>
          </w:p>
        </w:tc>
        <w:tc>
          <w:tcPr>
            <w:tcW w:w="170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59</w:t>
            </w:r>
            <w:r w:rsidR="00B61E56">
              <w:rPr>
                <w:color w:val="000000"/>
                <w:sz w:val="20"/>
                <w:szCs w:val="20"/>
              </w:rPr>
              <w:t xml:space="preserve"> </w:t>
            </w:r>
            <w:r w:rsidRPr="00D147F5">
              <w:rPr>
                <w:color w:val="000000"/>
                <w:sz w:val="20"/>
                <w:szCs w:val="20"/>
              </w:rPr>
              <w:t>077</w:t>
            </w:r>
            <w:r w:rsidR="00B61E56">
              <w:rPr>
                <w:color w:val="000000"/>
                <w:sz w:val="20"/>
                <w:szCs w:val="20"/>
              </w:rPr>
              <w:t xml:space="preserve"> </w:t>
            </w:r>
            <w:r w:rsidRPr="00D147F5">
              <w:rPr>
                <w:color w:val="000000"/>
                <w:sz w:val="20"/>
                <w:szCs w:val="20"/>
              </w:rPr>
              <w:t>329,09</w:t>
            </w:r>
          </w:p>
        </w:tc>
        <w:tc>
          <w:tcPr>
            <w:tcW w:w="1731" w:type="dxa"/>
            <w:gridSpan w:val="2"/>
            <w:shd w:val="clear" w:color="auto" w:fill="auto"/>
            <w:hideMark/>
          </w:tcPr>
          <w:p w:rsidR="00776B11" w:rsidRPr="00D147F5" w:rsidRDefault="00776B11" w:rsidP="00776B11">
            <w:pPr>
              <w:jc w:val="center"/>
              <w:rPr>
                <w:color w:val="000000"/>
                <w:sz w:val="20"/>
                <w:szCs w:val="20"/>
              </w:rPr>
            </w:pPr>
            <w:r w:rsidRPr="00D147F5">
              <w:rPr>
                <w:color w:val="000000"/>
                <w:sz w:val="20"/>
                <w:szCs w:val="20"/>
              </w:rPr>
              <w:t>57</w:t>
            </w:r>
            <w:r w:rsidR="00B61E56">
              <w:rPr>
                <w:color w:val="000000"/>
                <w:sz w:val="20"/>
                <w:szCs w:val="20"/>
              </w:rPr>
              <w:t xml:space="preserve"> </w:t>
            </w:r>
            <w:r w:rsidRPr="00D147F5">
              <w:rPr>
                <w:color w:val="000000"/>
                <w:sz w:val="20"/>
                <w:szCs w:val="20"/>
              </w:rPr>
              <w:t>000</w:t>
            </w:r>
            <w:r w:rsidR="00B61E56">
              <w:rPr>
                <w:color w:val="000000"/>
                <w:sz w:val="20"/>
                <w:szCs w:val="20"/>
              </w:rPr>
              <w:t xml:space="preserve"> </w:t>
            </w:r>
            <w:r w:rsidRPr="00D147F5">
              <w:rPr>
                <w:color w:val="000000"/>
                <w:sz w:val="20"/>
                <w:szCs w:val="20"/>
              </w:rPr>
              <w:t>020,00</w:t>
            </w:r>
          </w:p>
        </w:tc>
        <w:tc>
          <w:tcPr>
            <w:tcW w:w="167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59</w:t>
            </w:r>
            <w:r w:rsidR="00B61E56">
              <w:rPr>
                <w:color w:val="000000"/>
                <w:sz w:val="20"/>
                <w:szCs w:val="20"/>
              </w:rPr>
              <w:t xml:space="preserve"> </w:t>
            </w:r>
            <w:r w:rsidRPr="00D147F5">
              <w:rPr>
                <w:color w:val="000000"/>
                <w:sz w:val="20"/>
                <w:szCs w:val="20"/>
              </w:rPr>
              <w:t>153</w:t>
            </w:r>
            <w:r w:rsidR="00B61E56">
              <w:rPr>
                <w:color w:val="000000"/>
                <w:sz w:val="20"/>
                <w:szCs w:val="20"/>
              </w:rPr>
              <w:t xml:space="preserve"> </w:t>
            </w:r>
            <w:r w:rsidRPr="00D147F5">
              <w:rPr>
                <w:color w:val="000000"/>
                <w:sz w:val="20"/>
                <w:szCs w:val="20"/>
              </w:rPr>
              <w:t>838,84</w:t>
            </w:r>
          </w:p>
        </w:tc>
        <w:tc>
          <w:tcPr>
            <w:tcW w:w="992"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103,78</w:t>
            </w:r>
          </w:p>
        </w:tc>
        <w:tc>
          <w:tcPr>
            <w:tcW w:w="1701" w:type="dxa"/>
            <w:shd w:val="clear" w:color="auto" w:fill="auto"/>
            <w:hideMark/>
          </w:tcPr>
          <w:p w:rsidR="00776B11" w:rsidRPr="00D147F5" w:rsidRDefault="00825EBE" w:rsidP="00776B11">
            <w:pPr>
              <w:jc w:val="center"/>
              <w:rPr>
                <w:color w:val="000000"/>
                <w:sz w:val="20"/>
                <w:szCs w:val="20"/>
              </w:rPr>
            </w:pPr>
            <w:r w:rsidRPr="00D147F5">
              <w:rPr>
                <w:color w:val="000000"/>
                <w:sz w:val="20"/>
                <w:szCs w:val="20"/>
              </w:rPr>
              <w:t>+</w:t>
            </w:r>
            <w:r w:rsidR="00776B11" w:rsidRPr="00D147F5">
              <w:rPr>
                <w:color w:val="000000"/>
                <w:sz w:val="20"/>
                <w:szCs w:val="20"/>
              </w:rPr>
              <w:t>76</w:t>
            </w:r>
            <w:r w:rsidR="00B61E56">
              <w:rPr>
                <w:color w:val="000000"/>
                <w:sz w:val="20"/>
                <w:szCs w:val="20"/>
              </w:rPr>
              <w:t xml:space="preserve"> </w:t>
            </w:r>
            <w:r w:rsidR="00776B11" w:rsidRPr="00D147F5">
              <w:rPr>
                <w:color w:val="000000"/>
                <w:sz w:val="20"/>
                <w:szCs w:val="20"/>
              </w:rPr>
              <w:t>509,75</w:t>
            </w:r>
          </w:p>
        </w:tc>
        <w:tc>
          <w:tcPr>
            <w:tcW w:w="992" w:type="dxa"/>
            <w:shd w:val="clear" w:color="auto" w:fill="auto"/>
            <w:noWrap/>
            <w:hideMark/>
          </w:tcPr>
          <w:p w:rsidR="00776B11" w:rsidRPr="00D147F5" w:rsidRDefault="00776B11" w:rsidP="00776B11">
            <w:pPr>
              <w:jc w:val="center"/>
              <w:rPr>
                <w:color w:val="000000"/>
                <w:sz w:val="20"/>
                <w:szCs w:val="20"/>
              </w:rPr>
            </w:pPr>
            <w:r w:rsidRPr="00D147F5">
              <w:rPr>
                <w:color w:val="000000"/>
                <w:sz w:val="20"/>
                <w:szCs w:val="20"/>
              </w:rPr>
              <w:t>2,54</w:t>
            </w:r>
          </w:p>
        </w:tc>
      </w:tr>
      <w:tr w:rsidR="00776B11" w:rsidRPr="00776B11" w:rsidTr="000C4CB2">
        <w:trPr>
          <w:trHeight w:val="624"/>
        </w:trPr>
        <w:tc>
          <w:tcPr>
            <w:tcW w:w="2552" w:type="dxa"/>
            <w:shd w:val="clear" w:color="auto" w:fill="auto"/>
            <w:hideMark/>
          </w:tcPr>
          <w:p w:rsidR="00776B11" w:rsidRPr="000C4CB2" w:rsidRDefault="00776B11" w:rsidP="000C4CB2">
            <w:pPr>
              <w:jc w:val="both"/>
              <w:rPr>
                <w:color w:val="000000"/>
                <w:sz w:val="22"/>
                <w:szCs w:val="22"/>
              </w:rPr>
            </w:pPr>
            <w:r w:rsidRPr="000C4CB2">
              <w:rPr>
                <w:color w:val="000000"/>
                <w:sz w:val="22"/>
                <w:szCs w:val="22"/>
              </w:rPr>
              <w:t>Государственная пошлина</w:t>
            </w:r>
          </w:p>
        </w:tc>
        <w:tc>
          <w:tcPr>
            <w:tcW w:w="170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7</w:t>
            </w:r>
            <w:r w:rsidR="00960CDA">
              <w:rPr>
                <w:color w:val="000000"/>
                <w:sz w:val="20"/>
                <w:szCs w:val="20"/>
              </w:rPr>
              <w:t xml:space="preserve"> </w:t>
            </w:r>
            <w:r w:rsidRPr="00D147F5">
              <w:rPr>
                <w:color w:val="000000"/>
                <w:sz w:val="20"/>
                <w:szCs w:val="20"/>
              </w:rPr>
              <w:t>183</w:t>
            </w:r>
            <w:r w:rsidR="00960CDA">
              <w:rPr>
                <w:color w:val="000000"/>
                <w:sz w:val="20"/>
                <w:szCs w:val="20"/>
              </w:rPr>
              <w:t xml:space="preserve"> </w:t>
            </w:r>
            <w:r w:rsidRPr="00D147F5">
              <w:rPr>
                <w:color w:val="000000"/>
                <w:sz w:val="20"/>
                <w:szCs w:val="20"/>
              </w:rPr>
              <w:t>566,09</w:t>
            </w:r>
          </w:p>
        </w:tc>
        <w:tc>
          <w:tcPr>
            <w:tcW w:w="1731" w:type="dxa"/>
            <w:gridSpan w:val="2"/>
            <w:shd w:val="clear" w:color="auto" w:fill="auto"/>
            <w:hideMark/>
          </w:tcPr>
          <w:p w:rsidR="00776B11" w:rsidRPr="00D147F5" w:rsidRDefault="00776B11" w:rsidP="00776B11">
            <w:pPr>
              <w:jc w:val="center"/>
              <w:rPr>
                <w:color w:val="000000"/>
                <w:sz w:val="20"/>
                <w:szCs w:val="20"/>
              </w:rPr>
            </w:pPr>
            <w:r w:rsidRPr="00D147F5">
              <w:rPr>
                <w:color w:val="000000"/>
                <w:sz w:val="20"/>
                <w:szCs w:val="20"/>
              </w:rPr>
              <w:t>6</w:t>
            </w:r>
            <w:r w:rsidR="00960CDA">
              <w:rPr>
                <w:color w:val="000000"/>
                <w:sz w:val="20"/>
                <w:szCs w:val="20"/>
              </w:rPr>
              <w:t xml:space="preserve"> </w:t>
            </w:r>
            <w:r w:rsidRPr="00D147F5">
              <w:rPr>
                <w:color w:val="000000"/>
                <w:sz w:val="20"/>
                <w:szCs w:val="20"/>
              </w:rPr>
              <w:t>803</w:t>
            </w:r>
            <w:r w:rsidR="00960CDA">
              <w:rPr>
                <w:color w:val="000000"/>
                <w:sz w:val="20"/>
                <w:szCs w:val="20"/>
              </w:rPr>
              <w:t xml:space="preserve"> </w:t>
            </w:r>
            <w:r w:rsidRPr="00D147F5">
              <w:rPr>
                <w:color w:val="000000"/>
                <w:sz w:val="20"/>
                <w:szCs w:val="20"/>
              </w:rPr>
              <w:t>299,99</w:t>
            </w:r>
          </w:p>
        </w:tc>
        <w:tc>
          <w:tcPr>
            <w:tcW w:w="167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7</w:t>
            </w:r>
            <w:r w:rsidR="00960CDA">
              <w:rPr>
                <w:color w:val="000000"/>
                <w:sz w:val="20"/>
                <w:szCs w:val="20"/>
              </w:rPr>
              <w:t xml:space="preserve"> </w:t>
            </w:r>
            <w:r w:rsidRPr="00D147F5">
              <w:rPr>
                <w:color w:val="000000"/>
                <w:sz w:val="20"/>
                <w:szCs w:val="20"/>
              </w:rPr>
              <w:t>312</w:t>
            </w:r>
            <w:r w:rsidR="00960CDA">
              <w:rPr>
                <w:color w:val="000000"/>
                <w:sz w:val="20"/>
                <w:szCs w:val="20"/>
              </w:rPr>
              <w:t xml:space="preserve"> </w:t>
            </w:r>
            <w:r w:rsidRPr="00D147F5">
              <w:rPr>
                <w:color w:val="000000"/>
                <w:sz w:val="20"/>
                <w:szCs w:val="20"/>
              </w:rPr>
              <w:t>231,82</w:t>
            </w:r>
          </w:p>
        </w:tc>
        <w:tc>
          <w:tcPr>
            <w:tcW w:w="992"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107,48</w:t>
            </w:r>
          </w:p>
        </w:tc>
        <w:tc>
          <w:tcPr>
            <w:tcW w:w="1701" w:type="dxa"/>
            <w:shd w:val="clear" w:color="auto" w:fill="auto"/>
            <w:hideMark/>
          </w:tcPr>
          <w:p w:rsidR="00776B11" w:rsidRPr="00D147F5" w:rsidRDefault="00825EBE" w:rsidP="00776B11">
            <w:pPr>
              <w:jc w:val="center"/>
              <w:rPr>
                <w:color w:val="000000"/>
                <w:sz w:val="20"/>
                <w:szCs w:val="20"/>
              </w:rPr>
            </w:pPr>
            <w:r w:rsidRPr="00D147F5">
              <w:rPr>
                <w:color w:val="000000"/>
                <w:sz w:val="20"/>
                <w:szCs w:val="20"/>
              </w:rPr>
              <w:t>+</w:t>
            </w:r>
            <w:r w:rsidR="00776B11" w:rsidRPr="00D147F5">
              <w:rPr>
                <w:color w:val="000000"/>
                <w:sz w:val="20"/>
                <w:szCs w:val="20"/>
              </w:rPr>
              <w:t>128</w:t>
            </w:r>
            <w:r w:rsidR="00B61E56">
              <w:rPr>
                <w:color w:val="000000"/>
                <w:sz w:val="20"/>
                <w:szCs w:val="20"/>
              </w:rPr>
              <w:t xml:space="preserve"> </w:t>
            </w:r>
            <w:r w:rsidR="00AA4BDC">
              <w:rPr>
                <w:color w:val="000000"/>
                <w:sz w:val="20"/>
                <w:szCs w:val="20"/>
              </w:rPr>
              <w:t xml:space="preserve"> </w:t>
            </w:r>
            <w:r w:rsidR="00776B11" w:rsidRPr="00D147F5">
              <w:rPr>
                <w:color w:val="000000"/>
                <w:sz w:val="20"/>
                <w:szCs w:val="20"/>
              </w:rPr>
              <w:t>665,73</w:t>
            </w:r>
          </w:p>
        </w:tc>
        <w:tc>
          <w:tcPr>
            <w:tcW w:w="992" w:type="dxa"/>
            <w:shd w:val="clear" w:color="auto" w:fill="auto"/>
            <w:noWrap/>
            <w:hideMark/>
          </w:tcPr>
          <w:p w:rsidR="00776B11" w:rsidRPr="00D147F5" w:rsidRDefault="00776B11" w:rsidP="00776B11">
            <w:pPr>
              <w:jc w:val="center"/>
              <w:rPr>
                <w:bCs/>
                <w:color w:val="000000"/>
                <w:sz w:val="20"/>
                <w:szCs w:val="20"/>
              </w:rPr>
            </w:pPr>
            <w:r w:rsidRPr="00D147F5">
              <w:rPr>
                <w:bCs/>
                <w:color w:val="000000"/>
                <w:sz w:val="20"/>
                <w:szCs w:val="20"/>
              </w:rPr>
              <w:t>0,31</w:t>
            </w:r>
          </w:p>
        </w:tc>
      </w:tr>
      <w:tr w:rsidR="00776B11" w:rsidRPr="00776B11" w:rsidTr="000C4CB2">
        <w:trPr>
          <w:trHeight w:val="720"/>
        </w:trPr>
        <w:tc>
          <w:tcPr>
            <w:tcW w:w="2552" w:type="dxa"/>
            <w:shd w:val="clear" w:color="auto" w:fill="auto"/>
            <w:hideMark/>
          </w:tcPr>
          <w:p w:rsidR="00776B11" w:rsidRPr="000C4CB2" w:rsidRDefault="000C4CB2" w:rsidP="000C4CB2">
            <w:pPr>
              <w:jc w:val="both"/>
              <w:rPr>
                <w:bCs/>
                <w:color w:val="000000"/>
                <w:sz w:val="22"/>
                <w:szCs w:val="22"/>
              </w:rPr>
            </w:pPr>
            <w:r w:rsidRPr="000C4CB2">
              <w:rPr>
                <w:bCs/>
                <w:color w:val="000000"/>
                <w:sz w:val="22"/>
                <w:szCs w:val="22"/>
              </w:rPr>
              <w:t>НЕНАЛОГОВЫЕ ДОХОДЫ, В  Т. Ч:</w:t>
            </w:r>
          </w:p>
        </w:tc>
        <w:tc>
          <w:tcPr>
            <w:tcW w:w="1701" w:type="dxa"/>
            <w:shd w:val="clear" w:color="auto" w:fill="auto"/>
            <w:hideMark/>
          </w:tcPr>
          <w:p w:rsidR="00776B11" w:rsidRPr="00D147F5" w:rsidRDefault="00776B11" w:rsidP="00776B11">
            <w:pPr>
              <w:jc w:val="center"/>
              <w:rPr>
                <w:bCs/>
                <w:color w:val="000000"/>
                <w:sz w:val="20"/>
                <w:szCs w:val="20"/>
              </w:rPr>
            </w:pPr>
            <w:r w:rsidRPr="00D147F5">
              <w:rPr>
                <w:bCs/>
                <w:color w:val="000000"/>
                <w:sz w:val="20"/>
                <w:szCs w:val="20"/>
              </w:rPr>
              <w:t>74</w:t>
            </w:r>
            <w:r w:rsidR="00960CDA">
              <w:rPr>
                <w:bCs/>
                <w:color w:val="000000"/>
                <w:sz w:val="20"/>
                <w:szCs w:val="20"/>
              </w:rPr>
              <w:t xml:space="preserve"> </w:t>
            </w:r>
            <w:r w:rsidRPr="00D147F5">
              <w:rPr>
                <w:bCs/>
                <w:color w:val="000000"/>
                <w:sz w:val="20"/>
                <w:szCs w:val="20"/>
              </w:rPr>
              <w:t>343</w:t>
            </w:r>
            <w:r w:rsidR="00960CDA">
              <w:rPr>
                <w:bCs/>
                <w:color w:val="000000"/>
                <w:sz w:val="20"/>
                <w:szCs w:val="20"/>
              </w:rPr>
              <w:t xml:space="preserve"> </w:t>
            </w:r>
            <w:r w:rsidRPr="00D147F5">
              <w:rPr>
                <w:bCs/>
                <w:color w:val="000000"/>
                <w:sz w:val="20"/>
                <w:szCs w:val="20"/>
              </w:rPr>
              <w:t>071,34</w:t>
            </w:r>
          </w:p>
        </w:tc>
        <w:tc>
          <w:tcPr>
            <w:tcW w:w="1731" w:type="dxa"/>
            <w:gridSpan w:val="2"/>
            <w:shd w:val="clear" w:color="auto" w:fill="auto"/>
            <w:hideMark/>
          </w:tcPr>
          <w:p w:rsidR="00776B11" w:rsidRPr="00D147F5" w:rsidRDefault="00776B11" w:rsidP="00776B11">
            <w:pPr>
              <w:jc w:val="center"/>
              <w:rPr>
                <w:bCs/>
                <w:color w:val="000000"/>
                <w:sz w:val="20"/>
                <w:szCs w:val="20"/>
              </w:rPr>
            </w:pPr>
            <w:r w:rsidRPr="00D147F5">
              <w:rPr>
                <w:bCs/>
                <w:color w:val="000000"/>
                <w:sz w:val="20"/>
                <w:szCs w:val="20"/>
              </w:rPr>
              <w:t>81</w:t>
            </w:r>
            <w:r w:rsidR="00960CDA">
              <w:rPr>
                <w:bCs/>
                <w:color w:val="000000"/>
                <w:sz w:val="20"/>
                <w:szCs w:val="20"/>
              </w:rPr>
              <w:t xml:space="preserve"> </w:t>
            </w:r>
            <w:r w:rsidRPr="00D147F5">
              <w:rPr>
                <w:bCs/>
                <w:color w:val="000000"/>
                <w:sz w:val="20"/>
                <w:szCs w:val="20"/>
              </w:rPr>
              <w:t>233</w:t>
            </w:r>
            <w:r w:rsidR="00960CDA">
              <w:rPr>
                <w:bCs/>
                <w:color w:val="000000"/>
                <w:sz w:val="20"/>
                <w:szCs w:val="20"/>
              </w:rPr>
              <w:t xml:space="preserve"> </w:t>
            </w:r>
            <w:r w:rsidRPr="00D147F5">
              <w:rPr>
                <w:bCs/>
                <w:color w:val="000000"/>
                <w:sz w:val="20"/>
                <w:szCs w:val="20"/>
              </w:rPr>
              <w:t>978,25</w:t>
            </w:r>
          </w:p>
        </w:tc>
        <w:tc>
          <w:tcPr>
            <w:tcW w:w="1671" w:type="dxa"/>
            <w:shd w:val="clear" w:color="auto" w:fill="auto"/>
            <w:hideMark/>
          </w:tcPr>
          <w:p w:rsidR="00776B11" w:rsidRPr="00D147F5" w:rsidRDefault="00776B11" w:rsidP="00776B11">
            <w:pPr>
              <w:jc w:val="center"/>
              <w:rPr>
                <w:bCs/>
                <w:color w:val="000000"/>
                <w:sz w:val="20"/>
                <w:szCs w:val="20"/>
              </w:rPr>
            </w:pPr>
            <w:r w:rsidRPr="00D147F5">
              <w:rPr>
                <w:bCs/>
                <w:color w:val="000000"/>
                <w:sz w:val="20"/>
                <w:szCs w:val="20"/>
              </w:rPr>
              <w:t>91</w:t>
            </w:r>
            <w:r w:rsidR="00960CDA">
              <w:rPr>
                <w:bCs/>
                <w:color w:val="000000"/>
                <w:sz w:val="20"/>
                <w:szCs w:val="20"/>
              </w:rPr>
              <w:t xml:space="preserve"> </w:t>
            </w:r>
            <w:r w:rsidRPr="00D147F5">
              <w:rPr>
                <w:bCs/>
                <w:color w:val="000000"/>
                <w:sz w:val="20"/>
                <w:szCs w:val="20"/>
              </w:rPr>
              <w:t>840</w:t>
            </w:r>
            <w:r w:rsidR="00960CDA">
              <w:rPr>
                <w:bCs/>
                <w:color w:val="000000"/>
                <w:sz w:val="20"/>
                <w:szCs w:val="20"/>
              </w:rPr>
              <w:t xml:space="preserve"> </w:t>
            </w:r>
            <w:r w:rsidRPr="00D147F5">
              <w:rPr>
                <w:bCs/>
                <w:color w:val="000000"/>
                <w:sz w:val="20"/>
                <w:szCs w:val="20"/>
              </w:rPr>
              <w:t>977,28</w:t>
            </w:r>
          </w:p>
        </w:tc>
        <w:tc>
          <w:tcPr>
            <w:tcW w:w="992" w:type="dxa"/>
            <w:shd w:val="clear" w:color="auto" w:fill="auto"/>
            <w:hideMark/>
          </w:tcPr>
          <w:p w:rsidR="00776B11" w:rsidRPr="00D147F5" w:rsidRDefault="00776B11" w:rsidP="00776B11">
            <w:pPr>
              <w:jc w:val="center"/>
              <w:rPr>
                <w:bCs/>
                <w:color w:val="000000"/>
                <w:sz w:val="20"/>
                <w:szCs w:val="20"/>
              </w:rPr>
            </w:pPr>
            <w:r w:rsidRPr="00D147F5">
              <w:rPr>
                <w:bCs/>
                <w:color w:val="000000"/>
                <w:sz w:val="20"/>
                <w:szCs w:val="20"/>
              </w:rPr>
              <w:t>113,06</w:t>
            </w:r>
          </w:p>
        </w:tc>
        <w:tc>
          <w:tcPr>
            <w:tcW w:w="1701" w:type="dxa"/>
            <w:shd w:val="clear" w:color="auto" w:fill="auto"/>
            <w:hideMark/>
          </w:tcPr>
          <w:p w:rsidR="00776B11" w:rsidRPr="00D147F5" w:rsidRDefault="00825EBE" w:rsidP="00776B11">
            <w:pPr>
              <w:jc w:val="center"/>
              <w:rPr>
                <w:bCs/>
                <w:color w:val="000000"/>
                <w:sz w:val="20"/>
                <w:szCs w:val="20"/>
              </w:rPr>
            </w:pPr>
            <w:r w:rsidRPr="00D147F5">
              <w:rPr>
                <w:bCs/>
                <w:color w:val="000000"/>
                <w:sz w:val="20"/>
                <w:szCs w:val="20"/>
              </w:rPr>
              <w:t>+</w:t>
            </w:r>
            <w:r w:rsidR="00776B11" w:rsidRPr="00D147F5">
              <w:rPr>
                <w:bCs/>
                <w:color w:val="000000"/>
                <w:sz w:val="20"/>
                <w:szCs w:val="20"/>
              </w:rPr>
              <w:t>17</w:t>
            </w:r>
            <w:r w:rsidR="00960CDA">
              <w:rPr>
                <w:bCs/>
                <w:color w:val="000000"/>
                <w:sz w:val="20"/>
                <w:szCs w:val="20"/>
              </w:rPr>
              <w:t xml:space="preserve"> </w:t>
            </w:r>
            <w:r w:rsidR="00776B11" w:rsidRPr="00D147F5">
              <w:rPr>
                <w:bCs/>
                <w:color w:val="000000"/>
                <w:sz w:val="20"/>
                <w:szCs w:val="20"/>
              </w:rPr>
              <w:t>497</w:t>
            </w:r>
            <w:r w:rsidR="00960CDA">
              <w:rPr>
                <w:bCs/>
                <w:color w:val="000000"/>
                <w:sz w:val="20"/>
                <w:szCs w:val="20"/>
              </w:rPr>
              <w:t xml:space="preserve"> </w:t>
            </w:r>
            <w:r w:rsidR="00776B11" w:rsidRPr="00D147F5">
              <w:rPr>
                <w:bCs/>
                <w:color w:val="000000"/>
                <w:sz w:val="20"/>
                <w:szCs w:val="20"/>
              </w:rPr>
              <w:t>905,94</w:t>
            </w:r>
          </w:p>
        </w:tc>
        <w:tc>
          <w:tcPr>
            <w:tcW w:w="992" w:type="dxa"/>
            <w:shd w:val="clear" w:color="auto" w:fill="auto"/>
            <w:noWrap/>
            <w:hideMark/>
          </w:tcPr>
          <w:p w:rsidR="00776B11" w:rsidRPr="00D147F5" w:rsidRDefault="00776B11" w:rsidP="00776B11">
            <w:pPr>
              <w:jc w:val="center"/>
              <w:rPr>
                <w:bCs/>
                <w:color w:val="000000"/>
                <w:sz w:val="20"/>
                <w:szCs w:val="20"/>
              </w:rPr>
            </w:pPr>
            <w:r w:rsidRPr="00D147F5">
              <w:rPr>
                <w:bCs/>
                <w:color w:val="000000"/>
                <w:sz w:val="20"/>
                <w:szCs w:val="20"/>
              </w:rPr>
              <w:t>3,94</w:t>
            </w:r>
          </w:p>
        </w:tc>
      </w:tr>
      <w:tr w:rsidR="00776B11" w:rsidRPr="00776B11" w:rsidTr="000C4CB2">
        <w:trPr>
          <w:trHeight w:val="1709"/>
        </w:trPr>
        <w:tc>
          <w:tcPr>
            <w:tcW w:w="2552" w:type="dxa"/>
            <w:shd w:val="clear" w:color="auto" w:fill="auto"/>
            <w:hideMark/>
          </w:tcPr>
          <w:p w:rsidR="00776B11" w:rsidRPr="000C4CB2" w:rsidRDefault="00776B11" w:rsidP="000C4CB2">
            <w:pPr>
              <w:jc w:val="both"/>
              <w:rPr>
                <w:color w:val="000000"/>
                <w:sz w:val="22"/>
                <w:szCs w:val="22"/>
              </w:rPr>
            </w:pPr>
            <w:r w:rsidRPr="000C4CB2">
              <w:rPr>
                <w:color w:val="000000"/>
                <w:sz w:val="22"/>
                <w:szCs w:val="22"/>
              </w:rPr>
              <w:t>Доходы от использования имущества, находящегося в государственной и муниципальной собственности</w:t>
            </w:r>
          </w:p>
        </w:tc>
        <w:tc>
          <w:tcPr>
            <w:tcW w:w="170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39</w:t>
            </w:r>
            <w:r w:rsidR="00960CDA">
              <w:rPr>
                <w:color w:val="000000"/>
                <w:sz w:val="20"/>
                <w:szCs w:val="20"/>
              </w:rPr>
              <w:t xml:space="preserve"> </w:t>
            </w:r>
            <w:r w:rsidRPr="00D147F5">
              <w:rPr>
                <w:color w:val="000000"/>
                <w:sz w:val="20"/>
                <w:szCs w:val="20"/>
              </w:rPr>
              <w:t>449</w:t>
            </w:r>
            <w:r w:rsidR="00960CDA">
              <w:rPr>
                <w:color w:val="000000"/>
                <w:sz w:val="20"/>
                <w:szCs w:val="20"/>
              </w:rPr>
              <w:t xml:space="preserve"> </w:t>
            </w:r>
            <w:r w:rsidRPr="00D147F5">
              <w:rPr>
                <w:color w:val="000000"/>
                <w:sz w:val="20"/>
                <w:szCs w:val="20"/>
              </w:rPr>
              <w:t>619,33</w:t>
            </w:r>
          </w:p>
        </w:tc>
        <w:tc>
          <w:tcPr>
            <w:tcW w:w="1731" w:type="dxa"/>
            <w:gridSpan w:val="2"/>
            <w:shd w:val="clear" w:color="auto" w:fill="auto"/>
            <w:hideMark/>
          </w:tcPr>
          <w:p w:rsidR="00776B11" w:rsidRPr="00D147F5" w:rsidRDefault="00776B11" w:rsidP="00776B11">
            <w:pPr>
              <w:jc w:val="center"/>
              <w:rPr>
                <w:color w:val="000000"/>
                <w:sz w:val="20"/>
                <w:szCs w:val="20"/>
              </w:rPr>
            </w:pPr>
            <w:r w:rsidRPr="00D147F5">
              <w:rPr>
                <w:color w:val="000000"/>
                <w:sz w:val="20"/>
                <w:szCs w:val="20"/>
              </w:rPr>
              <w:t>42</w:t>
            </w:r>
            <w:r w:rsidR="00960CDA">
              <w:rPr>
                <w:color w:val="000000"/>
                <w:sz w:val="20"/>
                <w:szCs w:val="20"/>
              </w:rPr>
              <w:t xml:space="preserve"> </w:t>
            </w:r>
            <w:r w:rsidRPr="00D147F5">
              <w:rPr>
                <w:color w:val="000000"/>
                <w:sz w:val="20"/>
                <w:szCs w:val="20"/>
              </w:rPr>
              <w:t>188</w:t>
            </w:r>
            <w:r w:rsidR="00960CDA">
              <w:rPr>
                <w:color w:val="000000"/>
                <w:sz w:val="20"/>
                <w:szCs w:val="20"/>
              </w:rPr>
              <w:t xml:space="preserve"> </w:t>
            </w:r>
            <w:r w:rsidRPr="00D147F5">
              <w:rPr>
                <w:color w:val="000000"/>
                <w:sz w:val="20"/>
                <w:szCs w:val="20"/>
              </w:rPr>
              <w:t>190,34</w:t>
            </w:r>
          </w:p>
        </w:tc>
        <w:tc>
          <w:tcPr>
            <w:tcW w:w="167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49</w:t>
            </w:r>
            <w:r w:rsidR="00960CDA">
              <w:rPr>
                <w:color w:val="000000"/>
                <w:sz w:val="20"/>
                <w:szCs w:val="20"/>
              </w:rPr>
              <w:t xml:space="preserve"> </w:t>
            </w:r>
            <w:r w:rsidRPr="00D147F5">
              <w:rPr>
                <w:color w:val="000000"/>
                <w:sz w:val="20"/>
                <w:szCs w:val="20"/>
              </w:rPr>
              <w:t>536</w:t>
            </w:r>
            <w:r w:rsidR="00960CDA">
              <w:rPr>
                <w:color w:val="000000"/>
                <w:sz w:val="20"/>
                <w:szCs w:val="20"/>
              </w:rPr>
              <w:t xml:space="preserve"> </w:t>
            </w:r>
            <w:r w:rsidRPr="00D147F5">
              <w:rPr>
                <w:color w:val="000000"/>
                <w:sz w:val="20"/>
                <w:szCs w:val="20"/>
              </w:rPr>
              <w:t>681,38</w:t>
            </w:r>
          </w:p>
        </w:tc>
        <w:tc>
          <w:tcPr>
            <w:tcW w:w="992"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117,42</w:t>
            </w:r>
          </w:p>
        </w:tc>
        <w:tc>
          <w:tcPr>
            <w:tcW w:w="1701" w:type="dxa"/>
            <w:shd w:val="clear" w:color="auto" w:fill="auto"/>
            <w:hideMark/>
          </w:tcPr>
          <w:p w:rsidR="00776B11" w:rsidRPr="00D147F5" w:rsidRDefault="00825EBE" w:rsidP="00776B11">
            <w:pPr>
              <w:jc w:val="center"/>
              <w:rPr>
                <w:color w:val="000000"/>
                <w:sz w:val="20"/>
                <w:szCs w:val="20"/>
              </w:rPr>
            </w:pPr>
            <w:r w:rsidRPr="00D147F5">
              <w:rPr>
                <w:color w:val="000000"/>
                <w:sz w:val="20"/>
                <w:szCs w:val="20"/>
              </w:rPr>
              <w:t>+</w:t>
            </w:r>
            <w:r w:rsidR="00776B11" w:rsidRPr="00D147F5">
              <w:rPr>
                <w:color w:val="000000"/>
                <w:sz w:val="20"/>
                <w:szCs w:val="20"/>
              </w:rPr>
              <w:t>10</w:t>
            </w:r>
            <w:r w:rsidR="00960CDA">
              <w:rPr>
                <w:color w:val="000000"/>
                <w:sz w:val="20"/>
                <w:szCs w:val="20"/>
              </w:rPr>
              <w:t xml:space="preserve"> </w:t>
            </w:r>
            <w:r w:rsidR="00776B11" w:rsidRPr="00D147F5">
              <w:rPr>
                <w:color w:val="000000"/>
                <w:sz w:val="20"/>
                <w:szCs w:val="20"/>
              </w:rPr>
              <w:t>087</w:t>
            </w:r>
            <w:r w:rsidR="00960CDA">
              <w:rPr>
                <w:color w:val="000000"/>
                <w:sz w:val="20"/>
                <w:szCs w:val="20"/>
              </w:rPr>
              <w:t xml:space="preserve"> </w:t>
            </w:r>
            <w:r w:rsidR="00776B11" w:rsidRPr="00D147F5">
              <w:rPr>
                <w:color w:val="000000"/>
                <w:sz w:val="20"/>
                <w:szCs w:val="20"/>
              </w:rPr>
              <w:t>062,05</w:t>
            </w:r>
          </w:p>
        </w:tc>
        <w:tc>
          <w:tcPr>
            <w:tcW w:w="992" w:type="dxa"/>
            <w:shd w:val="clear" w:color="auto" w:fill="auto"/>
            <w:noWrap/>
            <w:hideMark/>
          </w:tcPr>
          <w:p w:rsidR="00776B11" w:rsidRPr="00D147F5" w:rsidRDefault="00776B11" w:rsidP="00776B11">
            <w:pPr>
              <w:jc w:val="center"/>
              <w:rPr>
                <w:color w:val="000000"/>
                <w:sz w:val="20"/>
                <w:szCs w:val="20"/>
              </w:rPr>
            </w:pPr>
            <w:r w:rsidRPr="00D147F5">
              <w:rPr>
                <w:color w:val="000000"/>
                <w:sz w:val="20"/>
                <w:szCs w:val="20"/>
              </w:rPr>
              <w:t>2,13</w:t>
            </w:r>
          </w:p>
        </w:tc>
      </w:tr>
      <w:tr w:rsidR="00776B11" w:rsidRPr="00776B11" w:rsidTr="000C4CB2">
        <w:trPr>
          <w:trHeight w:val="990"/>
        </w:trPr>
        <w:tc>
          <w:tcPr>
            <w:tcW w:w="2552" w:type="dxa"/>
            <w:shd w:val="clear" w:color="auto" w:fill="auto"/>
            <w:hideMark/>
          </w:tcPr>
          <w:p w:rsidR="00776B11" w:rsidRPr="000C4CB2" w:rsidRDefault="00776B11" w:rsidP="000C4CB2">
            <w:pPr>
              <w:jc w:val="both"/>
              <w:rPr>
                <w:color w:val="000000"/>
                <w:sz w:val="22"/>
                <w:szCs w:val="22"/>
              </w:rPr>
            </w:pPr>
            <w:r w:rsidRPr="000C4CB2">
              <w:rPr>
                <w:color w:val="000000"/>
                <w:sz w:val="22"/>
                <w:szCs w:val="22"/>
              </w:rPr>
              <w:t>Плата за негативное воздействие на окружающую среду</w:t>
            </w:r>
          </w:p>
        </w:tc>
        <w:tc>
          <w:tcPr>
            <w:tcW w:w="170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94</w:t>
            </w:r>
            <w:r w:rsidR="00960CDA">
              <w:rPr>
                <w:color w:val="000000"/>
                <w:sz w:val="20"/>
                <w:szCs w:val="20"/>
              </w:rPr>
              <w:t xml:space="preserve"> </w:t>
            </w:r>
            <w:r w:rsidRPr="00D147F5">
              <w:rPr>
                <w:color w:val="000000"/>
                <w:sz w:val="20"/>
                <w:szCs w:val="20"/>
              </w:rPr>
              <w:t>365,83</w:t>
            </w:r>
          </w:p>
        </w:tc>
        <w:tc>
          <w:tcPr>
            <w:tcW w:w="1731" w:type="dxa"/>
            <w:gridSpan w:val="2"/>
            <w:shd w:val="clear" w:color="auto" w:fill="auto"/>
            <w:hideMark/>
          </w:tcPr>
          <w:p w:rsidR="00776B11" w:rsidRPr="00D147F5" w:rsidRDefault="00776B11" w:rsidP="00776B11">
            <w:pPr>
              <w:jc w:val="center"/>
              <w:rPr>
                <w:color w:val="000000"/>
                <w:sz w:val="20"/>
                <w:szCs w:val="20"/>
              </w:rPr>
            </w:pPr>
            <w:r w:rsidRPr="00D147F5">
              <w:rPr>
                <w:color w:val="000000"/>
                <w:sz w:val="20"/>
                <w:szCs w:val="20"/>
              </w:rPr>
              <w:t>700</w:t>
            </w:r>
            <w:r w:rsidR="00960CDA">
              <w:rPr>
                <w:color w:val="000000"/>
                <w:sz w:val="20"/>
                <w:szCs w:val="20"/>
              </w:rPr>
              <w:t xml:space="preserve"> </w:t>
            </w:r>
            <w:r w:rsidRPr="00D147F5">
              <w:rPr>
                <w:color w:val="000000"/>
                <w:sz w:val="20"/>
                <w:szCs w:val="20"/>
              </w:rPr>
              <w:t>000,00</w:t>
            </w:r>
          </w:p>
        </w:tc>
        <w:tc>
          <w:tcPr>
            <w:tcW w:w="167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700</w:t>
            </w:r>
            <w:r w:rsidR="00960CDA">
              <w:rPr>
                <w:color w:val="000000"/>
                <w:sz w:val="20"/>
                <w:szCs w:val="20"/>
              </w:rPr>
              <w:t xml:space="preserve"> </w:t>
            </w:r>
            <w:r w:rsidRPr="00D147F5">
              <w:rPr>
                <w:color w:val="000000"/>
                <w:sz w:val="20"/>
                <w:szCs w:val="20"/>
              </w:rPr>
              <w:t>639,49</w:t>
            </w:r>
          </w:p>
        </w:tc>
        <w:tc>
          <w:tcPr>
            <w:tcW w:w="992"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100,09</w:t>
            </w:r>
          </w:p>
        </w:tc>
        <w:tc>
          <w:tcPr>
            <w:tcW w:w="1701" w:type="dxa"/>
            <w:shd w:val="clear" w:color="auto" w:fill="auto"/>
            <w:hideMark/>
          </w:tcPr>
          <w:p w:rsidR="00776B11" w:rsidRPr="00D147F5" w:rsidRDefault="00825EBE" w:rsidP="00776B11">
            <w:pPr>
              <w:jc w:val="center"/>
              <w:rPr>
                <w:color w:val="000000"/>
                <w:sz w:val="20"/>
                <w:szCs w:val="20"/>
              </w:rPr>
            </w:pPr>
            <w:r w:rsidRPr="00D147F5">
              <w:rPr>
                <w:color w:val="000000"/>
                <w:sz w:val="20"/>
                <w:szCs w:val="20"/>
              </w:rPr>
              <w:t>+</w:t>
            </w:r>
            <w:r w:rsidR="00776B11" w:rsidRPr="00D147F5">
              <w:rPr>
                <w:color w:val="000000"/>
                <w:sz w:val="20"/>
                <w:szCs w:val="20"/>
              </w:rPr>
              <w:t>606</w:t>
            </w:r>
            <w:r w:rsidR="00960CDA">
              <w:rPr>
                <w:color w:val="000000"/>
                <w:sz w:val="20"/>
                <w:szCs w:val="20"/>
              </w:rPr>
              <w:t xml:space="preserve"> </w:t>
            </w:r>
            <w:r w:rsidR="00776B11" w:rsidRPr="00D147F5">
              <w:rPr>
                <w:color w:val="000000"/>
                <w:sz w:val="20"/>
                <w:szCs w:val="20"/>
              </w:rPr>
              <w:t>273,66</w:t>
            </w:r>
          </w:p>
        </w:tc>
        <w:tc>
          <w:tcPr>
            <w:tcW w:w="992" w:type="dxa"/>
            <w:shd w:val="clear" w:color="auto" w:fill="auto"/>
            <w:noWrap/>
            <w:hideMark/>
          </w:tcPr>
          <w:p w:rsidR="00776B11" w:rsidRPr="00D147F5" w:rsidRDefault="00776B11" w:rsidP="00776B11">
            <w:pPr>
              <w:jc w:val="center"/>
              <w:rPr>
                <w:color w:val="000000"/>
                <w:sz w:val="20"/>
                <w:szCs w:val="20"/>
              </w:rPr>
            </w:pPr>
            <w:r w:rsidRPr="00D147F5">
              <w:rPr>
                <w:color w:val="000000"/>
                <w:sz w:val="20"/>
                <w:szCs w:val="20"/>
              </w:rPr>
              <w:t>0,03</w:t>
            </w:r>
          </w:p>
        </w:tc>
      </w:tr>
      <w:tr w:rsidR="00776B11" w:rsidRPr="00776B11" w:rsidTr="000C4CB2">
        <w:trPr>
          <w:trHeight w:val="1014"/>
        </w:trPr>
        <w:tc>
          <w:tcPr>
            <w:tcW w:w="2552" w:type="dxa"/>
            <w:shd w:val="clear" w:color="auto" w:fill="auto"/>
            <w:hideMark/>
          </w:tcPr>
          <w:p w:rsidR="00776B11" w:rsidRPr="000C4CB2" w:rsidRDefault="00776B11" w:rsidP="000C4CB2">
            <w:pPr>
              <w:jc w:val="both"/>
              <w:rPr>
                <w:color w:val="000000"/>
                <w:sz w:val="22"/>
                <w:szCs w:val="22"/>
              </w:rPr>
            </w:pPr>
            <w:r w:rsidRPr="000C4CB2">
              <w:rPr>
                <w:color w:val="000000"/>
                <w:sz w:val="22"/>
                <w:szCs w:val="22"/>
              </w:rPr>
              <w:t>Доходы от оказания платных услуг (работ) и компенсации затрат государства</w:t>
            </w:r>
          </w:p>
        </w:tc>
        <w:tc>
          <w:tcPr>
            <w:tcW w:w="170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26</w:t>
            </w:r>
            <w:r w:rsidR="00960CDA">
              <w:rPr>
                <w:color w:val="000000"/>
                <w:sz w:val="20"/>
                <w:szCs w:val="20"/>
              </w:rPr>
              <w:t xml:space="preserve"> </w:t>
            </w:r>
            <w:r w:rsidRPr="00D147F5">
              <w:rPr>
                <w:color w:val="000000"/>
                <w:sz w:val="20"/>
                <w:szCs w:val="20"/>
              </w:rPr>
              <w:t>875</w:t>
            </w:r>
            <w:r w:rsidR="00960CDA">
              <w:rPr>
                <w:color w:val="000000"/>
                <w:sz w:val="20"/>
                <w:szCs w:val="20"/>
              </w:rPr>
              <w:t xml:space="preserve"> </w:t>
            </w:r>
            <w:r w:rsidRPr="00D147F5">
              <w:rPr>
                <w:color w:val="000000"/>
                <w:sz w:val="20"/>
                <w:szCs w:val="20"/>
              </w:rPr>
              <w:t>602,49</w:t>
            </w:r>
          </w:p>
        </w:tc>
        <w:tc>
          <w:tcPr>
            <w:tcW w:w="1731" w:type="dxa"/>
            <w:gridSpan w:val="2"/>
            <w:shd w:val="clear" w:color="auto" w:fill="auto"/>
            <w:hideMark/>
          </w:tcPr>
          <w:p w:rsidR="00776B11" w:rsidRPr="00D147F5" w:rsidRDefault="00776B11" w:rsidP="00776B11">
            <w:pPr>
              <w:jc w:val="center"/>
              <w:rPr>
                <w:color w:val="000000"/>
                <w:sz w:val="20"/>
                <w:szCs w:val="20"/>
              </w:rPr>
            </w:pPr>
            <w:r w:rsidRPr="00D147F5">
              <w:rPr>
                <w:color w:val="000000"/>
                <w:sz w:val="20"/>
                <w:szCs w:val="20"/>
              </w:rPr>
              <w:t>29</w:t>
            </w:r>
            <w:r w:rsidR="00960CDA">
              <w:rPr>
                <w:color w:val="000000"/>
                <w:sz w:val="20"/>
                <w:szCs w:val="20"/>
              </w:rPr>
              <w:t xml:space="preserve"> </w:t>
            </w:r>
            <w:r w:rsidRPr="00D147F5">
              <w:rPr>
                <w:color w:val="000000"/>
                <w:sz w:val="20"/>
                <w:szCs w:val="20"/>
              </w:rPr>
              <w:t>133</w:t>
            </w:r>
            <w:r w:rsidR="00960CDA">
              <w:rPr>
                <w:color w:val="000000"/>
                <w:sz w:val="20"/>
                <w:szCs w:val="20"/>
              </w:rPr>
              <w:t xml:space="preserve"> </w:t>
            </w:r>
            <w:r w:rsidRPr="00D147F5">
              <w:rPr>
                <w:color w:val="000000"/>
                <w:sz w:val="20"/>
                <w:szCs w:val="20"/>
              </w:rPr>
              <w:t>952,98</w:t>
            </w:r>
          </w:p>
        </w:tc>
        <w:tc>
          <w:tcPr>
            <w:tcW w:w="167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30</w:t>
            </w:r>
            <w:r w:rsidR="00960CDA">
              <w:rPr>
                <w:color w:val="000000"/>
                <w:sz w:val="20"/>
                <w:szCs w:val="20"/>
              </w:rPr>
              <w:t xml:space="preserve"> </w:t>
            </w:r>
            <w:r w:rsidRPr="00D147F5">
              <w:rPr>
                <w:color w:val="000000"/>
                <w:sz w:val="20"/>
                <w:szCs w:val="20"/>
              </w:rPr>
              <w:t>359</w:t>
            </w:r>
            <w:r w:rsidR="00960CDA">
              <w:rPr>
                <w:color w:val="000000"/>
                <w:sz w:val="20"/>
                <w:szCs w:val="20"/>
              </w:rPr>
              <w:t xml:space="preserve"> </w:t>
            </w:r>
            <w:r w:rsidRPr="00D147F5">
              <w:rPr>
                <w:color w:val="000000"/>
                <w:sz w:val="20"/>
                <w:szCs w:val="20"/>
              </w:rPr>
              <w:t>839,81</w:t>
            </w:r>
          </w:p>
        </w:tc>
        <w:tc>
          <w:tcPr>
            <w:tcW w:w="992"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104,21</w:t>
            </w:r>
          </w:p>
        </w:tc>
        <w:tc>
          <w:tcPr>
            <w:tcW w:w="1701" w:type="dxa"/>
            <w:shd w:val="clear" w:color="auto" w:fill="auto"/>
            <w:hideMark/>
          </w:tcPr>
          <w:p w:rsidR="00776B11" w:rsidRPr="00D147F5" w:rsidRDefault="00825EBE" w:rsidP="00776B11">
            <w:pPr>
              <w:jc w:val="center"/>
              <w:rPr>
                <w:color w:val="000000"/>
                <w:sz w:val="20"/>
                <w:szCs w:val="20"/>
              </w:rPr>
            </w:pPr>
            <w:r w:rsidRPr="00D147F5">
              <w:rPr>
                <w:color w:val="000000"/>
                <w:sz w:val="20"/>
                <w:szCs w:val="20"/>
              </w:rPr>
              <w:t>+</w:t>
            </w:r>
            <w:r w:rsidR="00776B11" w:rsidRPr="00D147F5">
              <w:rPr>
                <w:color w:val="000000"/>
                <w:sz w:val="20"/>
                <w:szCs w:val="20"/>
              </w:rPr>
              <w:t>3</w:t>
            </w:r>
            <w:r w:rsidR="00960CDA">
              <w:rPr>
                <w:color w:val="000000"/>
                <w:sz w:val="20"/>
                <w:szCs w:val="20"/>
              </w:rPr>
              <w:t xml:space="preserve"> </w:t>
            </w:r>
            <w:r w:rsidR="00776B11" w:rsidRPr="00D147F5">
              <w:rPr>
                <w:color w:val="000000"/>
                <w:sz w:val="20"/>
                <w:szCs w:val="20"/>
              </w:rPr>
              <w:t>484</w:t>
            </w:r>
            <w:r w:rsidR="00960CDA">
              <w:rPr>
                <w:color w:val="000000"/>
                <w:sz w:val="20"/>
                <w:szCs w:val="20"/>
              </w:rPr>
              <w:t xml:space="preserve"> </w:t>
            </w:r>
            <w:r w:rsidR="00776B11" w:rsidRPr="00D147F5">
              <w:rPr>
                <w:color w:val="000000"/>
                <w:sz w:val="20"/>
                <w:szCs w:val="20"/>
              </w:rPr>
              <w:t>237,32</w:t>
            </w:r>
          </w:p>
        </w:tc>
        <w:tc>
          <w:tcPr>
            <w:tcW w:w="992" w:type="dxa"/>
            <w:shd w:val="clear" w:color="auto" w:fill="auto"/>
            <w:noWrap/>
            <w:hideMark/>
          </w:tcPr>
          <w:p w:rsidR="00776B11" w:rsidRPr="00D147F5" w:rsidRDefault="00776B11" w:rsidP="00776B11">
            <w:pPr>
              <w:jc w:val="center"/>
              <w:rPr>
                <w:color w:val="000000"/>
                <w:sz w:val="20"/>
                <w:szCs w:val="20"/>
              </w:rPr>
            </w:pPr>
            <w:r w:rsidRPr="00D147F5">
              <w:rPr>
                <w:color w:val="000000"/>
                <w:sz w:val="20"/>
                <w:szCs w:val="20"/>
              </w:rPr>
              <w:t>1,30</w:t>
            </w:r>
          </w:p>
        </w:tc>
      </w:tr>
      <w:tr w:rsidR="00776B11" w:rsidRPr="00776B11" w:rsidTr="000C4CB2">
        <w:trPr>
          <w:trHeight w:val="1018"/>
        </w:trPr>
        <w:tc>
          <w:tcPr>
            <w:tcW w:w="2552" w:type="dxa"/>
            <w:shd w:val="clear" w:color="auto" w:fill="auto"/>
            <w:hideMark/>
          </w:tcPr>
          <w:p w:rsidR="00776B11" w:rsidRPr="000C4CB2" w:rsidRDefault="00776B11" w:rsidP="000C4CB2">
            <w:pPr>
              <w:jc w:val="both"/>
              <w:rPr>
                <w:color w:val="000000"/>
                <w:sz w:val="22"/>
                <w:szCs w:val="22"/>
              </w:rPr>
            </w:pPr>
            <w:r w:rsidRPr="000C4CB2">
              <w:rPr>
                <w:color w:val="000000"/>
                <w:sz w:val="22"/>
                <w:szCs w:val="22"/>
              </w:rPr>
              <w:t>Доходы от продажи материальных и нематериальных активов</w:t>
            </w:r>
          </w:p>
        </w:tc>
        <w:tc>
          <w:tcPr>
            <w:tcW w:w="170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4</w:t>
            </w:r>
            <w:r w:rsidR="00960CDA">
              <w:rPr>
                <w:color w:val="000000"/>
                <w:sz w:val="20"/>
                <w:szCs w:val="20"/>
              </w:rPr>
              <w:t xml:space="preserve"> </w:t>
            </w:r>
            <w:r w:rsidRPr="00D147F5">
              <w:rPr>
                <w:color w:val="000000"/>
                <w:sz w:val="20"/>
                <w:szCs w:val="20"/>
              </w:rPr>
              <w:t>290</w:t>
            </w:r>
            <w:r w:rsidR="00960CDA">
              <w:rPr>
                <w:color w:val="000000"/>
                <w:sz w:val="20"/>
                <w:szCs w:val="20"/>
              </w:rPr>
              <w:t xml:space="preserve"> </w:t>
            </w:r>
            <w:r w:rsidRPr="00D147F5">
              <w:rPr>
                <w:color w:val="000000"/>
                <w:sz w:val="20"/>
                <w:szCs w:val="20"/>
              </w:rPr>
              <w:t>634,29</w:t>
            </w:r>
          </w:p>
        </w:tc>
        <w:tc>
          <w:tcPr>
            <w:tcW w:w="1731" w:type="dxa"/>
            <w:gridSpan w:val="2"/>
            <w:shd w:val="clear" w:color="auto" w:fill="auto"/>
            <w:hideMark/>
          </w:tcPr>
          <w:p w:rsidR="00776B11" w:rsidRPr="00D147F5" w:rsidRDefault="00776B11" w:rsidP="00776B11">
            <w:pPr>
              <w:jc w:val="center"/>
              <w:rPr>
                <w:color w:val="000000"/>
                <w:sz w:val="20"/>
                <w:szCs w:val="20"/>
              </w:rPr>
            </w:pPr>
            <w:r w:rsidRPr="00D147F5">
              <w:rPr>
                <w:color w:val="000000"/>
                <w:sz w:val="20"/>
                <w:szCs w:val="20"/>
              </w:rPr>
              <w:t>3</w:t>
            </w:r>
            <w:r w:rsidR="00960CDA">
              <w:rPr>
                <w:color w:val="000000"/>
                <w:sz w:val="20"/>
                <w:szCs w:val="20"/>
              </w:rPr>
              <w:t xml:space="preserve"> </w:t>
            </w:r>
            <w:r w:rsidRPr="00D147F5">
              <w:rPr>
                <w:color w:val="000000"/>
                <w:sz w:val="20"/>
                <w:szCs w:val="20"/>
              </w:rPr>
              <w:t>516</w:t>
            </w:r>
            <w:r w:rsidR="00960CDA">
              <w:rPr>
                <w:color w:val="000000"/>
                <w:sz w:val="20"/>
                <w:szCs w:val="20"/>
              </w:rPr>
              <w:t xml:space="preserve"> </w:t>
            </w:r>
            <w:r w:rsidRPr="00D147F5">
              <w:rPr>
                <w:color w:val="000000"/>
                <w:sz w:val="20"/>
                <w:szCs w:val="20"/>
              </w:rPr>
              <w:t>712,90</w:t>
            </w:r>
          </w:p>
        </w:tc>
        <w:tc>
          <w:tcPr>
            <w:tcW w:w="167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4</w:t>
            </w:r>
            <w:r w:rsidR="00960CDA">
              <w:rPr>
                <w:color w:val="000000"/>
                <w:sz w:val="20"/>
                <w:szCs w:val="20"/>
              </w:rPr>
              <w:t xml:space="preserve"> </w:t>
            </w:r>
            <w:r w:rsidRPr="00D147F5">
              <w:rPr>
                <w:color w:val="000000"/>
                <w:sz w:val="20"/>
                <w:szCs w:val="20"/>
              </w:rPr>
              <w:t>112</w:t>
            </w:r>
            <w:r w:rsidR="00960CDA">
              <w:rPr>
                <w:color w:val="000000"/>
                <w:sz w:val="20"/>
                <w:szCs w:val="20"/>
              </w:rPr>
              <w:t xml:space="preserve"> </w:t>
            </w:r>
            <w:r w:rsidRPr="00D147F5">
              <w:rPr>
                <w:color w:val="000000"/>
                <w:sz w:val="20"/>
                <w:szCs w:val="20"/>
              </w:rPr>
              <w:t>775,06</w:t>
            </w:r>
          </w:p>
        </w:tc>
        <w:tc>
          <w:tcPr>
            <w:tcW w:w="992"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116,95</w:t>
            </w:r>
          </w:p>
        </w:tc>
        <w:tc>
          <w:tcPr>
            <w:tcW w:w="170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-177</w:t>
            </w:r>
            <w:r w:rsidR="00960CDA">
              <w:rPr>
                <w:color w:val="000000"/>
                <w:sz w:val="20"/>
                <w:szCs w:val="20"/>
              </w:rPr>
              <w:t xml:space="preserve"> </w:t>
            </w:r>
            <w:r w:rsidRPr="00D147F5">
              <w:rPr>
                <w:color w:val="000000"/>
                <w:sz w:val="20"/>
                <w:szCs w:val="20"/>
              </w:rPr>
              <w:t>859,23</w:t>
            </w:r>
          </w:p>
        </w:tc>
        <w:tc>
          <w:tcPr>
            <w:tcW w:w="992" w:type="dxa"/>
            <w:shd w:val="clear" w:color="auto" w:fill="auto"/>
            <w:noWrap/>
            <w:hideMark/>
          </w:tcPr>
          <w:p w:rsidR="00776B11" w:rsidRPr="00D147F5" w:rsidRDefault="00776B11" w:rsidP="00776B11">
            <w:pPr>
              <w:jc w:val="center"/>
              <w:rPr>
                <w:color w:val="000000"/>
                <w:sz w:val="20"/>
                <w:szCs w:val="20"/>
              </w:rPr>
            </w:pPr>
            <w:r w:rsidRPr="00D147F5">
              <w:rPr>
                <w:color w:val="000000"/>
                <w:sz w:val="20"/>
                <w:szCs w:val="20"/>
              </w:rPr>
              <w:t>0,18</w:t>
            </w:r>
          </w:p>
        </w:tc>
      </w:tr>
      <w:tr w:rsidR="00776B11" w:rsidRPr="00776B11" w:rsidTr="000C4CB2">
        <w:trPr>
          <w:trHeight w:val="527"/>
        </w:trPr>
        <w:tc>
          <w:tcPr>
            <w:tcW w:w="2552" w:type="dxa"/>
            <w:shd w:val="clear" w:color="auto" w:fill="auto"/>
            <w:hideMark/>
          </w:tcPr>
          <w:p w:rsidR="00776B11" w:rsidRPr="000C4CB2" w:rsidRDefault="00776B11" w:rsidP="000C4CB2">
            <w:pPr>
              <w:jc w:val="both"/>
              <w:rPr>
                <w:color w:val="000000"/>
                <w:sz w:val="22"/>
                <w:szCs w:val="22"/>
              </w:rPr>
            </w:pPr>
            <w:r w:rsidRPr="000C4CB2">
              <w:rPr>
                <w:color w:val="000000"/>
                <w:sz w:val="22"/>
                <w:szCs w:val="22"/>
              </w:rPr>
              <w:t>Штрафы, санкции, возмещение ущерба</w:t>
            </w:r>
          </w:p>
        </w:tc>
        <w:tc>
          <w:tcPr>
            <w:tcW w:w="170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2</w:t>
            </w:r>
            <w:r w:rsidR="00960CDA">
              <w:rPr>
                <w:color w:val="000000"/>
                <w:sz w:val="20"/>
                <w:szCs w:val="20"/>
              </w:rPr>
              <w:t xml:space="preserve"> </w:t>
            </w:r>
            <w:r w:rsidRPr="00D147F5">
              <w:rPr>
                <w:color w:val="000000"/>
                <w:sz w:val="20"/>
                <w:szCs w:val="20"/>
              </w:rPr>
              <w:t>338</w:t>
            </w:r>
            <w:r w:rsidR="00960CDA">
              <w:rPr>
                <w:color w:val="000000"/>
                <w:sz w:val="20"/>
                <w:szCs w:val="20"/>
              </w:rPr>
              <w:t xml:space="preserve"> </w:t>
            </w:r>
            <w:r w:rsidRPr="00D147F5">
              <w:rPr>
                <w:color w:val="000000"/>
                <w:sz w:val="20"/>
                <w:szCs w:val="20"/>
              </w:rPr>
              <w:t>187,02</w:t>
            </w:r>
          </w:p>
        </w:tc>
        <w:tc>
          <w:tcPr>
            <w:tcW w:w="1731" w:type="dxa"/>
            <w:gridSpan w:val="2"/>
            <w:shd w:val="clear" w:color="auto" w:fill="auto"/>
            <w:hideMark/>
          </w:tcPr>
          <w:p w:rsidR="00776B11" w:rsidRPr="00D147F5" w:rsidRDefault="00776B11" w:rsidP="00776B11">
            <w:pPr>
              <w:jc w:val="center"/>
              <w:rPr>
                <w:color w:val="000000"/>
                <w:sz w:val="20"/>
                <w:szCs w:val="20"/>
              </w:rPr>
            </w:pPr>
            <w:r w:rsidRPr="00D147F5">
              <w:rPr>
                <w:color w:val="000000"/>
                <w:sz w:val="20"/>
                <w:szCs w:val="20"/>
              </w:rPr>
              <w:t>2</w:t>
            </w:r>
            <w:r w:rsidR="00960CDA">
              <w:rPr>
                <w:color w:val="000000"/>
                <w:sz w:val="20"/>
                <w:szCs w:val="20"/>
              </w:rPr>
              <w:t xml:space="preserve"> </w:t>
            </w:r>
            <w:r w:rsidRPr="00D147F5">
              <w:rPr>
                <w:color w:val="000000"/>
                <w:sz w:val="20"/>
                <w:szCs w:val="20"/>
              </w:rPr>
              <w:t>799</w:t>
            </w:r>
            <w:r w:rsidR="00960CDA">
              <w:rPr>
                <w:color w:val="000000"/>
                <w:sz w:val="20"/>
                <w:szCs w:val="20"/>
              </w:rPr>
              <w:t xml:space="preserve"> </w:t>
            </w:r>
            <w:r w:rsidRPr="00D147F5">
              <w:rPr>
                <w:color w:val="000000"/>
                <w:sz w:val="20"/>
                <w:szCs w:val="20"/>
              </w:rPr>
              <w:t>320,03</w:t>
            </w:r>
          </w:p>
        </w:tc>
        <w:tc>
          <w:tcPr>
            <w:tcW w:w="167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3</w:t>
            </w:r>
            <w:r w:rsidR="00960CDA">
              <w:rPr>
                <w:color w:val="000000"/>
                <w:sz w:val="20"/>
                <w:szCs w:val="20"/>
              </w:rPr>
              <w:t xml:space="preserve"> </w:t>
            </w:r>
            <w:r w:rsidRPr="00D147F5">
              <w:rPr>
                <w:color w:val="000000"/>
                <w:sz w:val="20"/>
                <w:szCs w:val="20"/>
              </w:rPr>
              <w:t>055</w:t>
            </w:r>
            <w:r w:rsidR="00960CDA">
              <w:rPr>
                <w:color w:val="000000"/>
                <w:sz w:val="20"/>
                <w:szCs w:val="20"/>
              </w:rPr>
              <w:t xml:space="preserve"> </w:t>
            </w:r>
            <w:r w:rsidRPr="00D147F5">
              <w:rPr>
                <w:color w:val="000000"/>
                <w:sz w:val="20"/>
                <w:szCs w:val="20"/>
              </w:rPr>
              <w:t>345,14</w:t>
            </w:r>
          </w:p>
        </w:tc>
        <w:tc>
          <w:tcPr>
            <w:tcW w:w="992"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109,15</w:t>
            </w:r>
          </w:p>
        </w:tc>
        <w:tc>
          <w:tcPr>
            <w:tcW w:w="1701" w:type="dxa"/>
            <w:shd w:val="clear" w:color="auto" w:fill="auto"/>
            <w:hideMark/>
          </w:tcPr>
          <w:p w:rsidR="00776B11" w:rsidRPr="00D147F5" w:rsidRDefault="00825EBE" w:rsidP="00776B11">
            <w:pPr>
              <w:jc w:val="center"/>
              <w:rPr>
                <w:color w:val="000000"/>
                <w:sz w:val="20"/>
                <w:szCs w:val="20"/>
              </w:rPr>
            </w:pPr>
            <w:r w:rsidRPr="00D147F5">
              <w:rPr>
                <w:color w:val="000000"/>
                <w:sz w:val="20"/>
                <w:szCs w:val="20"/>
              </w:rPr>
              <w:t>+</w:t>
            </w:r>
            <w:r w:rsidR="00776B11" w:rsidRPr="00D147F5">
              <w:rPr>
                <w:color w:val="000000"/>
                <w:sz w:val="20"/>
                <w:szCs w:val="20"/>
              </w:rPr>
              <w:t>717</w:t>
            </w:r>
            <w:r w:rsidR="00960CDA">
              <w:rPr>
                <w:color w:val="000000"/>
                <w:sz w:val="20"/>
                <w:szCs w:val="20"/>
              </w:rPr>
              <w:t xml:space="preserve"> </w:t>
            </w:r>
            <w:r w:rsidR="00776B11" w:rsidRPr="00D147F5">
              <w:rPr>
                <w:color w:val="000000"/>
                <w:sz w:val="20"/>
                <w:szCs w:val="20"/>
              </w:rPr>
              <w:t>158,12</w:t>
            </w:r>
          </w:p>
        </w:tc>
        <w:tc>
          <w:tcPr>
            <w:tcW w:w="992" w:type="dxa"/>
            <w:shd w:val="clear" w:color="auto" w:fill="auto"/>
            <w:noWrap/>
            <w:hideMark/>
          </w:tcPr>
          <w:p w:rsidR="00776B11" w:rsidRPr="00D147F5" w:rsidRDefault="00776B11" w:rsidP="00776B11">
            <w:pPr>
              <w:jc w:val="center"/>
              <w:rPr>
                <w:color w:val="000000"/>
                <w:sz w:val="20"/>
                <w:szCs w:val="20"/>
              </w:rPr>
            </w:pPr>
            <w:r w:rsidRPr="00D147F5">
              <w:rPr>
                <w:color w:val="000000"/>
                <w:sz w:val="20"/>
                <w:szCs w:val="20"/>
              </w:rPr>
              <w:t>0,13</w:t>
            </w:r>
          </w:p>
        </w:tc>
      </w:tr>
      <w:tr w:rsidR="00776B11" w:rsidRPr="00776B11" w:rsidTr="000C4CB2">
        <w:trPr>
          <w:trHeight w:val="597"/>
        </w:trPr>
        <w:tc>
          <w:tcPr>
            <w:tcW w:w="2552" w:type="dxa"/>
            <w:shd w:val="clear" w:color="auto" w:fill="auto"/>
            <w:hideMark/>
          </w:tcPr>
          <w:p w:rsidR="00776B11" w:rsidRPr="000C4CB2" w:rsidRDefault="00776B11" w:rsidP="000C4CB2">
            <w:pPr>
              <w:jc w:val="both"/>
              <w:rPr>
                <w:color w:val="000000"/>
                <w:sz w:val="22"/>
                <w:szCs w:val="22"/>
              </w:rPr>
            </w:pPr>
            <w:r w:rsidRPr="000C4CB2">
              <w:rPr>
                <w:color w:val="000000"/>
                <w:sz w:val="22"/>
                <w:szCs w:val="22"/>
              </w:rPr>
              <w:t>Прочие неналоговые доходы</w:t>
            </w:r>
          </w:p>
        </w:tc>
        <w:tc>
          <w:tcPr>
            <w:tcW w:w="170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1294662,38</w:t>
            </w:r>
          </w:p>
        </w:tc>
        <w:tc>
          <w:tcPr>
            <w:tcW w:w="1731" w:type="dxa"/>
            <w:gridSpan w:val="2"/>
            <w:shd w:val="clear" w:color="auto" w:fill="auto"/>
            <w:hideMark/>
          </w:tcPr>
          <w:p w:rsidR="00776B11" w:rsidRPr="00D147F5" w:rsidRDefault="00776B11" w:rsidP="00776B11">
            <w:pPr>
              <w:jc w:val="center"/>
              <w:rPr>
                <w:color w:val="000000"/>
                <w:sz w:val="20"/>
                <w:szCs w:val="20"/>
              </w:rPr>
            </w:pPr>
            <w:r w:rsidRPr="00D147F5">
              <w:rPr>
                <w:color w:val="000000"/>
                <w:sz w:val="20"/>
                <w:szCs w:val="20"/>
              </w:rPr>
              <w:t>2895802,00</w:t>
            </w:r>
          </w:p>
        </w:tc>
        <w:tc>
          <w:tcPr>
            <w:tcW w:w="167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4075696,40</w:t>
            </w:r>
          </w:p>
        </w:tc>
        <w:tc>
          <w:tcPr>
            <w:tcW w:w="992"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140,74</w:t>
            </w:r>
          </w:p>
        </w:tc>
        <w:tc>
          <w:tcPr>
            <w:tcW w:w="1701" w:type="dxa"/>
            <w:shd w:val="clear" w:color="auto" w:fill="auto"/>
            <w:hideMark/>
          </w:tcPr>
          <w:p w:rsidR="00776B11" w:rsidRPr="00D147F5" w:rsidRDefault="00825EBE" w:rsidP="00776B11">
            <w:pPr>
              <w:jc w:val="center"/>
              <w:rPr>
                <w:color w:val="000000"/>
                <w:sz w:val="20"/>
                <w:szCs w:val="20"/>
              </w:rPr>
            </w:pPr>
            <w:r w:rsidRPr="00D147F5">
              <w:rPr>
                <w:color w:val="000000"/>
                <w:sz w:val="20"/>
                <w:szCs w:val="20"/>
              </w:rPr>
              <w:t>+</w:t>
            </w:r>
            <w:r w:rsidR="00776B11" w:rsidRPr="00D147F5">
              <w:rPr>
                <w:color w:val="000000"/>
                <w:sz w:val="20"/>
                <w:szCs w:val="20"/>
              </w:rPr>
              <w:t>2</w:t>
            </w:r>
            <w:r w:rsidR="00960CDA">
              <w:rPr>
                <w:color w:val="000000"/>
                <w:sz w:val="20"/>
                <w:szCs w:val="20"/>
              </w:rPr>
              <w:t xml:space="preserve"> </w:t>
            </w:r>
            <w:r w:rsidR="00776B11" w:rsidRPr="00D147F5">
              <w:rPr>
                <w:color w:val="000000"/>
                <w:sz w:val="20"/>
                <w:szCs w:val="20"/>
              </w:rPr>
              <w:t>781</w:t>
            </w:r>
            <w:r w:rsidR="00960CDA">
              <w:rPr>
                <w:color w:val="000000"/>
                <w:sz w:val="20"/>
                <w:szCs w:val="20"/>
              </w:rPr>
              <w:t xml:space="preserve"> </w:t>
            </w:r>
            <w:r w:rsidR="00776B11" w:rsidRPr="00D147F5">
              <w:rPr>
                <w:color w:val="000000"/>
                <w:sz w:val="20"/>
                <w:szCs w:val="20"/>
              </w:rPr>
              <w:t>034,02</w:t>
            </w:r>
          </w:p>
        </w:tc>
        <w:tc>
          <w:tcPr>
            <w:tcW w:w="992" w:type="dxa"/>
            <w:shd w:val="clear" w:color="auto" w:fill="auto"/>
            <w:noWrap/>
            <w:hideMark/>
          </w:tcPr>
          <w:p w:rsidR="00776B11" w:rsidRPr="00D147F5" w:rsidRDefault="00776B11" w:rsidP="00776B11">
            <w:pPr>
              <w:jc w:val="center"/>
              <w:rPr>
                <w:color w:val="000000"/>
                <w:sz w:val="20"/>
                <w:szCs w:val="20"/>
              </w:rPr>
            </w:pPr>
            <w:r w:rsidRPr="00D147F5">
              <w:rPr>
                <w:color w:val="000000"/>
                <w:sz w:val="20"/>
                <w:szCs w:val="20"/>
              </w:rPr>
              <w:t>0,18</w:t>
            </w:r>
          </w:p>
        </w:tc>
      </w:tr>
      <w:tr w:rsidR="00776B11" w:rsidRPr="00776B11" w:rsidTr="000C4CB2">
        <w:trPr>
          <w:trHeight w:val="624"/>
        </w:trPr>
        <w:tc>
          <w:tcPr>
            <w:tcW w:w="2552" w:type="dxa"/>
            <w:shd w:val="clear" w:color="auto" w:fill="auto"/>
            <w:hideMark/>
          </w:tcPr>
          <w:p w:rsidR="00776B11" w:rsidRPr="000C4CB2" w:rsidRDefault="000C4CB2" w:rsidP="000C4CB2">
            <w:pPr>
              <w:jc w:val="both"/>
              <w:rPr>
                <w:bCs/>
                <w:color w:val="000000"/>
                <w:sz w:val="22"/>
                <w:szCs w:val="22"/>
              </w:rPr>
            </w:pPr>
            <w:r w:rsidRPr="000C4CB2">
              <w:rPr>
                <w:bCs/>
                <w:color w:val="000000"/>
                <w:sz w:val="22"/>
                <w:szCs w:val="22"/>
              </w:rPr>
              <w:t>БЕЗВОЗМЕЗДНЫЕ ПОСТУПЛЕНИЯ</w:t>
            </w:r>
          </w:p>
        </w:tc>
        <w:tc>
          <w:tcPr>
            <w:tcW w:w="1701" w:type="dxa"/>
            <w:shd w:val="clear" w:color="auto" w:fill="auto"/>
            <w:hideMark/>
          </w:tcPr>
          <w:p w:rsidR="00776B11" w:rsidRPr="00D147F5" w:rsidRDefault="00776B11" w:rsidP="00776B11">
            <w:pPr>
              <w:jc w:val="center"/>
              <w:rPr>
                <w:bCs/>
                <w:color w:val="000000"/>
                <w:sz w:val="20"/>
                <w:szCs w:val="20"/>
              </w:rPr>
            </w:pPr>
            <w:r w:rsidRPr="00D147F5">
              <w:rPr>
                <w:bCs/>
                <w:color w:val="000000"/>
                <w:sz w:val="20"/>
                <w:szCs w:val="20"/>
              </w:rPr>
              <w:t>1</w:t>
            </w:r>
            <w:r w:rsidR="00960CDA">
              <w:rPr>
                <w:bCs/>
                <w:color w:val="000000"/>
                <w:sz w:val="20"/>
                <w:szCs w:val="20"/>
              </w:rPr>
              <w:t xml:space="preserve"> </w:t>
            </w:r>
            <w:r w:rsidRPr="00D147F5">
              <w:rPr>
                <w:bCs/>
                <w:color w:val="000000"/>
                <w:sz w:val="20"/>
                <w:szCs w:val="20"/>
              </w:rPr>
              <w:t>731</w:t>
            </w:r>
            <w:r w:rsidR="00960CDA">
              <w:rPr>
                <w:bCs/>
                <w:color w:val="000000"/>
                <w:sz w:val="20"/>
                <w:szCs w:val="20"/>
              </w:rPr>
              <w:t xml:space="preserve"> </w:t>
            </w:r>
            <w:r w:rsidRPr="00D147F5">
              <w:rPr>
                <w:bCs/>
                <w:color w:val="000000"/>
                <w:sz w:val="20"/>
                <w:szCs w:val="20"/>
              </w:rPr>
              <w:t>743</w:t>
            </w:r>
            <w:r w:rsidR="00960CDA">
              <w:rPr>
                <w:bCs/>
                <w:color w:val="000000"/>
                <w:sz w:val="20"/>
                <w:szCs w:val="20"/>
              </w:rPr>
              <w:t xml:space="preserve"> </w:t>
            </w:r>
            <w:r w:rsidRPr="00D147F5">
              <w:rPr>
                <w:bCs/>
                <w:color w:val="000000"/>
                <w:sz w:val="20"/>
                <w:szCs w:val="20"/>
              </w:rPr>
              <w:t>649,92</w:t>
            </w:r>
          </w:p>
        </w:tc>
        <w:tc>
          <w:tcPr>
            <w:tcW w:w="1731" w:type="dxa"/>
            <w:gridSpan w:val="2"/>
            <w:shd w:val="clear" w:color="auto" w:fill="auto"/>
            <w:hideMark/>
          </w:tcPr>
          <w:p w:rsidR="00776B11" w:rsidRPr="00D147F5" w:rsidRDefault="00776B11" w:rsidP="00776B11">
            <w:pPr>
              <w:jc w:val="center"/>
              <w:rPr>
                <w:bCs/>
                <w:color w:val="000000"/>
                <w:sz w:val="20"/>
                <w:szCs w:val="20"/>
              </w:rPr>
            </w:pPr>
            <w:r w:rsidRPr="00D147F5">
              <w:rPr>
                <w:bCs/>
                <w:color w:val="000000"/>
                <w:sz w:val="20"/>
                <w:szCs w:val="20"/>
              </w:rPr>
              <w:t>1</w:t>
            </w:r>
            <w:r w:rsidR="00960CDA">
              <w:rPr>
                <w:bCs/>
                <w:color w:val="000000"/>
                <w:sz w:val="20"/>
                <w:szCs w:val="20"/>
              </w:rPr>
              <w:t xml:space="preserve"> </w:t>
            </w:r>
            <w:r w:rsidRPr="00D147F5">
              <w:rPr>
                <w:bCs/>
                <w:color w:val="000000"/>
                <w:sz w:val="20"/>
                <w:szCs w:val="20"/>
              </w:rPr>
              <w:t>949</w:t>
            </w:r>
            <w:r w:rsidR="00960CDA">
              <w:rPr>
                <w:bCs/>
                <w:color w:val="000000"/>
                <w:sz w:val="20"/>
                <w:szCs w:val="20"/>
              </w:rPr>
              <w:t xml:space="preserve"> </w:t>
            </w:r>
            <w:r w:rsidRPr="00D147F5">
              <w:rPr>
                <w:bCs/>
                <w:color w:val="000000"/>
                <w:sz w:val="20"/>
                <w:szCs w:val="20"/>
              </w:rPr>
              <w:t>401</w:t>
            </w:r>
            <w:r w:rsidR="00960CDA">
              <w:rPr>
                <w:bCs/>
                <w:color w:val="000000"/>
                <w:sz w:val="20"/>
                <w:szCs w:val="20"/>
              </w:rPr>
              <w:t xml:space="preserve"> </w:t>
            </w:r>
            <w:r w:rsidRPr="00D147F5">
              <w:rPr>
                <w:bCs/>
                <w:color w:val="000000"/>
                <w:sz w:val="20"/>
                <w:szCs w:val="20"/>
              </w:rPr>
              <w:t>304,45</w:t>
            </w:r>
          </w:p>
        </w:tc>
        <w:tc>
          <w:tcPr>
            <w:tcW w:w="1671" w:type="dxa"/>
            <w:shd w:val="clear" w:color="auto" w:fill="auto"/>
            <w:hideMark/>
          </w:tcPr>
          <w:p w:rsidR="00776B11" w:rsidRPr="00D147F5" w:rsidRDefault="00776B11" w:rsidP="00776B11">
            <w:pPr>
              <w:jc w:val="center"/>
              <w:rPr>
                <w:bCs/>
                <w:color w:val="000000"/>
                <w:sz w:val="20"/>
                <w:szCs w:val="20"/>
              </w:rPr>
            </w:pPr>
            <w:r w:rsidRPr="00D147F5">
              <w:rPr>
                <w:bCs/>
                <w:color w:val="000000"/>
                <w:sz w:val="20"/>
                <w:szCs w:val="20"/>
              </w:rPr>
              <w:t>1</w:t>
            </w:r>
            <w:r w:rsidR="00960CDA">
              <w:rPr>
                <w:bCs/>
                <w:color w:val="000000"/>
                <w:sz w:val="20"/>
                <w:szCs w:val="20"/>
              </w:rPr>
              <w:t xml:space="preserve"> </w:t>
            </w:r>
            <w:r w:rsidRPr="00D147F5">
              <w:rPr>
                <w:bCs/>
                <w:color w:val="000000"/>
                <w:sz w:val="20"/>
                <w:szCs w:val="20"/>
              </w:rPr>
              <w:t>942</w:t>
            </w:r>
            <w:r w:rsidR="00960CDA">
              <w:rPr>
                <w:bCs/>
                <w:color w:val="000000"/>
                <w:sz w:val="20"/>
                <w:szCs w:val="20"/>
              </w:rPr>
              <w:t xml:space="preserve"> </w:t>
            </w:r>
            <w:r w:rsidRPr="00D147F5">
              <w:rPr>
                <w:bCs/>
                <w:color w:val="000000"/>
                <w:sz w:val="20"/>
                <w:szCs w:val="20"/>
              </w:rPr>
              <w:t>881</w:t>
            </w:r>
            <w:r w:rsidR="00960CDA">
              <w:rPr>
                <w:bCs/>
                <w:color w:val="000000"/>
                <w:sz w:val="20"/>
                <w:szCs w:val="20"/>
              </w:rPr>
              <w:t xml:space="preserve"> </w:t>
            </w:r>
            <w:r w:rsidRPr="00D147F5">
              <w:rPr>
                <w:bCs/>
                <w:color w:val="000000"/>
                <w:sz w:val="20"/>
                <w:szCs w:val="20"/>
              </w:rPr>
              <w:t>158,91</w:t>
            </w:r>
          </w:p>
        </w:tc>
        <w:tc>
          <w:tcPr>
            <w:tcW w:w="992" w:type="dxa"/>
            <w:shd w:val="clear" w:color="auto" w:fill="auto"/>
            <w:hideMark/>
          </w:tcPr>
          <w:p w:rsidR="00776B11" w:rsidRPr="00D147F5" w:rsidRDefault="00776B11" w:rsidP="00776B11">
            <w:pPr>
              <w:jc w:val="center"/>
              <w:rPr>
                <w:bCs/>
                <w:color w:val="000000"/>
                <w:sz w:val="20"/>
                <w:szCs w:val="20"/>
              </w:rPr>
            </w:pPr>
            <w:r w:rsidRPr="00D147F5">
              <w:rPr>
                <w:bCs/>
                <w:color w:val="000000"/>
                <w:sz w:val="20"/>
                <w:szCs w:val="20"/>
              </w:rPr>
              <w:t>99,67</w:t>
            </w:r>
          </w:p>
        </w:tc>
        <w:tc>
          <w:tcPr>
            <w:tcW w:w="1701" w:type="dxa"/>
            <w:shd w:val="clear" w:color="auto" w:fill="auto"/>
            <w:hideMark/>
          </w:tcPr>
          <w:p w:rsidR="00776B11" w:rsidRPr="00D147F5" w:rsidRDefault="00825EBE" w:rsidP="00776B11">
            <w:pPr>
              <w:jc w:val="center"/>
              <w:rPr>
                <w:bCs/>
                <w:color w:val="000000"/>
                <w:sz w:val="20"/>
                <w:szCs w:val="20"/>
              </w:rPr>
            </w:pPr>
            <w:r w:rsidRPr="00D147F5">
              <w:rPr>
                <w:bCs/>
                <w:color w:val="000000"/>
                <w:sz w:val="20"/>
                <w:szCs w:val="20"/>
              </w:rPr>
              <w:t>+</w:t>
            </w:r>
            <w:r w:rsidR="00776B11" w:rsidRPr="00D147F5">
              <w:rPr>
                <w:bCs/>
                <w:color w:val="000000"/>
                <w:sz w:val="20"/>
                <w:szCs w:val="20"/>
              </w:rPr>
              <w:t>211</w:t>
            </w:r>
            <w:r w:rsidR="00960CDA">
              <w:rPr>
                <w:bCs/>
                <w:color w:val="000000"/>
                <w:sz w:val="20"/>
                <w:szCs w:val="20"/>
              </w:rPr>
              <w:t xml:space="preserve"> </w:t>
            </w:r>
            <w:r w:rsidR="00776B11" w:rsidRPr="00D147F5">
              <w:rPr>
                <w:bCs/>
                <w:color w:val="000000"/>
                <w:sz w:val="20"/>
                <w:szCs w:val="20"/>
              </w:rPr>
              <w:t>137</w:t>
            </w:r>
            <w:r w:rsidR="00960CDA">
              <w:rPr>
                <w:bCs/>
                <w:color w:val="000000"/>
                <w:sz w:val="20"/>
                <w:szCs w:val="20"/>
              </w:rPr>
              <w:t xml:space="preserve"> </w:t>
            </w:r>
            <w:r w:rsidR="00776B11" w:rsidRPr="00D147F5">
              <w:rPr>
                <w:bCs/>
                <w:color w:val="000000"/>
                <w:sz w:val="20"/>
                <w:szCs w:val="20"/>
              </w:rPr>
              <w:t>508,99</w:t>
            </w:r>
          </w:p>
        </w:tc>
        <w:tc>
          <w:tcPr>
            <w:tcW w:w="992" w:type="dxa"/>
            <w:shd w:val="clear" w:color="auto" w:fill="auto"/>
            <w:noWrap/>
            <w:hideMark/>
          </w:tcPr>
          <w:p w:rsidR="00776B11" w:rsidRPr="00D147F5" w:rsidRDefault="00776B11" w:rsidP="00776B11">
            <w:pPr>
              <w:jc w:val="center"/>
              <w:rPr>
                <w:bCs/>
                <w:color w:val="000000"/>
                <w:sz w:val="20"/>
                <w:szCs w:val="20"/>
              </w:rPr>
            </w:pPr>
            <w:r w:rsidRPr="00D147F5">
              <w:rPr>
                <w:bCs/>
                <w:color w:val="000000"/>
                <w:sz w:val="20"/>
                <w:szCs w:val="20"/>
              </w:rPr>
              <w:t>83,44</w:t>
            </w:r>
          </w:p>
        </w:tc>
      </w:tr>
      <w:tr w:rsidR="00776B11" w:rsidRPr="00776B11" w:rsidTr="000C4CB2">
        <w:trPr>
          <w:trHeight w:val="902"/>
        </w:trPr>
        <w:tc>
          <w:tcPr>
            <w:tcW w:w="2552" w:type="dxa"/>
            <w:shd w:val="clear" w:color="auto" w:fill="auto"/>
            <w:hideMark/>
          </w:tcPr>
          <w:p w:rsidR="00776B11" w:rsidRPr="000C4CB2" w:rsidRDefault="00776B11" w:rsidP="000C4CB2">
            <w:pPr>
              <w:jc w:val="both"/>
              <w:rPr>
                <w:color w:val="000000"/>
                <w:sz w:val="22"/>
                <w:szCs w:val="22"/>
              </w:rPr>
            </w:pPr>
            <w:r w:rsidRPr="000C4CB2">
              <w:rPr>
                <w:color w:val="000000"/>
                <w:sz w:val="22"/>
                <w:szCs w:val="22"/>
              </w:rPr>
              <w:t>Безвозмездные поступления от других бюджетов бюджетной системы РФ</w:t>
            </w:r>
          </w:p>
        </w:tc>
        <w:tc>
          <w:tcPr>
            <w:tcW w:w="170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w:t>
            </w:r>
            <w:r w:rsidR="00960CDA">
              <w:rPr>
                <w:color w:val="000000"/>
                <w:sz w:val="20"/>
                <w:szCs w:val="20"/>
              </w:rPr>
              <w:t xml:space="preserve"> </w:t>
            </w:r>
            <w:r w:rsidRPr="00D147F5">
              <w:rPr>
                <w:color w:val="000000"/>
                <w:sz w:val="20"/>
                <w:szCs w:val="20"/>
              </w:rPr>
              <w:t>731</w:t>
            </w:r>
            <w:r w:rsidR="00960CDA">
              <w:rPr>
                <w:color w:val="000000"/>
                <w:sz w:val="20"/>
                <w:szCs w:val="20"/>
              </w:rPr>
              <w:t xml:space="preserve"> </w:t>
            </w:r>
            <w:r w:rsidRPr="00D147F5">
              <w:rPr>
                <w:color w:val="000000"/>
                <w:sz w:val="20"/>
                <w:szCs w:val="20"/>
              </w:rPr>
              <w:t>148</w:t>
            </w:r>
            <w:r w:rsidR="00960CDA">
              <w:rPr>
                <w:color w:val="000000"/>
                <w:sz w:val="20"/>
                <w:szCs w:val="20"/>
              </w:rPr>
              <w:t xml:space="preserve"> </w:t>
            </w:r>
            <w:r w:rsidRPr="00D147F5">
              <w:rPr>
                <w:color w:val="000000"/>
                <w:sz w:val="20"/>
                <w:szCs w:val="20"/>
              </w:rPr>
              <w:t>012,43</w:t>
            </w:r>
          </w:p>
        </w:tc>
        <w:tc>
          <w:tcPr>
            <w:tcW w:w="1731" w:type="dxa"/>
            <w:gridSpan w:val="2"/>
            <w:shd w:val="clear" w:color="auto" w:fill="auto"/>
            <w:hideMark/>
          </w:tcPr>
          <w:p w:rsidR="00776B11" w:rsidRPr="00D147F5" w:rsidRDefault="00776B11" w:rsidP="00776B11">
            <w:pPr>
              <w:jc w:val="center"/>
              <w:rPr>
                <w:color w:val="000000"/>
                <w:sz w:val="20"/>
                <w:szCs w:val="20"/>
              </w:rPr>
            </w:pPr>
            <w:r w:rsidRPr="00D147F5">
              <w:rPr>
                <w:color w:val="000000"/>
                <w:sz w:val="20"/>
                <w:szCs w:val="20"/>
              </w:rPr>
              <w:t>1</w:t>
            </w:r>
            <w:r w:rsidR="00960CDA">
              <w:rPr>
                <w:color w:val="000000"/>
                <w:sz w:val="20"/>
                <w:szCs w:val="20"/>
              </w:rPr>
              <w:t xml:space="preserve"> </w:t>
            </w:r>
            <w:r w:rsidRPr="00D147F5">
              <w:rPr>
                <w:color w:val="000000"/>
                <w:sz w:val="20"/>
                <w:szCs w:val="20"/>
              </w:rPr>
              <w:t>954</w:t>
            </w:r>
            <w:r w:rsidR="00960CDA">
              <w:rPr>
                <w:color w:val="000000"/>
                <w:sz w:val="20"/>
                <w:szCs w:val="20"/>
              </w:rPr>
              <w:t xml:space="preserve"> </w:t>
            </w:r>
            <w:r w:rsidRPr="00D147F5">
              <w:rPr>
                <w:color w:val="000000"/>
                <w:sz w:val="20"/>
                <w:szCs w:val="20"/>
              </w:rPr>
              <w:t>819</w:t>
            </w:r>
            <w:r w:rsidR="00960CDA">
              <w:rPr>
                <w:color w:val="000000"/>
                <w:sz w:val="20"/>
                <w:szCs w:val="20"/>
              </w:rPr>
              <w:t xml:space="preserve"> </w:t>
            </w:r>
            <w:r w:rsidRPr="00D147F5">
              <w:rPr>
                <w:color w:val="000000"/>
                <w:sz w:val="20"/>
                <w:szCs w:val="20"/>
              </w:rPr>
              <w:t>922,42</w:t>
            </w:r>
          </w:p>
        </w:tc>
        <w:tc>
          <w:tcPr>
            <w:tcW w:w="167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w:t>
            </w:r>
            <w:r w:rsidR="00960CDA">
              <w:rPr>
                <w:color w:val="000000"/>
                <w:sz w:val="20"/>
                <w:szCs w:val="20"/>
              </w:rPr>
              <w:t xml:space="preserve"> </w:t>
            </w:r>
            <w:r w:rsidRPr="00D147F5">
              <w:rPr>
                <w:color w:val="000000"/>
                <w:sz w:val="20"/>
                <w:szCs w:val="20"/>
              </w:rPr>
              <w:t>948</w:t>
            </w:r>
            <w:r w:rsidR="00960CDA">
              <w:rPr>
                <w:color w:val="000000"/>
                <w:sz w:val="20"/>
                <w:szCs w:val="20"/>
              </w:rPr>
              <w:t xml:space="preserve"> </w:t>
            </w:r>
            <w:r w:rsidRPr="00D147F5">
              <w:rPr>
                <w:color w:val="000000"/>
                <w:sz w:val="20"/>
                <w:szCs w:val="20"/>
              </w:rPr>
              <w:t>080</w:t>
            </w:r>
            <w:r w:rsidR="00960CDA">
              <w:rPr>
                <w:color w:val="000000"/>
                <w:sz w:val="20"/>
                <w:szCs w:val="20"/>
              </w:rPr>
              <w:t xml:space="preserve"> </w:t>
            </w:r>
            <w:r w:rsidRPr="00D147F5">
              <w:rPr>
                <w:color w:val="000000"/>
                <w:sz w:val="20"/>
                <w:szCs w:val="20"/>
              </w:rPr>
              <w:t>002,88</w:t>
            </w:r>
          </w:p>
        </w:tc>
        <w:tc>
          <w:tcPr>
            <w:tcW w:w="992"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99,66</w:t>
            </w:r>
          </w:p>
        </w:tc>
        <w:tc>
          <w:tcPr>
            <w:tcW w:w="1701" w:type="dxa"/>
            <w:shd w:val="clear" w:color="auto" w:fill="auto"/>
            <w:hideMark/>
          </w:tcPr>
          <w:p w:rsidR="00776B11" w:rsidRPr="00D147F5" w:rsidRDefault="00825EBE" w:rsidP="00776B11">
            <w:pPr>
              <w:jc w:val="center"/>
              <w:rPr>
                <w:color w:val="000000"/>
                <w:sz w:val="20"/>
                <w:szCs w:val="20"/>
              </w:rPr>
            </w:pPr>
            <w:r w:rsidRPr="00D147F5">
              <w:rPr>
                <w:color w:val="000000"/>
                <w:sz w:val="20"/>
                <w:szCs w:val="20"/>
              </w:rPr>
              <w:t>+</w:t>
            </w:r>
            <w:r w:rsidR="00776B11" w:rsidRPr="00D147F5">
              <w:rPr>
                <w:color w:val="000000"/>
                <w:sz w:val="20"/>
                <w:szCs w:val="20"/>
              </w:rPr>
              <w:t>216</w:t>
            </w:r>
            <w:r w:rsidR="00960CDA">
              <w:rPr>
                <w:color w:val="000000"/>
                <w:sz w:val="20"/>
                <w:szCs w:val="20"/>
              </w:rPr>
              <w:t xml:space="preserve"> </w:t>
            </w:r>
            <w:r w:rsidR="00776B11" w:rsidRPr="00D147F5">
              <w:rPr>
                <w:color w:val="000000"/>
                <w:sz w:val="20"/>
                <w:szCs w:val="20"/>
              </w:rPr>
              <w:t>931</w:t>
            </w:r>
            <w:r w:rsidR="00960CDA">
              <w:rPr>
                <w:color w:val="000000"/>
                <w:sz w:val="20"/>
                <w:szCs w:val="20"/>
              </w:rPr>
              <w:t xml:space="preserve"> </w:t>
            </w:r>
            <w:r w:rsidR="00776B11" w:rsidRPr="00D147F5">
              <w:rPr>
                <w:color w:val="000000"/>
                <w:sz w:val="20"/>
                <w:szCs w:val="20"/>
              </w:rPr>
              <w:t>990,45</w:t>
            </w:r>
          </w:p>
        </w:tc>
        <w:tc>
          <w:tcPr>
            <w:tcW w:w="992" w:type="dxa"/>
            <w:shd w:val="clear" w:color="auto" w:fill="auto"/>
            <w:noWrap/>
            <w:hideMark/>
          </w:tcPr>
          <w:p w:rsidR="00776B11" w:rsidRPr="00D147F5" w:rsidRDefault="00776B11" w:rsidP="00776B11">
            <w:pPr>
              <w:jc w:val="center"/>
              <w:rPr>
                <w:color w:val="000000"/>
                <w:sz w:val="20"/>
                <w:szCs w:val="20"/>
              </w:rPr>
            </w:pPr>
            <w:r w:rsidRPr="00D147F5">
              <w:rPr>
                <w:color w:val="000000"/>
                <w:sz w:val="20"/>
                <w:szCs w:val="20"/>
              </w:rPr>
              <w:t>83,66</w:t>
            </w:r>
          </w:p>
        </w:tc>
      </w:tr>
      <w:tr w:rsidR="00776B11" w:rsidRPr="00776B11" w:rsidTr="000C4CB2">
        <w:trPr>
          <w:trHeight w:val="645"/>
        </w:trPr>
        <w:tc>
          <w:tcPr>
            <w:tcW w:w="2552" w:type="dxa"/>
            <w:shd w:val="clear" w:color="auto" w:fill="auto"/>
            <w:hideMark/>
          </w:tcPr>
          <w:p w:rsidR="00776B11" w:rsidRPr="000C4CB2" w:rsidRDefault="00776B11" w:rsidP="000C4CB2">
            <w:pPr>
              <w:jc w:val="both"/>
              <w:rPr>
                <w:color w:val="000000"/>
                <w:sz w:val="22"/>
                <w:szCs w:val="22"/>
              </w:rPr>
            </w:pPr>
            <w:r w:rsidRPr="000C4CB2">
              <w:rPr>
                <w:color w:val="000000"/>
                <w:sz w:val="22"/>
                <w:szCs w:val="22"/>
              </w:rPr>
              <w:t>Прочие безвозмездные поступления</w:t>
            </w:r>
          </w:p>
        </w:tc>
        <w:tc>
          <w:tcPr>
            <w:tcW w:w="170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6</w:t>
            </w:r>
            <w:r w:rsidR="00960CDA">
              <w:rPr>
                <w:color w:val="000000"/>
                <w:sz w:val="20"/>
                <w:szCs w:val="20"/>
              </w:rPr>
              <w:t xml:space="preserve"> </w:t>
            </w:r>
            <w:r w:rsidRPr="00D147F5">
              <w:rPr>
                <w:color w:val="000000"/>
                <w:sz w:val="20"/>
                <w:szCs w:val="20"/>
              </w:rPr>
              <w:t>004</w:t>
            </w:r>
            <w:r w:rsidR="00960CDA">
              <w:rPr>
                <w:color w:val="000000"/>
                <w:sz w:val="20"/>
                <w:szCs w:val="20"/>
              </w:rPr>
              <w:t xml:space="preserve"> </w:t>
            </w:r>
            <w:r w:rsidRPr="00D147F5">
              <w:rPr>
                <w:color w:val="000000"/>
                <w:sz w:val="20"/>
                <w:szCs w:val="20"/>
              </w:rPr>
              <w:t>588,80</w:t>
            </w:r>
          </w:p>
        </w:tc>
        <w:tc>
          <w:tcPr>
            <w:tcW w:w="1731" w:type="dxa"/>
            <w:gridSpan w:val="2"/>
            <w:shd w:val="clear" w:color="auto" w:fill="auto"/>
            <w:hideMark/>
          </w:tcPr>
          <w:p w:rsidR="00776B11" w:rsidRPr="00D147F5" w:rsidRDefault="00776B11" w:rsidP="00776B11">
            <w:pPr>
              <w:jc w:val="center"/>
              <w:rPr>
                <w:color w:val="000000"/>
                <w:sz w:val="20"/>
                <w:szCs w:val="20"/>
              </w:rPr>
            </w:pPr>
            <w:r w:rsidRPr="00D147F5">
              <w:rPr>
                <w:color w:val="000000"/>
                <w:sz w:val="20"/>
                <w:szCs w:val="20"/>
              </w:rPr>
              <w:t>78</w:t>
            </w:r>
            <w:r w:rsidR="00960CDA">
              <w:rPr>
                <w:color w:val="000000"/>
                <w:sz w:val="20"/>
                <w:szCs w:val="20"/>
              </w:rPr>
              <w:t xml:space="preserve"> </w:t>
            </w:r>
            <w:r w:rsidRPr="00D147F5">
              <w:rPr>
                <w:color w:val="000000"/>
                <w:sz w:val="20"/>
                <w:szCs w:val="20"/>
              </w:rPr>
              <w:t>874,10</w:t>
            </w:r>
          </w:p>
        </w:tc>
        <w:tc>
          <w:tcPr>
            <w:tcW w:w="167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18</w:t>
            </w:r>
            <w:r w:rsidR="00960CDA">
              <w:rPr>
                <w:color w:val="000000"/>
                <w:sz w:val="20"/>
                <w:szCs w:val="20"/>
              </w:rPr>
              <w:t xml:space="preserve"> </w:t>
            </w:r>
            <w:r w:rsidRPr="00D147F5">
              <w:rPr>
                <w:color w:val="000000"/>
                <w:sz w:val="20"/>
                <w:szCs w:val="20"/>
              </w:rPr>
              <w:t>244,10</w:t>
            </w:r>
          </w:p>
        </w:tc>
        <w:tc>
          <w:tcPr>
            <w:tcW w:w="992"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23,13</w:t>
            </w:r>
          </w:p>
        </w:tc>
        <w:tc>
          <w:tcPr>
            <w:tcW w:w="170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-5</w:t>
            </w:r>
            <w:r w:rsidR="00960CDA">
              <w:rPr>
                <w:color w:val="000000"/>
                <w:sz w:val="20"/>
                <w:szCs w:val="20"/>
              </w:rPr>
              <w:t xml:space="preserve"> </w:t>
            </w:r>
            <w:r w:rsidRPr="00D147F5">
              <w:rPr>
                <w:color w:val="000000"/>
                <w:sz w:val="20"/>
                <w:szCs w:val="20"/>
              </w:rPr>
              <w:t>986</w:t>
            </w:r>
            <w:r w:rsidR="00960CDA">
              <w:rPr>
                <w:color w:val="000000"/>
                <w:sz w:val="20"/>
                <w:szCs w:val="20"/>
              </w:rPr>
              <w:t xml:space="preserve"> </w:t>
            </w:r>
            <w:r w:rsidRPr="00D147F5">
              <w:rPr>
                <w:color w:val="000000"/>
                <w:sz w:val="20"/>
                <w:szCs w:val="20"/>
              </w:rPr>
              <w:t>344,70</w:t>
            </w:r>
          </w:p>
        </w:tc>
        <w:tc>
          <w:tcPr>
            <w:tcW w:w="992" w:type="dxa"/>
            <w:shd w:val="clear" w:color="auto" w:fill="auto"/>
            <w:noWrap/>
            <w:hideMark/>
          </w:tcPr>
          <w:p w:rsidR="00776B11" w:rsidRPr="00D147F5" w:rsidRDefault="00776B11" w:rsidP="00776B11">
            <w:pPr>
              <w:jc w:val="center"/>
              <w:rPr>
                <w:color w:val="000000"/>
                <w:sz w:val="20"/>
                <w:szCs w:val="20"/>
              </w:rPr>
            </w:pPr>
            <w:r w:rsidRPr="00D147F5">
              <w:rPr>
                <w:color w:val="000000"/>
                <w:sz w:val="20"/>
                <w:szCs w:val="20"/>
              </w:rPr>
              <w:t>0,00</w:t>
            </w:r>
          </w:p>
        </w:tc>
      </w:tr>
      <w:tr w:rsidR="00776B11" w:rsidRPr="00776B11" w:rsidTr="000C4CB2">
        <w:trPr>
          <w:trHeight w:val="3322"/>
        </w:trPr>
        <w:tc>
          <w:tcPr>
            <w:tcW w:w="2552" w:type="dxa"/>
            <w:shd w:val="clear" w:color="auto" w:fill="auto"/>
            <w:hideMark/>
          </w:tcPr>
          <w:p w:rsidR="00776B11" w:rsidRPr="000C4CB2" w:rsidRDefault="00776B11" w:rsidP="000C4CB2">
            <w:pPr>
              <w:jc w:val="both"/>
              <w:rPr>
                <w:color w:val="000000"/>
                <w:sz w:val="22"/>
                <w:szCs w:val="22"/>
              </w:rPr>
            </w:pPr>
            <w:r w:rsidRPr="000C4CB2">
              <w:rPr>
                <w:color w:val="000000"/>
                <w:sz w:val="22"/>
                <w:szCs w:val="22"/>
              </w:rPr>
              <w:lastRenderedPageBreak/>
              <w:t>Доход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имеющий целевое назначение, прошлых лет</w:t>
            </w:r>
          </w:p>
        </w:tc>
        <w:tc>
          <w:tcPr>
            <w:tcW w:w="1701" w:type="dxa"/>
            <w:shd w:val="clear" w:color="auto" w:fill="auto"/>
            <w:hideMark/>
          </w:tcPr>
          <w:p w:rsidR="00776B11" w:rsidRPr="00D147F5" w:rsidRDefault="00D147F5" w:rsidP="00776B11">
            <w:pPr>
              <w:jc w:val="center"/>
              <w:rPr>
                <w:color w:val="000000"/>
                <w:sz w:val="20"/>
                <w:szCs w:val="20"/>
              </w:rPr>
            </w:pPr>
            <w:r>
              <w:rPr>
                <w:color w:val="000000"/>
                <w:sz w:val="20"/>
                <w:szCs w:val="20"/>
              </w:rPr>
              <w:t>0,00</w:t>
            </w:r>
          </w:p>
        </w:tc>
        <w:tc>
          <w:tcPr>
            <w:tcW w:w="1731" w:type="dxa"/>
            <w:gridSpan w:val="2"/>
            <w:shd w:val="clear" w:color="auto" w:fill="auto"/>
            <w:hideMark/>
          </w:tcPr>
          <w:p w:rsidR="00776B11" w:rsidRPr="00D147F5" w:rsidRDefault="00776B11" w:rsidP="00776B11">
            <w:pPr>
              <w:jc w:val="center"/>
              <w:rPr>
                <w:color w:val="000000"/>
                <w:sz w:val="20"/>
                <w:szCs w:val="20"/>
              </w:rPr>
            </w:pPr>
            <w:r w:rsidRPr="00D147F5">
              <w:rPr>
                <w:color w:val="000000"/>
                <w:sz w:val="20"/>
                <w:szCs w:val="20"/>
              </w:rPr>
              <w:t>0,00</w:t>
            </w:r>
          </w:p>
        </w:tc>
        <w:tc>
          <w:tcPr>
            <w:tcW w:w="167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280</w:t>
            </w:r>
            <w:r w:rsidR="00960CDA">
              <w:rPr>
                <w:color w:val="000000"/>
                <w:sz w:val="20"/>
                <w:szCs w:val="20"/>
              </w:rPr>
              <w:t xml:space="preserve"> </w:t>
            </w:r>
            <w:r w:rsidRPr="00D147F5">
              <w:rPr>
                <w:color w:val="000000"/>
                <w:sz w:val="20"/>
                <w:szCs w:val="20"/>
              </w:rPr>
              <w:t>404,00</w:t>
            </w:r>
          </w:p>
        </w:tc>
        <w:tc>
          <w:tcPr>
            <w:tcW w:w="992" w:type="dxa"/>
            <w:shd w:val="clear" w:color="auto" w:fill="auto"/>
            <w:hideMark/>
          </w:tcPr>
          <w:p w:rsidR="00776B11" w:rsidRPr="00D147F5" w:rsidRDefault="000C4CB2" w:rsidP="00776B11">
            <w:pPr>
              <w:jc w:val="center"/>
              <w:rPr>
                <w:color w:val="000000"/>
                <w:sz w:val="20"/>
                <w:szCs w:val="20"/>
              </w:rPr>
            </w:pPr>
            <w:r w:rsidRPr="00D147F5">
              <w:rPr>
                <w:color w:val="000000"/>
                <w:sz w:val="20"/>
                <w:szCs w:val="20"/>
              </w:rPr>
              <w:t>0,00</w:t>
            </w:r>
          </w:p>
        </w:tc>
        <w:tc>
          <w:tcPr>
            <w:tcW w:w="1701" w:type="dxa"/>
            <w:shd w:val="clear" w:color="auto" w:fill="auto"/>
            <w:hideMark/>
          </w:tcPr>
          <w:p w:rsidR="00776B11" w:rsidRPr="00D147F5" w:rsidRDefault="00825EBE" w:rsidP="00776B11">
            <w:pPr>
              <w:jc w:val="center"/>
              <w:rPr>
                <w:color w:val="000000"/>
                <w:sz w:val="20"/>
                <w:szCs w:val="20"/>
              </w:rPr>
            </w:pPr>
            <w:r w:rsidRPr="00D147F5">
              <w:rPr>
                <w:color w:val="000000"/>
                <w:sz w:val="20"/>
                <w:szCs w:val="20"/>
              </w:rPr>
              <w:t>+</w:t>
            </w:r>
            <w:r w:rsidR="00776B11" w:rsidRPr="00D147F5">
              <w:rPr>
                <w:color w:val="000000"/>
                <w:sz w:val="20"/>
                <w:szCs w:val="20"/>
              </w:rPr>
              <w:t>280</w:t>
            </w:r>
            <w:r w:rsidR="00960CDA">
              <w:rPr>
                <w:color w:val="000000"/>
                <w:sz w:val="20"/>
                <w:szCs w:val="20"/>
              </w:rPr>
              <w:t xml:space="preserve"> </w:t>
            </w:r>
            <w:r w:rsidR="00776B11" w:rsidRPr="00D147F5">
              <w:rPr>
                <w:color w:val="000000"/>
                <w:sz w:val="20"/>
                <w:szCs w:val="20"/>
              </w:rPr>
              <w:t>404,00</w:t>
            </w:r>
          </w:p>
        </w:tc>
        <w:tc>
          <w:tcPr>
            <w:tcW w:w="992" w:type="dxa"/>
            <w:shd w:val="clear" w:color="auto" w:fill="auto"/>
            <w:noWrap/>
            <w:hideMark/>
          </w:tcPr>
          <w:p w:rsidR="00776B11" w:rsidRPr="00D147F5" w:rsidRDefault="00776B11" w:rsidP="00776B11">
            <w:pPr>
              <w:jc w:val="center"/>
              <w:rPr>
                <w:color w:val="000000"/>
                <w:sz w:val="20"/>
                <w:szCs w:val="20"/>
              </w:rPr>
            </w:pPr>
            <w:r w:rsidRPr="00D147F5">
              <w:rPr>
                <w:color w:val="000000"/>
                <w:sz w:val="20"/>
                <w:szCs w:val="20"/>
              </w:rPr>
              <w:t>0,01</w:t>
            </w:r>
          </w:p>
        </w:tc>
      </w:tr>
      <w:tr w:rsidR="00776B11" w:rsidRPr="00776B11" w:rsidTr="000C4CB2">
        <w:trPr>
          <w:trHeight w:val="1035"/>
        </w:trPr>
        <w:tc>
          <w:tcPr>
            <w:tcW w:w="2552" w:type="dxa"/>
            <w:shd w:val="clear" w:color="auto" w:fill="auto"/>
            <w:hideMark/>
          </w:tcPr>
          <w:p w:rsidR="00776B11" w:rsidRPr="000C4CB2" w:rsidRDefault="00776B11" w:rsidP="000C4CB2">
            <w:pPr>
              <w:jc w:val="both"/>
              <w:rPr>
                <w:color w:val="000000"/>
                <w:sz w:val="22"/>
                <w:szCs w:val="22"/>
              </w:rPr>
            </w:pPr>
            <w:r w:rsidRPr="000C4CB2">
              <w:rPr>
                <w:color w:val="000000"/>
                <w:sz w:val="22"/>
                <w:szCs w:val="22"/>
              </w:rPr>
              <w:t>Возврат остатков субсидий и субвенций прошлых лет</w:t>
            </w:r>
          </w:p>
        </w:tc>
        <w:tc>
          <w:tcPr>
            <w:tcW w:w="170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-5</w:t>
            </w:r>
            <w:r w:rsidR="00960CDA">
              <w:rPr>
                <w:color w:val="000000"/>
                <w:sz w:val="20"/>
                <w:szCs w:val="20"/>
              </w:rPr>
              <w:t xml:space="preserve"> </w:t>
            </w:r>
            <w:r w:rsidRPr="00D147F5">
              <w:rPr>
                <w:color w:val="000000"/>
                <w:sz w:val="20"/>
                <w:szCs w:val="20"/>
              </w:rPr>
              <w:t>408</w:t>
            </w:r>
            <w:r w:rsidR="00960CDA">
              <w:rPr>
                <w:color w:val="000000"/>
                <w:sz w:val="20"/>
                <w:szCs w:val="20"/>
              </w:rPr>
              <w:t xml:space="preserve"> </w:t>
            </w:r>
            <w:r w:rsidRPr="00D147F5">
              <w:rPr>
                <w:color w:val="000000"/>
                <w:sz w:val="20"/>
                <w:szCs w:val="20"/>
              </w:rPr>
              <w:t>951,31</w:t>
            </w:r>
          </w:p>
        </w:tc>
        <w:tc>
          <w:tcPr>
            <w:tcW w:w="1731" w:type="dxa"/>
            <w:gridSpan w:val="2"/>
            <w:shd w:val="clear" w:color="auto" w:fill="auto"/>
            <w:hideMark/>
          </w:tcPr>
          <w:p w:rsidR="00776B11" w:rsidRPr="00D147F5" w:rsidRDefault="00776B11" w:rsidP="00776B11">
            <w:pPr>
              <w:jc w:val="center"/>
              <w:rPr>
                <w:color w:val="000000"/>
                <w:sz w:val="20"/>
                <w:szCs w:val="20"/>
              </w:rPr>
            </w:pPr>
            <w:r w:rsidRPr="00D147F5">
              <w:rPr>
                <w:color w:val="000000"/>
                <w:sz w:val="20"/>
                <w:szCs w:val="20"/>
              </w:rPr>
              <w:t>-5</w:t>
            </w:r>
            <w:r w:rsidR="00960CDA">
              <w:rPr>
                <w:color w:val="000000"/>
                <w:sz w:val="20"/>
                <w:szCs w:val="20"/>
              </w:rPr>
              <w:t xml:space="preserve"> </w:t>
            </w:r>
            <w:r w:rsidRPr="00D147F5">
              <w:rPr>
                <w:color w:val="000000"/>
                <w:sz w:val="20"/>
                <w:szCs w:val="20"/>
              </w:rPr>
              <w:t>497</w:t>
            </w:r>
            <w:r w:rsidR="00960CDA">
              <w:rPr>
                <w:color w:val="000000"/>
                <w:sz w:val="20"/>
                <w:szCs w:val="20"/>
              </w:rPr>
              <w:t xml:space="preserve"> </w:t>
            </w:r>
            <w:r w:rsidRPr="00D147F5">
              <w:rPr>
                <w:color w:val="000000"/>
                <w:sz w:val="20"/>
                <w:szCs w:val="20"/>
              </w:rPr>
              <w:t>492,07</w:t>
            </w:r>
          </w:p>
        </w:tc>
        <w:tc>
          <w:tcPr>
            <w:tcW w:w="167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-5</w:t>
            </w:r>
            <w:r w:rsidR="00960CDA">
              <w:rPr>
                <w:color w:val="000000"/>
                <w:sz w:val="20"/>
                <w:szCs w:val="20"/>
              </w:rPr>
              <w:t xml:space="preserve"> </w:t>
            </w:r>
            <w:r w:rsidRPr="00D147F5">
              <w:rPr>
                <w:color w:val="000000"/>
                <w:sz w:val="20"/>
                <w:szCs w:val="20"/>
              </w:rPr>
              <w:t>497</w:t>
            </w:r>
            <w:r w:rsidR="00960CDA">
              <w:rPr>
                <w:color w:val="000000"/>
                <w:sz w:val="20"/>
                <w:szCs w:val="20"/>
              </w:rPr>
              <w:t xml:space="preserve"> </w:t>
            </w:r>
            <w:r w:rsidRPr="00D147F5">
              <w:rPr>
                <w:color w:val="000000"/>
                <w:sz w:val="20"/>
                <w:szCs w:val="20"/>
              </w:rPr>
              <w:t>492,07</w:t>
            </w:r>
          </w:p>
        </w:tc>
        <w:tc>
          <w:tcPr>
            <w:tcW w:w="992"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100,00</w:t>
            </w:r>
          </w:p>
        </w:tc>
        <w:tc>
          <w:tcPr>
            <w:tcW w:w="1701" w:type="dxa"/>
            <w:shd w:val="clear" w:color="auto" w:fill="auto"/>
            <w:hideMark/>
          </w:tcPr>
          <w:p w:rsidR="00776B11" w:rsidRPr="00D147F5" w:rsidRDefault="00776B11" w:rsidP="00776B11">
            <w:pPr>
              <w:jc w:val="center"/>
              <w:rPr>
                <w:color w:val="000000"/>
                <w:sz w:val="20"/>
                <w:szCs w:val="20"/>
              </w:rPr>
            </w:pPr>
            <w:r w:rsidRPr="00D147F5">
              <w:rPr>
                <w:color w:val="000000"/>
                <w:sz w:val="20"/>
                <w:szCs w:val="20"/>
              </w:rPr>
              <w:t>-88</w:t>
            </w:r>
            <w:r w:rsidR="00960CDA">
              <w:rPr>
                <w:color w:val="000000"/>
                <w:sz w:val="20"/>
                <w:szCs w:val="20"/>
              </w:rPr>
              <w:t xml:space="preserve"> </w:t>
            </w:r>
            <w:r w:rsidRPr="00D147F5">
              <w:rPr>
                <w:color w:val="000000"/>
                <w:sz w:val="20"/>
                <w:szCs w:val="20"/>
              </w:rPr>
              <w:t>540,76</w:t>
            </w:r>
          </w:p>
        </w:tc>
        <w:tc>
          <w:tcPr>
            <w:tcW w:w="992" w:type="dxa"/>
            <w:shd w:val="clear" w:color="auto" w:fill="auto"/>
            <w:noWrap/>
            <w:hideMark/>
          </w:tcPr>
          <w:p w:rsidR="00776B11" w:rsidRPr="00D147F5" w:rsidRDefault="00776B11" w:rsidP="00776B11">
            <w:pPr>
              <w:jc w:val="center"/>
              <w:rPr>
                <w:color w:val="000000"/>
                <w:sz w:val="20"/>
                <w:szCs w:val="20"/>
              </w:rPr>
            </w:pPr>
            <w:r w:rsidRPr="00D147F5">
              <w:rPr>
                <w:color w:val="000000"/>
                <w:sz w:val="20"/>
                <w:szCs w:val="20"/>
              </w:rPr>
              <w:t>-0,24</w:t>
            </w:r>
          </w:p>
        </w:tc>
      </w:tr>
      <w:tr w:rsidR="00776B11" w:rsidRPr="00776B11" w:rsidTr="000C4CB2">
        <w:trPr>
          <w:trHeight w:val="690"/>
        </w:trPr>
        <w:tc>
          <w:tcPr>
            <w:tcW w:w="2552" w:type="dxa"/>
            <w:shd w:val="clear" w:color="auto" w:fill="auto"/>
            <w:hideMark/>
          </w:tcPr>
          <w:p w:rsidR="00776B11" w:rsidRPr="000C4CB2" w:rsidRDefault="00776B11" w:rsidP="000C4CB2">
            <w:pPr>
              <w:jc w:val="both"/>
              <w:rPr>
                <w:bCs/>
                <w:color w:val="000000"/>
                <w:sz w:val="22"/>
                <w:szCs w:val="22"/>
              </w:rPr>
            </w:pPr>
            <w:r w:rsidRPr="000C4CB2">
              <w:rPr>
                <w:bCs/>
                <w:color w:val="000000"/>
                <w:sz w:val="22"/>
                <w:szCs w:val="22"/>
              </w:rPr>
              <w:t xml:space="preserve">         ДОХОДЫ – ВСЕГО</w:t>
            </w:r>
          </w:p>
        </w:tc>
        <w:tc>
          <w:tcPr>
            <w:tcW w:w="1701" w:type="dxa"/>
            <w:shd w:val="clear" w:color="auto" w:fill="auto"/>
            <w:hideMark/>
          </w:tcPr>
          <w:p w:rsidR="00776B11" w:rsidRPr="00D147F5" w:rsidRDefault="00776B11" w:rsidP="00776B11">
            <w:pPr>
              <w:jc w:val="center"/>
              <w:rPr>
                <w:bCs/>
                <w:color w:val="000000"/>
                <w:sz w:val="20"/>
                <w:szCs w:val="20"/>
              </w:rPr>
            </w:pPr>
            <w:r w:rsidRPr="00D147F5">
              <w:rPr>
                <w:bCs/>
                <w:color w:val="000000"/>
                <w:sz w:val="20"/>
                <w:szCs w:val="20"/>
              </w:rPr>
              <w:t>2</w:t>
            </w:r>
            <w:r w:rsidR="00045A70">
              <w:rPr>
                <w:bCs/>
                <w:color w:val="000000"/>
                <w:sz w:val="20"/>
                <w:szCs w:val="20"/>
              </w:rPr>
              <w:t xml:space="preserve"> </w:t>
            </w:r>
            <w:r w:rsidRPr="00D147F5">
              <w:rPr>
                <w:bCs/>
                <w:color w:val="000000"/>
                <w:sz w:val="20"/>
                <w:szCs w:val="20"/>
              </w:rPr>
              <w:t>092</w:t>
            </w:r>
            <w:r w:rsidR="00045A70">
              <w:rPr>
                <w:bCs/>
                <w:color w:val="000000"/>
                <w:sz w:val="20"/>
                <w:szCs w:val="20"/>
              </w:rPr>
              <w:t xml:space="preserve"> </w:t>
            </w:r>
            <w:r w:rsidRPr="00D147F5">
              <w:rPr>
                <w:bCs/>
                <w:color w:val="000000"/>
                <w:sz w:val="20"/>
                <w:szCs w:val="20"/>
              </w:rPr>
              <w:t>393</w:t>
            </w:r>
            <w:r w:rsidR="00045A70">
              <w:rPr>
                <w:bCs/>
                <w:color w:val="000000"/>
                <w:sz w:val="20"/>
                <w:szCs w:val="20"/>
              </w:rPr>
              <w:t xml:space="preserve"> </w:t>
            </w:r>
            <w:r w:rsidRPr="00D147F5">
              <w:rPr>
                <w:bCs/>
                <w:color w:val="000000"/>
                <w:sz w:val="20"/>
                <w:szCs w:val="20"/>
              </w:rPr>
              <w:t>430,87</w:t>
            </w:r>
          </w:p>
        </w:tc>
        <w:tc>
          <w:tcPr>
            <w:tcW w:w="1731" w:type="dxa"/>
            <w:gridSpan w:val="2"/>
            <w:shd w:val="clear" w:color="auto" w:fill="auto"/>
            <w:hideMark/>
          </w:tcPr>
          <w:p w:rsidR="00776B11" w:rsidRPr="00D147F5" w:rsidRDefault="00776B11" w:rsidP="00776B11">
            <w:pPr>
              <w:jc w:val="center"/>
              <w:rPr>
                <w:bCs/>
                <w:color w:val="000000"/>
                <w:sz w:val="20"/>
                <w:szCs w:val="20"/>
              </w:rPr>
            </w:pPr>
            <w:r w:rsidRPr="00D147F5">
              <w:rPr>
                <w:bCs/>
                <w:color w:val="000000"/>
                <w:sz w:val="20"/>
                <w:szCs w:val="20"/>
              </w:rPr>
              <w:t>2</w:t>
            </w:r>
            <w:r w:rsidR="00045A70">
              <w:rPr>
                <w:bCs/>
                <w:color w:val="000000"/>
                <w:sz w:val="20"/>
                <w:szCs w:val="20"/>
              </w:rPr>
              <w:t xml:space="preserve"> </w:t>
            </w:r>
            <w:r w:rsidRPr="00D147F5">
              <w:rPr>
                <w:bCs/>
                <w:color w:val="000000"/>
                <w:sz w:val="20"/>
                <w:szCs w:val="20"/>
              </w:rPr>
              <w:t>309</w:t>
            </w:r>
            <w:r w:rsidR="00045A70">
              <w:rPr>
                <w:bCs/>
                <w:color w:val="000000"/>
                <w:sz w:val="20"/>
                <w:szCs w:val="20"/>
              </w:rPr>
              <w:t xml:space="preserve"> </w:t>
            </w:r>
            <w:r w:rsidRPr="00D147F5">
              <w:rPr>
                <w:bCs/>
                <w:color w:val="000000"/>
                <w:sz w:val="20"/>
                <w:szCs w:val="20"/>
              </w:rPr>
              <w:t>803</w:t>
            </w:r>
            <w:r w:rsidR="00045A70">
              <w:rPr>
                <w:bCs/>
                <w:color w:val="000000"/>
                <w:sz w:val="20"/>
                <w:szCs w:val="20"/>
              </w:rPr>
              <w:t xml:space="preserve"> </w:t>
            </w:r>
            <w:r w:rsidRPr="00D147F5">
              <w:rPr>
                <w:bCs/>
                <w:color w:val="000000"/>
                <w:sz w:val="20"/>
                <w:szCs w:val="20"/>
              </w:rPr>
              <w:t>775,27</w:t>
            </w:r>
          </w:p>
        </w:tc>
        <w:tc>
          <w:tcPr>
            <w:tcW w:w="1671" w:type="dxa"/>
            <w:shd w:val="clear" w:color="auto" w:fill="auto"/>
            <w:hideMark/>
          </w:tcPr>
          <w:p w:rsidR="00776B11" w:rsidRPr="00D147F5" w:rsidRDefault="00776B11" w:rsidP="00776B11">
            <w:pPr>
              <w:jc w:val="center"/>
              <w:rPr>
                <w:bCs/>
                <w:color w:val="000000"/>
                <w:sz w:val="20"/>
                <w:szCs w:val="20"/>
              </w:rPr>
            </w:pPr>
            <w:r w:rsidRPr="00D147F5">
              <w:rPr>
                <w:bCs/>
                <w:color w:val="000000"/>
                <w:sz w:val="20"/>
                <w:szCs w:val="20"/>
              </w:rPr>
              <w:t>2</w:t>
            </w:r>
            <w:r w:rsidR="00045A70">
              <w:rPr>
                <w:bCs/>
                <w:color w:val="000000"/>
                <w:sz w:val="20"/>
                <w:szCs w:val="20"/>
              </w:rPr>
              <w:t xml:space="preserve"> </w:t>
            </w:r>
            <w:r w:rsidRPr="00D147F5">
              <w:rPr>
                <w:bCs/>
                <w:color w:val="000000"/>
                <w:sz w:val="20"/>
                <w:szCs w:val="20"/>
              </w:rPr>
              <w:t>328</w:t>
            </w:r>
            <w:r w:rsidR="00045A70">
              <w:rPr>
                <w:bCs/>
                <w:color w:val="000000"/>
                <w:sz w:val="20"/>
                <w:szCs w:val="20"/>
              </w:rPr>
              <w:t xml:space="preserve"> </w:t>
            </w:r>
            <w:r w:rsidRPr="00D147F5">
              <w:rPr>
                <w:bCs/>
                <w:color w:val="000000"/>
                <w:sz w:val="20"/>
                <w:szCs w:val="20"/>
              </w:rPr>
              <w:t>450</w:t>
            </w:r>
            <w:r w:rsidR="00045A70">
              <w:rPr>
                <w:bCs/>
                <w:color w:val="000000"/>
                <w:sz w:val="20"/>
                <w:szCs w:val="20"/>
              </w:rPr>
              <w:t xml:space="preserve"> </w:t>
            </w:r>
            <w:r w:rsidRPr="00D147F5">
              <w:rPr>
                <w:bCs/>
                <w:color w:val="000000"/>
                <w:sz w:val="20"/>
                <w:szCs w:val="20"/>
              </w:rPr>
              <w:t>949,70</w:t>
            </w:r>
          </w:p>
        </w:tc>
        <w:tc>
          <w:tcPr>
            <w:tcW w:w="992" w:type="dxa"/>
            <w:shd w:val="clear" w:color="auto" w:fill="auto"/>
            <w:hideMark/>
          </w:tcPr>
          <w:p w:rsidR="00776B11" w:rsidRPr="00D147F5" w:rsidRDefault="00776B11" w:rsidP="00776B11">
            <w:pPr>
              <w:jc w:val="center"/>
              <w:rPr>
                <w:bCs/>
                <w:color w:val="000000"/>
                <w:sz w:val="20"/>
                <w:szCs w:val="20"/>
              </w:rPr>
            </w:pPr>
            <w:r w:rsidRPr="00D147F5">
              <w:rPr>
                <w:bCs/>
                <w:color w:val="000000"/>
                <w:sz w:val="20"/>
                <w:szCs w:val="20"/>
              </w:rPr>
              <w:t>100,81</w:t>
            </w:r>
          </w:p>
        </w:tc>
        <w:tc>
          <w:tcPr>
            <w:tcW w:w="1701" w:type="dxa"/>
            <w:shd w:val="clear" w:color="auto" w:fill="auto"/>
            <w:hideMark/>
          </w:tcPr>
          <w:p w:rsidR="00776B11" w:rsidRPr="00D147F5" w:rsidRDefault="002E4DF8" w:rsidP="00776B11">
            <w:pPr>
              <w:jc w:val="center"/>
              <w:rPr>
                <w:bCs/>
                <w:color w:val="000000"/>
                <w:sz w:val="20"/>
                <w:szCs w:val="20"/>
              </w:rPr>
            </w:pPr>
            <w:r w:rsidRPr="00D147F5">
              <w:rPr>
                <w:bCs/>
                <w:color w:val="000000"/>
                <w:sz w:val="20"/>
                <w:szCs w:val="20"/>
              </w:rPr>
              <w:t>+</w:t>
            </w:r>
            <w:r w:rsidR="00776B11" w:rsidRPr="00D147F5">
              <w:rPr>
                <w:bCs/>
                <w:color w:val="000000"/>
                <w:sz w:val="20"/>
                <w:szCs w:val="20"/>
              </w:rPr>
              <w:t>236</w:t>
            </w:r>
            <w:r w:rsidR="00045A70">
              <w:rPr>
                <w:bCs/>
                <w:color w:val="000000"/>
                <w:sz w:val="20"/>
                <w:szCs w:val="20"/>
              </w:rPr>
              <w:t xml:space="preserve"> </w:t>
            </w:r>
            <w:r w:rsidR="00776B11" w:rsidRPr="00D147F5">
              <w:rPr>
                <w:bCs/>
                <w:color w:val="000000"/>
                <w:sz w:val="20"/>
                <w:szCs w:val="20"/>
              </w:rPr>
              <w:t>057</w:t>
            </w:r>
            <w:r w:rsidR="00960CDA">
              <w:rPr>
                <w:bCs/>
                <w:color w:val="000000"/>
                <w:sz w:val="20"/>
                <w:szCs w:val="20"/>
              </w:rPr>
              <w:t xml:space="preserve"> </w:t>
            </w:r>
            <w:r w:rsidR="00776B11" w:rsidRPr="00D147F5">
              <w:rPr>
                <w:bCs/>
                <w:color w:val="000000"/>
                <w:sz w:val="20"/>
                <w:szCs w:val="20"/>
              </w:rPr>
              <w:t>518,83</w:t>
            </w:r>
          </w:p>
        </w:tc>
        <w:tc>
          <w:tcPr>
            <w:tcW w:w="992" w:type="dxa"/>
            <w:shd w:val="clear" w:color="auto" w:fill="auto"/>
            <w:noWrap/>
            <w:hideMark/>
          </w:tcPr>
          <w:p w:rsidR="00776B11" w:rsidRPr="00D147F5" w:rsidRDefault="00776B11" w:rsidP="00776B11">
            <w:pPr>
              <w:jc w:val="center"/>
              <w:rPr>
                <w:bCs/>
                <w:color w:val="000000"/>
                <w:sz w:val="20"/>
                <w:szCs w:val="20"/>
              </w:rPr>
            </w:pPr>
            <w:r w:rsidRPr="00D147F5">
              <w:rPr>
                <w:bCs/>
                <w:color w:val="000000"/>
                <w:sz w:val="20"/>
                <w:szCs w:val="20"/>
              </w:rPr>
              <w:t>100,00</w:t>
            </w:r>
          </w:p>
        </w:tc>
      </w:tr>
    </w:tbl>
    <w:p w:rsidR="00776B11" w:rsidRPr="00776B11" w:rsidRDefault="00776B11" w:rsidP="00776B11">
      <w:pPr>
        <w:spacing w:line="240" w:lineRule="exact"/>
        <w:jc w:val="both"/>
        <w:rPr>
          <w:color w:val="000000"/>
          <w:sz w:val="28"/>
          <w:szCs w:val="28"/>
        </w:rPr>
      </w:pPr>
    </w:p>
    <w:p w:rsidR="00B70FCB" w:rsidRDefault="009626A3" w:rsidP="009626A3">
      <w:pPr>
        <w:ind w:firstLine="708"/>
        <w:jc w:val="both"/>
        <w:rPr>
          <w:color w:val="FF0000"/>
          <w:sz w:val="28"/>
          <w:szCs w:val="28"/>
        </w:rPr>
      </w:pPr>
      <w:r>
        <w:rPr>
          <w:sz w:val="28"/>
          <w:szCs w:val="28"/>
        </w:rPr>
        <w:t>Общая сумма доходов, поступивших в местный бюджет за 202</w:t>
      </w:r>
      <w:r w:rsidR="002E4DF8">
        <w:rPr>
          <w:sz w:val="28"/>
          <w:szCs w:val="28"/>
        </w:rPr>
        <w:t>1</w:t>
      </w:r>
      <w:r>
        <w:rPr>
          <w:sz w:val="28"/>
          <w:szCs w:val="28"/>
        </w:rPr>
        <w:t xml:space="preserve"> год составила 2</w:t>
      </w:r>
      <w:r w:rsidR="002E4DF8">
        <w:rPr>
          <w:sz w:val="28"/>
          <w:szCs w:val="28"/>
        </w:rPr>
        <w:t> 328 450 949,70 руб. или 100,81</w:t>
      </w:r>
      <w:r>
        <w:rPr>
          <w:sz w:val="28"/>
          <w:szCs w:val="28"/>
        </w:rPr>
        <w:t xml:space="preserve"> процента от утвержденных бюджетных назначений.</w:t>
      </w:r>
      <w:r>
        <w:rPr>
          <w:color w:val="FF0000"/>
          <w:sz w:val="28"/>
          <w:szCs w:val="28"/>
        </w:rPr>
        <w:t xml:space="preserve"> </w:t>
      </w:r>
    </w:p>
    <w:p w:rsidR="009626A3" w:rsidRDefault="009626A3" w:rsidP="009626A3">
      <w:pPr>
        <w:ind w:firstLine="708"/>
        <w:jc w:val="both"/>
        <w:rPr>
          <w:sz w:val="28"/>
          <w:szCs w:val="28"/>
        </w:rPr>
      </w:pPr>
      <w:r>
        <w:rPr>
          <w:color w:val="000000"/>
          <w:sz w:val="28"/>
          <w:szCs w:val="28"/>
        </w:rPr>
        <w:t>По сравнению с поступлениями</w:t>
      </w:r>
      <w:r>
        <w:rPr>
          <w:color w:val="FF0000"/>
          <w:sz w:val="28"/>
          <w:szCs w:val="28"/>
        </w:rPr>
        <w:t xml:space="preserve"> </w:t>
      </w:r>
      <w:r>
        <w:rPr>
          <w:color w:val="000000"/>
          <w:sz w:val="28"/>
          <w:szCs w:val="28"/>
        </w:rPr>
        <w:t>в местный бюджет за 20</w:t>
      </w:r>
      <w:r w:rsidR="002E4DF8">
        <w:rPr>
          <w:color w:val="000000"/>
          <w:sz w:val="28"/>
          <w:szCs w:val="28"/>
        </w:rPr>
        <w:t>20</w:t>
      </w:r>
      <w:r>
        <w:rPr>
          <w:color w:val="000000"/>
          <w:sz w:val="28"/>
          <w:szCs w:val="28"/>
        </w:rPr>
        <w:t xml:space="preserve"> год </w:t>
      </w:r>
      <w:r>
        <w:rPr>
          <w:sz w:val="28"/>
          <w:szCs w:val="28"/>
        </w:rPr>
        <w:t xml:space="preserve">объем доходов увеличился на </w:t>
      </w:r>
      <w:r w:rsidR="00825EBE">
        <w:rPr>
          <w:sz w:val="28"/>
          <w:szCs w:val="28"/>
        </w:rPr>
        <w:t>236 057 518,83</w:t>
      </w:r>
      <w:r>
        <w:rPr>
          <w:sz w:val="28"/>
          <w:szCs w:val="28"/>
        </w:rPr>
        <w:t xml:space="preserve"> руб. или на </w:t>
      </w:r>
      <w:r w:rsidR="00825EBE">
        <w:rPr>
          <w:sz w:val="28"/>
          <w:szCs w:val="28"/>
        </w:rPr>
        <w:t>11,28</w:t>
      </w:r>
      <w:r>
        <w:rPr>
          <w:sz w:val="28"/>
          <w:szCs w:val="28"/>
        </w:rPr>
        <w:t xml:space="preserve"> процента, из них:</w:t>
      </w:r>
    </w:p>
    <w:p w:rsidR="009626A3" w:rsidRDefault="009626A3" w:rsidP="009626A3">
      <w:pPr>
        <w:ind w:firstLine="708"/>
        <w:jc w:val="both"/>
        <w:rPr>
          <w:sz w:val="28"/>
          <w:szCs w:val="28"/>
        </w:rPr>
      </w:pPr>
      <w:r>
        <w:rPr>
          <w:sz w:val="28"/>
          <w:szCs w:val="28"/>
        </w:rPr>
        <w:t xml:space="preserve">объем налоговых и неналоговых доходов </w:t>
      </w:r>
      <w:r w:rsidR="00825EBE">
        <w:rPr>
          <w:sz w:val="28"/>
          <w:szCs w:val="28"/>
        </w:rPr>
        <w:t xml:space="preserve">увеличен </w:t>
      </w:r>
      <w:r>
        <w:rPr>
          <w:sz w:val="28"/>
          <w:szCs w:val="28"/>
        </w:rPr>
        <w:t xml:space="preserve">на </w:t>
      </w:r>
      <w:r w:rsidR="00825EBE">
        <w:rPr>
          <w:sz w:val="28"/>
          <w:szCs w:val="28"/>
        </w:rPr>
        <w:t>24 920 009,84</w:t>
      </w:r>
      <w:r>
        <w:rPr>
          <w:sz w:val="28"/>
          <w:szCs w:val="28"/>
        </w:rPr>
        <w:t xml:space="preserve"> руб., или на </w:t>
      </w:r>
      <w:r w:rsidR="002D7C86">
        <w:rPr>
          <w:sz w:val="28"/>
          <w:szCs w:val="28"/>
        </w:rPr>
        <w:t>6,91</w:t>
      </w:r>
      <w:r>
        <w:rPr>
          <w:sz w:val="28"/>
          <w:szCs w:val="28"/>
        </w:rPr>
        <w:t xml:space="preserve"> процента;</w:t>
      </w:r>
    </w:p>
    <w:p w:rsidR="009626A3" w:rsidRDefault="009626A3" w:rsidP="009626A3">
      <w:pPr>
        <w:ind w:firstLine="708"/>
        <w:jc w:val="both"/>
        <w:rPr>
          <w:sz w:val="28"/>
          <w:szCs w:val="28"/>
        </w:rPr>
      </w:pPr>
      <w:r>
        <w:rPr>
          <w:sz w:val="28"/>
          <w:szCs w:val="28"/>
        </w:rPr>
        <w:t xml:space="preserve">объем безвозмездных поступлений увеличен на </w:t>
      </w:r>
      <w:r w:rsidR="002D7C86">
        <w:rPr>
          <w:sz w:val="28"/>
          <w:szCs w:val="28"/>
        </w:rPr>
        <w:t>211 137 508,99</w:t>
      </w:r>
      <w:r>
        <w:rPr>
          <w:sz w:val="28"/>
          <w:szCs w:val="28"/>
        </w:rPr>
        <w:t xml:space="preserve"> руб., или на </w:t>
      </w:r>
      <w:r w:rsidR="002D7C86">
        <w:rPr>
          <w:sz w:val="28"/>
          <w:szCs w:val="28"/>
        </w:rPr>
        <w:t>12,19</w:t>
      </w:r>
      <w:r>
        <w:rPr>
          <w:sz w:val="28"/>
          <w:szCs w:val="28"/>
        </w:rPr>
        <w:t xml:space="preserve"> процента.</w:t>
      </w:r>
    </w:p>
    <w:p w:rsidR="009626A3" w:rsidRDefault="009626A3" w:rsidP="009626A3">
      <w:pPr>
        <w:ind w:firstLine="708"/>
        <w:jc w:val="both"/>
        <w:rPr>
          <w:sz w:val="28"/>
          <w:szCs w:val="28"/>
        </w:rPr>
      </w:pPr>
      <w:r>
        <w:rPr>
          <w:sz w:val="28"/>
          <w:szCs w:val="28"/>
        </w:rPr>
        <w:t xml:space="preserve"> Наибольший удельный вес в структуре доходной части местного бюджета за 202</w:t>
      </w:r>
      <w:r w:rsidR="002D7C86">
        <w:rPr>
          <w:sz w:val="28"/>
          <w:szCs w:val="28"/>
        </w:rPr>
        <w:t>1</w:t>
      </w:r>
      <w:r>
        <w:rPr>
          <w:sz w:val="28"/>
          <w:szCs w:val="28"/>
        </w:rPr>
        <w:t xml:space="preserve"> год составили безвозмездные поступления – </w:t>
      </w:r>
      <w:r w:rsidR="002D7C86">
        <w:rPr>
          <w:sz w:val="28"/>
          <w:szCs w:val="28"/>
        </w:rPr>
        <w:t>83,44</w:t>
      </w:r>
      <w:r>
        <w:rPr>
          <w:sz w:val="28"/>
          <w:szCs w:val="28"/>
        </w:rPr>
        <w:t xml:space="preserve"> процента от общей суммы доходов,</w:t>
      </w:r>
      <w:r>
        <w:rPr>
          <w:color w:val="FF0000"/>
          <w:sz w:val="28"/>
          <w:szCs w:val="28"/>
        </w:rPr>
        <w:t xml:space="preserve"> </w:t>
      </w:r>
      <w:r>
        <w:rPr>
          <w:sz w:val="28"/>
          <w:szCs w:val="28"/>
        </w:rPr>
        <w:t xml:space="preserve">удельный вес налоговых и неналоговых доходов составляет </w:t>
      </w:r>
      <w:r w:rsidR="002D7C86">
        <w:rPr>
          <w:sz w:val="28"/>
          <w:szCs w:val="28"/>
        </w:rPr>
        <w:t>16,56</w:t>
      </w:r>
      <w:r>
        <w:rPr>
          <w:sz w:val="28"/>
          <w:szCs w:val="28"/>
        </w:rPr>
        <w:t xml:space="preserve"> процента от общей суммы доходов.</w:t>
      </w:r>
    </w:p>
    <w:p w:rsidR="009626A3" w:rsidRDefault="009626A3" w:rsidP="009626A3">
      <w:pPr>
        <w:spacing w:line="240" w:lineRule="exact"/>
        <w:ind w:firstLine="1259"/>
        <w:jc w:val="center"/>
        <w:rPr>
          <w:sz w:val="28"/>
          <w:szCs w:val="28"/>
        </w:rPr>
      </w:pPr>
    </w:p>
    <w:p w:rsidR="009626A3" w:rsidRDefault="009626A3" w:rsidP="009626A3">
      <w:pPr>
        <w:spacing w:line="240" w:lineRule="exact"/>
        <w:ind w:firstLine="1259"/>
        <w:jc w:val="center"/>
        <w:rPr>
          <w:b/>
          <w:sz w:val="28"/>
          <w:szCs w:val="28"/>
        </w:rPr>
      </w:pPr>
      <w:r>
        <w:rPr>
          <w:sz w:val="28"/>
          <w:szCs w:val="28"/>
        </w:rPr>
        <w:t xml:space="preserve"> </w:t>
      </w:r>
      <w:r>
        <w:rPr>
          <w:b/>
          <w:sz w:val="28"/>
          <w:szCs w:val="28"/>
        </w:rPr>
        <w:t>Структура налоговых поступлений в бюджет Благодарненского городского округа Ставропольского края</w:t>
      </w:r>
    </w:p>
    <w:p w:rsidR="007212D1" w:rsidRPr="007212D1" w:rsidRDefault="007212D1" w:rsidP="009626A3">
      <w:pPr>
        <w:spacing w:line="240" w:lineRule="exact"/>
        <w:ind w:firstLine="1259"/>
        <w:jc w:val="center"/>
        <w:rPr>
          <w:sz w:val="22"/>
          <w:szCs w:val="22"/>
        </w:rPr>
      </w:pPr>
    </w:p>
    <w:tbl>
      <w:tblPr>
        <w:tblW w:w="11479" w:type="dxa"/>
        <w:tblInd w:w="-572" w:type="dxa"/>
        <w:tblLook w:val="04A0" w:firstRow="1" w:lastRow="0" w:firstColumn="1" w:lastColumn="0" w:noHBand="0" w:noVBand="1"/>
      </w:tblPr>
      <w:tblGrid>
        <w:gridCol w:w="2737"/>
        <w:gridCol w:w="1658"/>
        <w:gridCol w:w="1870"/>
        <w:gridCol w:w="1666"/>
        <w:gridCol w:w="825"/>
        <w:gridCol w:w="1594"/>
        <w:gridCol w:w="1129"/>
      </w:tblGrid>
      <w:tr w:rsidR="00F50FF5" w:rsidRPr="007212D1" w:rsidTr="000D76D6">
        <w:trPr>
          <w:trHeight w:val="1993"/>
        </w:trPr>
        <w:tc>
          <w:tcPr>
            <w:tcW w:w="27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12D1" w:rsidRPr="007212D1" w:rsidRDefault="007212D1" w:rsidP="007212D1">
            <w:pPr>
              <w:jc w:val="center"/>
              <w:rPr>
                <w:color w:val="000000"/>
                <w:sz w:val="22"/>
                <w:szCs w:val="22"/>
              </w:rPr>
            </w:pPr>
            <w:r w:rsidRPr="007212D1">
              <w:rPr>
                <w:color w:val="000000"/>
                <w:sz w:val="22"/>
                <w:szCs w:val="22"/>
              </w:rPr>
              <w:t>Наименование налога</w:t>
            </w:r>
          </w:p>
        </w:tc>
        <w:tc>
          <w:tcPr>
            <w:tcW w:w="16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12D1" w:rsidRPr="007212D1" w:rsidRDefault="007212D1" w:rsidP="007212D1">
            <w:pPr>
              <w:jc w:val="center"/>
              <w:rPr>
                <w:color w:val="000000"/>
                <w:sz w:val="22"/>
                <w:szCs w:val="22"/>
              </w:rPr>
            </w:pPr>
            <w:r w:rsidRPr="007212D1">
              <w:rPr>
                <w:color w:val="000000"/>
                <w:sz w:val="22"/>
                <w:szCs w:val="22"/>
              </w:rPr>
              <w:t>исполнение за  2020 год (руб.)</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12D1" w:rsidRPr="007212D1" w:rsidRDefault="007212D1" w:rsidP="007212D1">
            <w:pPr>
              <w:jc w:val="center"/>
              <w:rPr>
                <w:color w:val="000000"/>
                <w:sz w:val="22"/>
                <w:szCs w:val="22"/>
              </w:rPr>
            </w:pPr>
            <w:r w:rsidRPr="007212D1">
              <w:rPr>
                <w:color w:val="000000"/>
                <w:sz w:val="22"/>
                <w:szCs w:val="22"/>
              </w:rPr>
              <w:t>утверждено на 2021 год с учетом изменений,(руб.)</w:t>
            </w:r>
          </w:p>
        </w:tc>
        <w:tc>
          <w:tcPr>
            <w:tcW w:w="2491" w:type="dxa"/>
            <w:gridSpan w:val="2"/>
            <w:tcBorders>
              <w:top w:val="single" w:sz="4" w:space="0" w:color="auto"/>
              <w:left w:val="nil"/>
              <w:bottom w:val="single" w:sz="4" w:space="0" w:color="auto"/>
              <w:right w:val="single" w:sz="4" w:space="0" w:color="000000"/>
            </w:tcBorders>
            <w:shd w:val="clear" w:color="auto" w:fill="auto"/>
            <w:hideMark/>
          </w:tcPr>
          <w:p w:rsidR="007212D1" w:rsidRPr="007212D1" w:rsidRDefault="007212D1" w:rsidP="007212D1">
            <w:pPr>
              <w:jc w:val="center"/>
              <w:rPr>
                <w:color w:val="000000"/>
                <w:sz w:val="22"/>
                <w:szCs w:val="22"/>
              </w:rPr>
            </w:pPr>
            <w:r w:rsidRPr="007212D1">
              <w:rPr>
                <w:color w:val="000000"/>
                <w:sz w:val="22"/>
                <w:szCs w:val="22"/>
              </w:rPr>
              <w:t>исполнение за   2021 год</w:t>
            </w:r>
          </w:p>
        </w:tc>
        <w:tc>
          <w:tcPr>
            <w:tcW w:w="1594" w:type="dxa"/>
            <w:tcBorders>
              <w:top w:val="single" w:sz="4" w:space="0" w:color="auto"/>
              <w:left w:val="single" w:sz="4" w:space="0" w:color="auto"/>
              <w:bottom w:val="single" w:sz="4" w:space="0" w:color="auto"/>
              <w:right w:val="nil"/>
            </w:tcBorders>
            <w:shd w:val="clear" w:color="auto" w:fill="auto"/>
            <w:hideMark/>
          </w:tcPr>
          <w:p w:rsidR="007212D1" w:rsidRPr="007212D1" w:rsidRDefault="007212D1" w:rsidP="007212D1">
            <w:pPr>
              <w:jc w:val="center"/>
              <w:rPr>
                <w:color w:val="000000"/>
                <w:sz w:val="22"/>
                <w:szCs w:val="22"/>
              </w:rPr>
            </w:pPr>
            <w:r w:rsidRPr="007212D1">
              <w:rPr>
                <w:color w:val="000000"/>
                <w:sz w:val="22"/>
                <w:szCs w:val="22"/>
              </w:rPr>
              <w:t>Отклонение по сравнению с аналогичным периодом прошлого года (-уменьшение, +увеличение), тыс. руб.</w:t>
            </w: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7212D1" w:rsidRPr="007212D1" w:rsidRDefault="007212D1" w:rsidP="007212D1">
            <w:pPr>
              <w:jc w:val="center"/>
              <w:rPr>
                <w:color w:val="000000"/>
                <w:sz w:val="22"/>
                <w:szCs w:val="22"/>
              </w:rPr>
            </w:pPr>
            <w:r w:rsidRPr="007212D1">
              <w:rPr>
                <w:color w:val="000000"/>
                <w:sz w:val="22"/>
                <w:szCs w:val="22"/>
              </w:rPr>
              <w:t>удельный вес в общей суммы доходов 2021 года, %</w:t>
            </w:r>
          </w:p>
        </w:tc>
      </w:tr>
      <w:tr w:rsidR="00F50FF5" w:rsidRPr="007212D1" w:rsidTr="00274CC9">
        <w:trPr>
          <w:trHeight w:val="630"/>
        </w:trPr>
        <w:tc>
          <w:tcPr>
            <w:tcW w:w="2737" w:type="dxa"/>
            <w:vMerge/>
            <w:tcBorders>
              <w:top w:val="single" w:sz="4" w:space="0" w:color="auto"/>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c>
          <w:tcPr>
            <w:tcW w:w="1666" w:type="dxa"/>
            <w:vMerge w:val="restart"/>
            <w:tcBorders>
              <w:top w:val="nil"/>
              <w:left w:val="single" w:sz="4" w:space="0" w:color="auto"/>
              <w:bottom w:val="single" w:sz="4" w:space="0" w:color="000000"/>
              <w:right w:val="nil"/>
            </w:tcBorders>
            <w:shd w:val="clear" w:color="auto" w:fill="auto"/>
            <w:hideMark/>
          </w:tcPr>
          <w:p w:rsidR="007212D1" w:rsidRPr="007212D1" w:rsidRDefault="007212D1" w:rsidP="007212D1">
            <w:pPr>
              <w:ind w:left="558"/>
              <w:jc w:val="center"/>
              <w:rPr>
                <w:color w:val="000000"/>
                <w:sz w:val="22"/>
                <w:szCs w:val="22"/>
              </w:rPr>
            </w:pPr>
            <w:r w:rsidRPr="007212D1">
              <w:rPr>
                <w:color w:val="000000"/>
                <w:sz w:val="22"/>
                <w:szCs w:val="22"/>
              </w:rPr>
              <w:t>руб.</w:t>
            </w:r>
          </w:p>
        </w:tc>
        <w:tc>
          <w:tcPr>
            <w:tcW w:w="825" w:type="dxa"/>
            <w:vMerge w:val="restart"/>
            <w:tcBorders>
              <w:top w:val="nil"/>
              <w:left w:val="single" w:sz="4" w:space="0" w:color="auto"/>
              <w:bottom w:val="single" w:sz="4" w:space="0" w:color="auto"/>
              <w:right w:val="single" w:sz="4" w:space="0" w:color="auto"/>
            </w:tcBorders>
            <w:shd w:val="clear" w:color="auto" w:fill="auto"/>
            <w:hideMark/>
          </w:tcPr>
          <w:p w:rsidR="007212D1" w:rsidRPr="007212D1" w:rsidRDefault="007212D1" w:rsidP="007212D1">
            <w:pPr>
              <w:jc w:val="center"/>
              <w:rPr>
                <w:color w:val="000000"/>
                <w:sz w:val="22"/>
                <w:szCs w:val="22"/>
              </w:rPr>
            </w:pPr>
            <w:r w:rsidRPr="007212D1">
              <w:rPr>
                <w:color w:val="000000"/>
                <w:sz w:val="22"/>
                <w:szCs w:val="22"/>
              </w:rPr>
              <w:t>%</w:t>
            </w:r>
          </w:p>
        </w:tc>
        <w:tc>
          <w:tcPr>
            <w:tcW w:w="1594" w:type="dxa"/>
            <w:vMerge w:val="restart"/>
            <w:tcBorders>
              <w:top w:val="single" w:sz="4" w:space="0" w:color="auto"/>
              <w:left w:val="single" w:sz="4" w:space="0" w:color="auto"/>
              <w:bottom w:val="single" w:sz="4" w:space="0" w:color="auto"/>
              <w:right w:val="nil"/>
            </w:tcBorders>
            <w:vAlign w:val="center"/>
            <w:hideMark/>
          </w:tcPr>
          <w:p w:rsidR="007212D1" w:rsidRPr="007212D1" w:rsidRDefault="007212D1" w:rsidP="007212D1">
            <w:pPr>
              <w:rPr>
                <w:color w:val="000000"/>
                <w:sz w:val="22"/>
                <w:szCs w:val="22"/>
              </w:rPr>
            </w:pP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r>
      <w:tr w:rsidR="00F50FF5" w:rsidRPr="007212D1" w:rsidTr="00274CC9">
        <w:trPr>
          <w:trHeight w:val="458"/>
        </w:trPr>
        <w:tc>
          <w:tcPr>
            <w:tcW w:w="2737" w:type="dxa"/>
            <w:vMerge/>
            <w:tcBorders>
              <w:top w:val="single" w:sz="4" w:space="0" w:color="auto"/>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c>
          <w:tcPr>
            <w:tcW w:w="1666" w:type="dxa"/>
            <w:vMerge/>
            <w:tcBorders>
              <w:top w:val="nil"/>
              <w:left w:val="single" w:sz="4" w:space="0" w:color="auto"/>
              <w:bottom w:val="single" w:sz="4" w:space="0" w:color="000000"/>
              <w:right w:val="nil"/>
            </w:tcBorders>
            <w:vAlign w:val="center"/>
            <w:hideMark/>
          </w:tcPr>
          <w:p w:rsidR="007212D1" w:rsidRPr="007212D1" w:rsidRDefault="007212D1" w:rsidP="007212D1">
            <w:pPr>
              <w:rPr>
                <w:color w:val="000000"/>
                <w:sz w:val="22"/>
                <w:szCs w:val="22"/>
              </w:rPr>
            </w:pPr>
          </w:p>
        </w:tc>
        <w:tc>
          <w:tcPr>
            <w:tcW w:w="825" w:type="dxa"/>
            <w:vMerge/>
            <w:tcBorders>
              <w:top w:val="nil"/>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c>
          <w:tcPr>
            <w:tcW w:w="1594" w:type="dxa"/>
            <w:vMerge/>
            <w:tcBorders>
              <w:top w:val="single" w:sz="4" w:space="0" w:color="auto"/>
              <w:left w:val="single" w:sz="4" w:space="0" w:color="auto"/>
              <w:bottom w:val="single" w:sz="4" w:space="0" w:color="auto"/>
              <w:right w:val="nil"/>
            </w:tcBorders>
            <w:vAlign w:val="center"/>
            <w:hideMark/>
          </w:tcPr>
          <w:p w:rsidR="007212D1" w:rsidRPr="007212D1" w:rsidRDefault="007212D1" w:rsidP="007212D1">
            <w:pPr>
              <w:rPr>
                <w:color w:val="000000"/>
                <w:sz w:val="22"/>
                <w:szCs w:val="22"/>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r>
      <w:tr w:rsidR="00F50FF5" w:rsidRPr="007212D1" w:rsidTr="000D76D6">
        <w:trPr>
          <w:trHeight w:val="458"/>
        </w:trPr>
        <w:tc>
          <w:tcPr>
            <w:tcW w:w="2737" w:type="dxa"/>
            <w:vMerge/>
            <w:tcBorders>
              <w:top w:val="single" w:sz="4" w:space="0" w:color="auto"/>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c>
          <w:tcPr>
            <w:tcW w:w="1666" w:type="dxa"/>
            <w:vMerge/>
            <w:tcBorders>
              <w:top w:val="nil"/>
              <w:left w:val="single" w:sz="4" w:space="0" w:color="auto"/>
              <w:bottom w:val="single" w:sz="4" w:space="0" w:color="000000"/>
              <w:right w:val="nil"/>
            </w:tcBorders>
            <w:vAlign w:val="center"/>
            <w:hideMark/>
          </w:tcPr>
          <w:p w:rsidR="007212D1" w:rsidRPr="007212D1" w:rsidRDefault="007212D1" w:rsidP="007212D1">
            <w:pPr>
              <w:rPr>
                <w:color w:val="000000"/>
                <w:sz w:val="22"/>
                <w:szCs w:val="22"/>
              </w:rPr>
            </w:pPr>
          </w:p>
        </w:tc>
        <w:tc>
          <w:tcPr>
            <w:tcW w:w="825" w:type="dxa"/>
            <w:vMerge/>
            <w:tcBorders>
              <w:top w:val="nil"/>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c>
          <w:tcPr>
            <w:tcW w:w="1594" w:type="dxa"/>
            <w:vMerge/>
            <w:tcBorders>
              <w:top w:val="single" w:sz="4" w:space="0" w:color="auto"/>
              <w:left w:val="single" w:sz="4" w:space="0" w:color="auto"/>
              <w:bottom w:val="single" w:sz="4" w:space="0" w:color="auto"/>
              <w:right w:val="nil"/>
            </w:tcBorders>
            <w:vAlign w:val="center"/>
            <w:hideMark/>
          </w:tcPr>
          <w:p w:rsidR="007212D1" w:rsidRPr="007212D1" w:rsidRDefault="007212D1" w:rsidP="007212D1">
            <w:pPr>
              <w:rPr>
                <w:color w:val="000000"/>
                <w:sz w:val="22"/>
                <w:szCs w:val="22"/>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r>
      <w:tr w:rsidR="00F50FF5" w:rsidRPr="007212D1" w:rsidTr="000D76D6">
        <w:trPr>
          <w:trHeight w:val="458"/>
        </w:trPr>
        <w:tc>
          <w:tcPr>
            <w:tcW w:w="2737" w:type="dxa"/>
            <w:vMerge/>
            <w:tcBorders>
              <w:top w:val="single" w:sz="4" w:space="0" w:color="auto"/>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c>
          <w:tcPr>
            <w:tcW w:w="1666" w:type="dxa"/>
            <w:vMerge/>
            <w:tcBorders>
              <w:top w:val="nil"/>
              <w:left w:val="single" w:sz="4" w:space="0" w:color="auto"/>
              <w:bottom w:val="single" w:sz="4" w:space="0" w:color="000000"/>
              <w:right w:val="nil"/>
            </w:tcBorders>
            <w:vAlign w:val="center"/>
            <w:hideMark/>
          </w:tcPr>
          <w:p w:rsidR="007212D1" w:rsidRPr="007212D1" w:rsidRDefault="007212D1" w:rsidP="007212D1">
            <w:pPr>
              <w:rPr>
                <w:color w:val="000000"/>
                <w:sz w:val="22"/>
                <w:szCs w:val="22"/>
              </w:rPr>
            </w:pPr>
          </w:p>
        </w:tc>
        <w:tc>
          <w:tcPr>
            <w:tcW w:w="825" w:type="dxa"/>
            <w:vMerge/>
            <w:tcBorders>
              <w:top w:val="nil"/>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c>
          <w:tcPr>
            <w:tcW w:w="1594" w:type="dxa"/>
            <w:vMerge/>
            <w:tcBorders>
              <w:top w:val="single" w:sz="4" w:space="0" w:color="auto"/>
              <w:left w:val="single" w:sz="4" w:space="0" w:color="auto"/>
              <w:bottom w:val="single" w:sz="4" w:space="0" w:color="auto"/>
              <w:right w:val="nil"/>
            </w:tcBorders>
            <w:vAlign w:val="center"/>
            <w:hideMark/>
          </w:tcPr>
          <w:p w:rsidR="007212D1" w:rsidRPr="007212D1" w:rsidRDefault="007212D1" w:rsidP="007212D1">
            <w:pPr>
              <w:rPr>
                <w:color w:val="000000"/>
                <w:sz w:val="22"/>
                <w:szCs w:val="22"/>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r>
      <w:tr w:rsidR="00F50FF5" w:rsidRPr="007212D1" w:rsidTr="000D76D6">
        <w:trPr>
          <w:trHeight w:val="458"/>
        </w:trPr>
        <w:tc>
          <w:tcPr>
            <w:tcW w:w="2737" w:type="dxa"/>
            <w:vMerge/>
            <w:tcBorders>
              <w:top w:val="single" w:sz="4" w:space="0" w:color="auto"/>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c>
          <w:tcPr>
            <w:tcW w:w="1666" w:type="dxa"/>
            <w:vMerge/>
            <w:tcBorders>
              <w:top w:val="nil"/>
              <w:left w:val="single" w:sz="4" w:space="0" w:color="auto"/>
              <w:bottom w:val="single" w:sz="4" w:space="0" w:color="000000"/>
              <w:right w:val="nil"/>
            </w:tcBorders>
            <w:vAlign w:val="center"/>
            <w:hideMark/>
          </w:tcPr>
          <w:p w:rsidR="007212D1" w:rsidRPr="007212D1" w:rsidRDefault="007212D1" w:rsidP="007212D1">
            <w:pPr>
              <w:rPr>
                <w:color w:val="000000"/>
                <w:sz w:val="22"/>
                <w:szCs w:val="22"/>
              </w:rPr>
            </w:pPr>
          </w:p>
        </w:tc>
        <w:tc>
          <w:tcPr>
            <w:tcW w:w="825" w:type="dxa"/>
            <w:vMerge/>
            <w:tcBorders>
              <w:top w:val="nil"/>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c>
          <w:tcPr>
            <w:tcW w:w="1594" w:type="dxa"/>
            <w:vMerge/>
            <w:tcBorders>
              <w:top w:val="single" w:sz="4" w:space="0" w:color="auto"/>
              <w:left w:val="single" w:sz="4" w:space="0" w:color="auto"/>
              <w:bottom w:val="single" w:sz="4" w:space="0" w:color="auto"/>
              <w:right w:val="nil"/>
            </w:tcBorders>
            <w:vAlign w:val="center"/>
            <w:hideMark/>
          </w:tcPr>
          <w:p w:rsidR="007212D1" w:rsidRPr="007212D1" w:rsidRDefault="007212D1" w:rsidP="007212D1">
            <w:pPr>
              <w:rPr>
                <w:color w:val="000000"/>
                <w:sz w:val="22"/>
                <w:szCs w:val="22"/>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r>
      <w:tr w:rsidR="00F50FF5" w:rsidRPr="007212D1" w:rsidTr="00274CC9">
        <w:trPr>
          <w:trHeight w:val="624"/>
        </w:trPr>
        <w:tc>
          <w:tcPr>
            <w:tcW w:w="2737" w:type="dxa"/>
            <w:tcBorders>
              <w:top w:val="nil"/>
              <w:left w:val="single" w:sz="4" w:space="0" w:color="auto"/>
              <w:bottom w:val="single" w:sz="4" w:space="0" w:color="auto"/>
              <w:right w:val="single" w:sz="4" w:space="0" w:color="auto"/>
            </w:tcBorders>
            <w:shd w:val="clear" w:color="auto" w:fill="auto"/>
            <w:hideMark/>
          </w:tcPr>
          <w:p w:rsidR="007212D1" w:rsidRPr="007212D1" w:rsidRDefault="007212D1" w:rsidP="007212D1">
            <w:pPr>
              <w:rPr>
                <w:color w:val="000000"/>
                <w:sz w:val="22"/>
                <w:szCs w:val="22"/>
              </w:rPr>
            </w:pPr>
            <w:r w:rsidRPr="007212D1">
              <w:rPr>
                <w:color w:val="000000"/>
                <w:sz w:val="22"/>
                <w:szCs w:val="22"/>
              </w:rPr>
              <w:t>Налог на доходы физических лиц</w:t>
            </w:r>
          </w:p>
        </w:tc>
        <w:tc>
          <w:tcPr>
            <w:tcW w:w="1658"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164</w:t>
            </w:r>
            <w:r w:rsidR="00274CC9">
              <w:rPr>
                <w:color w:val="000000"/>
                <w:sz w:val="22"/>
                <w:szCs w:val="22"/>
              </w:rPr>
              <w:t xml:space="preserve"> </w:t>
            </w:r>
            <w:r w:rsidRPr="007212D1">
              <w:rPr>
                <w:color w:val="000000"/>
                <w:sz w:val="22"/>
                <w:szCs w:val="22"/>
              </w:rPr>
              <w:t>512</w:t>
            </w:r>
            <w:r w:rsidR="00274CC9">
              <w:rPr>
                <w:color w:val="000000"/>
                <w:sz w:val="22"/>
                <w:szCs w:val="22"/>
              </w:rPr>
              <w:t xml:space="preserve"> </w:t>
            </w:r>
            <w:r w:rsidRPr="007212D1">
              <w:rPr>
                <w:color w:val="000000"/>
                <w:sz w:val="22"/>
                <w:szCs w:val="22"/>
              </w:rPr>
              <w:t>361,93</w:t>
            </w:r>
          </w:p>
        </w:tc>
        <w:tc>
          <w:tcPr>
            <w:tcW w:w="1870"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151</w:t>
            </w:r>
            <w:r w:rsidR="00274CC9">
              <w:rPr>
                <w:color w:val="000000"/>
                <w:sz w:val="22"/>
                <w:szCs w:val="22"/>
              </w:rPr>
              <w:t xml:space="preserve"> </w:t>
            </w:r>
            <w:r w:rsidRPr="007212D1">
              <w:rPr>
                <w:color w:val="000000"/>
                <w:sz w:val="22"/>
                <w:szCs w:val="22"/>
              </w:rPr>
              <w:t>841</w:t>
            </w:r>
            <w:r w:rsidR="00274CC9">
              <w:rPr>
                <w:color w:val="000000"/>
                <w:sz w:val="22"/>
                <w:szCs w:val="22"/>
              </w:rPr>
              <w:t xml:space="preserve"> </w:t>
            </w:r>
            <w:r w:rsidRPr="007212D1">
              <w:rPr>
                <w:color w:val="000000"/>
                <w:sz w:val="22"/>
                <w:szCs w:val="22"/>
              </w:rPr>
              <w:t>019,02</w:t>
            </w:r>
          </w:p>
        </w:tc>
        <w:tc>
          <w:tcPr>
            <w:tcW w:w="1666"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159</w:t>
            </w:r>
            <w:r w:rsidR="00274CC9">
              <w:rPr>
                <w:color w:val="000000"/>
                <w:sz w:val="22"/>
                <w:szCs w:val="22"/>
              </w:rPr>
              <w:t xml:space="preserve"> </w:t>
            </w:r>
            <w:r w:rsidRPr="007212D1">
              <w:rPr>
                <w:color w:val="000000"/>
                <w:sz w:val="22"/>
                <w:szCs w:val="22"/>
              </w:rPr>
              <w:t>769</w:t>
            </w:r>
            <w:r w:rsidR="00274CC9">
              <w:rPr>
                <w:color w:val="000000"/>
                <w:sz w:val="22"/>
                <w:szCs w:val="22"/>
              </w:rPr>
              <w:t xml:space="preserve"> </w:t>
            </w:r>
            <w:r w:rsidRPr="007212D1">
              <w:rPr>
                <w:color w:val="000000"/>
                <w:sz w:val="22"/>
                <w:szCs w:val="22"/>
              </w:rPr>
              <w:t>581,35</w:t>
            </w:r>
          </w:p>
        </w:tc>
        <w:tc>
          <w:tcPr>
            <w:tcW w:w="825"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105,22</w:t>
            </w:r>
          </w:p>
        </w:tc>
        <w:tc>
          <w:tcPr>
            <w:tcW w:w="1594"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-4</w:t>
            </w:r>
            <w:r w:rsidR="00274CC9">
              <w:rPr>
                <w:color w:val="000000"/>
                <w:sz w:val="22"/>
                <w:szCs w:val="22"/>
              </w:rPr>
              <w:t xml:space="preserve"> </w:t>
            </w:r>
            <w:r w:rsidRPr="007212D1">
              <w:rPr>
                <w:color w:val="000000"/>
                <w:sz w:val="22"/>
                <w:szCs w:val="22"/>
              </w:rPr>
              <w:t>742</w:t>
            </w:r>
            <w:r w:rsidR="00274CC9">
              <w:rPr>
                <w:color w:val="000000"/>
                <w:sz w:val="22"/>
                <w:szCs w:val="22"/>
              </w:rPr>
              <w:t xml:space="preserve"> </w:t>
            </w:r>
            <w:r w:rsidRPr="007212D1">
              <w:rPr>
                <w:color w:val="000000"/>
                <w:sz w:val="22"/>
                <w:szCs w:val="22"/>
              </w:rPr>
              <w:t>780,58</w:t>
            </w:r>
          </w:p>
        </w:tc>
        <w:tc>
          <w:tcPr>
            <w:tcW w:w="1129"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54,39</w:t>
            </w:r>
          </w:p>
        </w:tc>
      </w:tr>
      <w:tr w:rsidR="00F50FF5" w:rsidRPr="007212D1" w:rsidTr="00274CC9">
        <w:trPr>
          <w:trHeight w:val="1560"/>
        </w:trPr>
        <w:tc>
          <w:tcPr>
            <w:tcW w:w="2737" w:type="dxa"/>
            <w:tcBorders>
              <w:top w:val="nil"/>
              <w:left w:val="single" w:sz="4" w:space="0" w:color="auto"/>
              <w:bottom w:val="single" w:sz="4" w:space="0" w:color="auto"/>
              <w:right w:val="single" w:sz="4" w:space="0" w:color="auto"/>
            </w:tcBorders>
            <w:shd w:val="clear" w:color="auto" w:fill="auto"/>
            <w:hideMark/>
          </w:tcPr>
          <w:p w:rsidR="007212D1" w:rsidRPr="007212D1" w:rsidRDefault="007212D1" w:rsidP="007212D1">
            <w:pPr>
              <w:rPr>
                <w:color w:val="000000"/>
                <w:sz w:val="22"/>
                <w:szCs w:val="22"/>
              </w:rPr>
            </w:pPr>
            <w:r w:rsidRPr="007212D1">
              <w:rPr>
                <w:color w:val="000000"/>
                <w:sz w:val="22"/>
                <w:szCs w:val="22"/>
              </w:rPr>
              <w:t>Акцизы по подакцизным товарам (продукции), производимым на территории Российской Федерации</w:t>
            </w:r>
          </w:p>
        </w:tc>
        <w:tc>
          <w:tcPr>
            <w:tcW w:w="1658"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20</w:t>
            </w:r>
            <w:r w:rsidR="00274CC9">
              <w:rPr>
                <w:color w:val="000000"/>
                <w:sz w:val="22"/>
                <w:szCs w:val="22"/>
              </w:rPr>
              <w:t xml:space="preserve"> </w:t>
            </w:r>
            <w:r w:rsidRPr="007212D1">
              <w:rPr>
                <w:color w:val="000000"/>
                <w:sz w:val="22"/>
                <w:szCs w:val="22"/>
              </w:rPr>
              <w:t>275</w:t>
            </w:r>
            <w:r w:rsidR="00274CC9">
              <w:rPr>
                <w:color w:val="000000"/>
                <w:sz w:val="22"/>
                <w:szCs w:val="22"/>
              </w:rPr>
              <w:t xml:space="preserve"> </w:t>
            </w:r>
            <w:r w:rsidRPr="007212D1">
              <w:rPr>
                <w:color w:val="000000"/>
                <w:sz w:val="22"/>
                <w:szCs w:val="22"/>
              </w:rPr>
              <w:t>547,79</w:t>
            </w:r>
          </w:p>
        </w:tc>
        <w:tc>
          <w:tcPr>
            <w:tcW w:w="1870"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24</w:t>
            </w:r>
            <w:r w:rsidR="00274CC9">
              <w:rPr>
                <w:color w:val="000000"/>
                <w:sz w:val="22"/>
                <w:szCs w:val="22"/>
              </w:rPr>
              <w:t xml:space="preserve"> </w:t>
            </w:r>
            <w:r w:rsidRPr="007212D1">
              <w:rPr>
                <w:color w:val="000000"/>
                <w:sz w:val="22"/>
                <w:szCs w:val="22"/>
              </w:rPr>
              <w:t>357</w:t>
            </w:r>
            <w:r w:rsidR="00274CC9">
              <w:rPr>
                <w:color w:val="000000"/>
                <w:sz w:val="22"/>
                <w:szCs w:val="22"/>
              </w:rPr>
              <w:t xml:space="preserve"> </w:t>
            </w:r>
            <w:r w:rsidRPr="007212D1">
              <w:rPr>
                <w:color w:val="000000"/>
                <w:sz w:val="22"/>
                <w:szCs w:val="22"/>
              </w:rPr>
              <w:t>274,23</w:t>
            </w:r>
          </w:p>
        </w:tc>
        <w:tc>
          <w:tcPr>
            <w:tcW w:w="1666"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25</w:t>
            </w:r>
            <w:r w:rsidR="00274CC9">
              <w:rPr>
                <w:color w:val="000000"/>
                <w:sz w:val="22"/>
                <w:szCs w:val="22"/>
              </w:rPr>
              <w:t xml:space="preserve"> </w:t>
            </w:r>
            <w:r w:rsidRPr="007212D1">
              <w:rPr>
                <w:color w:val="000000"/>
                <w:sz w:val="22"/>
                <w:szCs w:val="22"/>
              </w:rPr>
              <w:t>632</w:t>
            </w:r>
            <w:r w:rsidR="00274CC9">
              <w:rPr>
                <w:color w:val="000000"/>
                <w:sz w:val="22"/>
                <w:szCs w:val="22"/>
              </w:rPr>
              <w:t xml:space="preserve"> </w:t>
            </w:r>
            <w:r w:rsidRPr="007212D1">
              <w:rPr>
                <w:color w:val="000000"/>
                <w:sz w:val="22"/>
                <w:szCs w:val="22"/>
              </w:rPr>
              <w:t>828,50</w:t>
            </w:r>
          </w:p>
        </w:tc>
        <w:tc>
          <w:tcPr>
            <w:tcW w:w="825"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105,24</w:t>
            </w:r>
          </w:p>
        </w:tc>
        <w:tc>
          <w:tcPr>
            <w:tcW w:w="1594" w:type="dxa"/>
            <w:tcBorders>
              <w:top w:val="nil"/>
              <w:left w:val="nil"/>
              <w:bottom w:val="single" w:sz="4" w:space="0" w:color="auto"/>
              <w:right w:val="single" w:sz="4" w:space="0" w:color="auto"/>
            </w:tcBorders>
            <w:shd w:val="clear" w:color="auto" w:fill="auto"/>
            <w:hideMark/>
          </w:tcPr>
          <w:p w:rsidR="007212D1" w:rsidRPr="007212D1" w:rsidRDefault="00274CC9" w:rsidP="00F50FF5">
            <w:pPr>
              <w:jc w:val="center"/>
              <w:rPr>
                <w:color w:val="000000"/>
                <w:sz w:val="22"/>
                <w:szCs w:val="22"/>
              </w:rPr>
            </w:pPr>
            <w:r>
              <w:rPr>
                <w:color w:val="000000"/>
                <w:sz w:val="22"/>
                <w:szCs w:val="22"/>
              </w:rPr>
              <w:t>+</w:t>
            </w:r>
            <w:r w:rsidR="007212D1" w:rsidRPr="007212D1">
              <w:rPr>
                <w:color w:val="000000"/>
                <w:sz w:val="22"/>
                <w:szCs w:val="22"/>
              </w:rPr>
              <w:t>5</w:t>
            </w:r>
            <w:r>
              <w:rPr>
                <w:color w:val="000000"/>
                <w:sz w:val="22"/>
                <w:szCs w:val="22"/>
              </w:rPr>
              <w:t xml:space="preserve"> </w:t>
            </w:r>
            <w:r w:rsidR="007212D1" w:rsidRPr="007212D1">
              <w:rPr>
                <w:color w:val="000000"/>
                <w:sz w:val="22"/>
                <w:szCs w:val="22"/>
              </w:rPr>
              <w:t>357</w:t>
            </w:r>
            <w:r>
              <w:rPr>
                <w:color w:val="000000"/>
                <w:sz w:val="22"/>
                <w:szCs w:val="22"/>
              </w:rPr>
              <w:t xml:space="preserve"> </w:t>
            </w:r>
            <w:r w:rsidR="007212D1" w:rsidRPr="007212D1">
              <w:rPr>
                <w:color w:val="000000"/>
                <w:sz w:val="22"/>
                <w:szCs w:val="22"/>
              </w:rPr>
              <w:t>280,71</w:t>
            </w:r>
          </w:p>
        </w:tc>
        <w:tc>
          <w:tcPr>
            <w:tcW w:w="1129"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8,73</w:t>
            </w:r>
          </w:p>
        </w:tc>
      </w:tr>
      <w:tr w:rsidR="00F50FF5" w:rsidRPr="007212D1" w:rsidTr="00274CC9">
        <w:trPr>
          <w:trHeight w:val="253"/>
        </w:trPr>
        <w:tc>
          <w:tcPr>
            <w:tcW w:w="2737" w:type="dxa"/>
            <w:vMerge w:val="restart"/>
            <w:tcBorders>
              <w:top w:val="nil"/>
              <w:left w:val="single" w:sz="4" w:space="0" w:color="auto"/>
              <w:bottom w:val="single" w:sz="4" w:space="0" w:color="auto"/>
              <w:right w:val="single" w:sz="4" w:space="0" w:color="auto"/>
            </w:tcBorders>
            <w:shd w:val="clear" w:color="auto" w:fill="auto"/>
            <w:hideMark/>
          </w:tcPr>
          <w:p w:rsidR="007212D1" w:rsidRPr="007212D1" w:rsidRDefault="007212D1" w:rsidP="007212D1">
            <w:pPr>
              <w:rPr>
                <w:bCs/>
                <w:color w:val="000000"/>
                <w:sz w:val="22"/>
                <w:szCs w:val="22"/>
              </w:rPr>
            </w:pPr>
            <w:r w:rsidRPr="007212D1">
              <w:rPr>
                <w:bCs/>
                <w:color w:val="000000"/>
                <w:sz w:val="22"/>
                <w:szCs w:val="22"/>
              </w:rPr>
              <w:t>Налоги на совокупный доход, в том числе</w:t>
            </w:r>
          </w:p>
        </w:tc>
        <w:tc>
          <w:tcPr>
            <w:tcW w:w="1658" w:type="dxa"/>
            <w:vMerge w:val="restart"/>
            <w:tcBorders>
              <w:top w:val="nil"/>
              <w:left w:val="single" w:sz="4" w:space="0" w:color="auto"/>
              <w:bottom w:val="single" w:sz="4" w:space="0" w:color="auto"/>
              <w:right w:val="single" w:sz="4" w:space="0" w:color="auto"/>
            </w:tcBorders>
            <w:shd w:val="clear" w:color="auto" w:fill="auto"/>
            <w:hideMark/>
          </w:tcPr>
          <w:p w:rsidR="007212D1" w:rsidRPr="007212D1" w:rsidRDefault="007212D1" w:rsidP="00F50FF5">
            <w:pPr>
              <w:jc w:val="center"/>
              <w:rPr>
                <w:bCs/>
                <w:color w:val="000000"/>
                <w:sz w:val="22"/>
                <w:szCs w:val="22"/>
              </w:rPr>
            </w:pPr>
            <w:r w:rsidRPr="007212D1">
              <w:rPr>
                <w:bCs/>
                <w:color w:val="000000"/>
                <w:sz w:val="22"/>
                <w:szCs w:val="22"/>
              </w:rPr>
              <w:t>23</w:t>
            </w:r>
            <w:r w:rsidR="00274CC9">
              <w:rPr>
                <w:bCs/>
                <w:color w:val="000000"/>
                <w:sz w:val="22"/>
                <w:szCs w:val="22"/>
              </w:rPr>
              <w:t xml:space="preserve"> </w:t>
            </w:r>
            <w:r w:rsidRPr="007212D1">
              <w:rPr>
                <w:bCs/>
                <w:color w:val="000000"/>
                <w:sz w:val="22"/>
                <w:szCs w:val="22"/>
              </w:rPr>
              <w:t>122</w:t>
            </w:r>
            <w:r w:rsidR="00274CC9">
              <w:rPr>
                <w:bCs/>
                <w:color w:val="000000"/>
                <w:sz w:val="22"/>
                <w:szCs w:val="22"/>
              </w:rPr>
              <w:t xml:space="preserve"> </w:t>
            </w:r>
            <w:r w:rsidRPr="007212D1">
              <w:rPr>
                <w:bCs/>
                <w:color w:val="000000"/>
                <w:sz w:val="22"/>
                <w:szCs w:val="22"/>
              </w:rPr>
              <w:t>352,72</w:t>
            </w:r>
          </w:p>
        </w:tc>
        <w:tc>
          <w:tcPr>
            <w:tcW w:w="1870" w:type="dxa"/>
            <w:vMerge w:val="restart"/>
            <w:tcBorders>
              <w:top w:val="nil"/>
              <w:left w:val="single" w:sz="4" w:space="0" w:color="auto"/>
              <w:bottom w:val="single" w:sz="4" w:space="0" w:color="auto"/>
              <w:right w:val="single" w:sz="4" w:space="0" w:color="auto"/>
            </w:tcBorders>
            <w:shd w:val="clear" w:color="auto" w:fill="auto"/>
            <w:hideMark/>
          </w:tcPr>
          <w:p w:rsidR="007212D1" w:rsidRPr="007212D1" w:rsidRDefault="007212D1" w:rsidP="00F50FF5">
            <w:pPr>
              <w:jc w:val="center"/>
              <w:rPr>
                <w:bCs/>
                <w:color w:val="000000"/>
                <w:sz w:val="22"/>
                <w:szCs w:val="22"/>
              </w:rPr>
            </w:pPr>
            <w:r w:rsidRPr="007212D1">
              <w:rPr>
                <w:bCs/>
                <w:color w:val="000000"/>
                <w:sz w:val="22"/>
                <w:szCs w:val="22"/>
              </w:rPr>
              <w:t>28</w:t>
            </w:r>
            <w:r w:rsidR="00274CC9">
              <w:rPr>
                <w:bCs/>
                <w:color w:val="000000"/>
                <w:sz w:val="22"/>
                <w:szCs w:val="22"/>
              </w:rPr>
              <w:t xml:space="preserve"> </w:t>
            </w:r>
            <w:r w:rsidRPr="007212D1">
              <w:rPr>
                <w:bCs/>
                <w:color w:val="000000"/>
                <w:sz w:val="22"/>
                <w:szCs w:val="22"/>
              </w:rPr>
              <w:t>899</w:t>
            </w:r>
            <w:r w:rsidR="00274CC9">
              <w:rPr>
                <w:bCs/>
                <w:color w:val="000000"/>
                <w:sz w:val="22"/>
                <w:szCs w:val="22"/>
              </w:rPr>
              <w:t xml:space="preserve"> </w:t>
            </w:r>
            <w:r w:rsidRPr="007212D1">
              <w:rPr>
                <w:bCs/>
                <w:color w:val="000000"/>
                <w:sz w:val="22"/>
                <w:szCs w:val="22"/>
              </w:rPr>
              <w:t>879,33</w:t>
            </w:r>
          </w:p>
        </w:tc>
        <w:tc>
          <w:tcPr>
            <w:tcW w:w="1666" w:type="dxa"/>
            <w:vMerge w:val="restart"/>
            <w:tcBorders>
              <w:top w:val="nil"/>
              <w:left w:val="single" w:sz="4" w:space="0" w:color="auto"/>
              <w:bottom w:val="single" w:sz="4" w:space="0" w:color="auto"/>
              <w:right w:val="single" w:sz="4" w:space="0" w:color="auto"/>
            </w:tcBorders>
            <w:shd w:val="clear" w:color="auto" w:fill="auto"/>
            <w:hideMark/>
          </w:tcPr>
          <w:p w:rsidR="007212D1" w:rsidRPr="007212D1" w:rsidRDefault="007212D1" w:rsidP="00F50FF5">
            <w:pPr>
              <w:jc w:val="center"/>
              <w:rPr>
                <w:bCs/>
                <w:color w:val="000000"/>
                <w:sz w:val="22"/>
                <w:szCs w:val="22"/>
              </w:rPr>
            </w:pPr>
            <w:r w:rsidRPr="007212D1">
              <w:rPr>
                <w:bCs/>
                <w:color w:val="000000"/>
                <w:sz w:val="22"/>
                <w:szCs w:val="22"/>
              </w:rPr>
              <w:t>31</w:t>
            </w:r>
            <w:r w:rsidR="00274CC9">
              <w:rPr>
                <w:bCs/>
                <w:color w:val="000000"/>
                <w:sz w:val="22"/>
                <w:szCs w:val="22"/>
              </w:rPr>
              <w:t xml:space="preserve"> </w:t>
            </w:r>
            <w:r w:rsidRPr="007212D1">
              <w:rPr>
                <w:bCs/>
                <w:color w:val="000000"/>
                <w:sz w:val="22"/>
                <w:szCs w:val="22"/>
              </w:rPr>
              <w:t>213</w:t>
            </w:r>
            <w:r w:rsidR="00274CC9">
              <w:rPr>
                <w:bCs/>
                <w:color w:val="000000"/>
                <w:sz w:val="22"/>
                <w:szCs w:val="22"/>
              </w:rPr>
              <w:t xml:space="preserve"> </w:t>
            </w:r>
            <w:r w:rsidRPr="007212D1">
              <w:rPr>
                <w:bCs/>
                <w:color w:val="000000"/>
                <w:sz w:val="22"/>
                <w:szCs w:val="22"/>
              </w:rPr>
              <w:t>658,34</w:t>
            </w:r>
          </w:p>
        </w:tc>
        <w:tc>
          <w:tcPr>
            <w:tcW w:w="825" w:type="dxa"/>
            <w:vMerge w:val="restart"/>
            <w:tcBorders>
              <w:top w:val="nil"/>
              <w:left w:val="single" w:sz="4" w:space="0" w:color="auto"/>
              <w:bottom w:val="single" w:sz="4" w:space="0" w:color="auto"/>
              <w:right w:val="single" w:sz="4" w:space="0" w:color="auto"/>
            </w:tcBorders>
            <w:shd w:val="clear" w:color="auto" w:fill="auto"/>
            <w:hideMark/>
          </w:tcPr>
          <w:p w:rsidR="007212D1" w:rsidRPr="007212D1" w:rsidRDefault="007212D1" w:rsidP="00F50FF5">
            <w:pPr>
              <w:jc w:val="center"/>
              <w:rPr>
                <w:bCs/>
                <w:color w:val="000000"/>
                <w:sz w:val="22"/>
                <w:szCs w:val="22"/>
              </w:rPr>
            </w:pPr>
            <w:r w:rsidRPr="007212D1">
              <w:rPr>
                <w:bCs/>
                <w:color w:val="000000"/>
                <w:sz w:val="22"/>
                <w:szCs w:val="22"/>
              </w:rPr>
              <w:t>108,01</w:t>
            </w:r>
          </w:p>
        </w:tc>
        <w:tc>
          <w:tcPr>
            <w:tcW w:w="1594" w:type="dxa"/>
            <w:vMerge w:val="restart"/>
            <w:tcBorders>
              <w:top w:val="nil"/>
              <w:left w:val="single" w:sz="4" w:space="0" w:color="auto"/>
              <w:bottom w:val="single" w:sz="4" w:space="0" w:color="000000"/>
              <w:right w:val="single" w:sz="4" w:space="0" w:color="auto"/>
            </w:tcBorders>
            <w:shd w:val="clear" w:color="auto" w:fill="auto"/>
            <w:hideMark/>
          </w:tcPr>
          <w:p w:rsidR="007212D1" w:rsidRPr="007212D1" w:rsidRDefault="00274CC9" w:rsidP="00F50FF5">
            <w:pPr>
              <w:jc w:val="center"/>
              <w:rPr>
                <w:bCs/>
                <w:color w:val="000000"/>
                <w:sz w:val="22"/>
                <w:szCs w:val="22"/>
              </w:rPr>
            </w:pPr>
            <w:r>
              <w:rPr>
                <w:bCs/>
                <w:color w:val="000000"/>
                <w:sz w:val="22"/>
                <w:szCs w:val="22"/>
              </w:rPr>
              <w:t>+</w:t>
            </w:r>
            <w:r w:rsidR="007212D1" w:rsidRPr="007212D1">
              <w:rPr>
                <w:bCs/>
                <w:color w:val="000000"/>
                <w:sz w:val="22"/>
                <w:szCs w:val="22"/>
              </w:rPr>
              <w:t>8</w:t>
            </w:r>
            <w:r>
              <w:rPr>
                <w:bCs/>
                <w:color w:val="000000"/>
                <w:sz w:val="22"/>
                <w:szCs w:val="22"/>
              </w:rPr>
              <w:t xml:space="preserve"> </w:t>
            </w:r>
            <w:r w:rsidR="007212D1" w:rsidRPr="007212D1">
              <w:rPr>
                <w:bCs/>
                <w:color w:val="000000"/>
                <w:sz w:val="22"/>
                <w:szCs w:val="22"/>
              </w:rPr>
              <w:t>091</w:t>
            </w:r>
            <w:r>
              <w:rPr>
                <w:bCs/>
                <w:color w:val="000000"/>
                <w:sz w:val="22"/>
                <w:szCs w:val="22"/>
              </w:rPr>
              <w:t xml:space="preserve"> </w:t>
            </w:r>
            <w:r w:rsidR="007212D1" w:rsidRPr="007212D1">
              <w:rPr>
                <w:bCs/>
                <w:color w:val="000000"/>
                <w:sz w:val="22"/>
                <w:szCs w:val="22"/>
              </w:rPr>
              <w:t>305,62</w:t>
            </w:r>
          </w:p>
        </w:tc>
        <w:tc>
          <w:tcPr>
            <w:tcW w:w="1129" w:type="dxa"/>
            <w:vMerge w:val="restart"/>
            <w:tcBorders>
              <w:top w:val="nil"/>
              <w:left w:val="single" w:sz="4" w:space="0" w:color="auto"/>
              <w:bottom w:val="single" w:sz="4" w:space="0" w:color="auto"/>
              <w:right w:val="single" w:sz="4" w:space="0" w:color="auto"/>
            </w:tcBorders>
            <w:shd w:val="clear" w:color="auto" w:fill="auto"/>
            <w:hideMark/>
          </w:tcPr>
          <w:p w:rsidR="007212D1" w:rsidRPr="007212D1" w:rsidRDefault="007212D1" w:rsidP="00F50FF5">
            <w:pPr>
              <w:jc w:val="center"/>
              <w:rPr>
                <w:bCs/>
                <w:color w:val="000000"/>
                <w:sz w:val="22"/>
                <w:szCs w:val="22"/>
              </w:rPr>
            </w:pPr>
            <w:r w:rsidRPr="007212D1">
              <w:rPr>
                <w:bCs/>
                <w:color w:val="000000"/>
                <w:sz w:val="22"/>
                <w:szCs w:val="22"/>
              </w:rPr>
              <w:t>10,63</w:t>
            </w:r>
          </w:p>
        </w:tc>
      </w:tr>
      <w:tr w:rsidR="00F50FF5" w:rsidRPr="007212D1" w:rsidTr="00274CC9">
        <w:trPr>
          <w:trHeight w:val="458"/>
        </w:trPr>
        <w:tc>
          <w:tcPr>
            <w:tcW w:w="2737" w:type="dxa"/>
            <w:vMerge/>
            <w:tcBorders>
              <w:top w:val="nil"/>
              <w:left w:val="single" w:sz="4" w:space="0" w:color="auto"/>
              <w:bottom w:val="single" w:sz="4" w:space="0" w:color="auto"/>
              <w:right w:val="single" w:sz="4" w:space="0" w:color="auto"/>
            </w:tcBorders>
            <w:vAlign w:val="center"/>
            <w:hideMark/>
          </w:tcPr>
          <w:p w:rsidR="007212D1" w:rsidRPr="007212D1" w:rsidRDefault="007212D1" w:rsidP="007212D1">
            <w:pPr>
              <w:rPr>
                <w:bCs/>
                <w:color w:val="000000"/>
                <w:sz w:val="22"/>
                <w:szCs w:val="22"/>
              </w:rPr>
            </w:pPr>
          </w:p>
        </w:tc>
        <w:tc>
          <w:tcPr>
            <w:tcW w:w="1658" w:type="dxa"/>
            <w:vMerge/>
            <w:tcBorders>
              <w:top w:val="nil"/>
              <w:left w:val="single" w:sz="4" w:space="0" w:color="auto"/>
              <w:bottom w:val="single" w:sz="4" w:space="0" w:color="auto"/>
              <w:right w:val="single" w:sz="4" w:space="0" w:color="auto"/>
            </w:tcBorders>
            <w:vAlign w:val="center"/>
            <w:hideMark/>
          </w:tcPr>
          <w:p w:rsidR="007212D1" w:rsidRPr="007212D1" w:rsidRDefault="007212D1" w:rsidP="00F50FF5">
            <w:pPr>
              <w:jc w:val="center"/>
              <w:rPr>
                <w:bCs/>
                <w:color w:val="000000"/>
                <w:sz w:val="22"/>
                <w:szCs w:val="22"/>
              </w:rPr>
            </w:pPr>
          </w:p>
        </w:tc>
        <w:tc>
          <w:tcPr>
            <w:tcW w:w="1870" w:type="dxa"/>
            <w:vMerge/>
            <w:tcBorders>
              <w:top w:val="nil"/>
              <w:left w:val="single" w:sz="4" w:space="0" w:color="auto"/>
              <w:bottom w:val="single" w:sz="4" w:space="0" w:color="auto"/>
              <w:right w:val="single" w:sz="4" w:space="0" w:color="auto"/>
            </w:tcBorders>
            <w:vAlign w:val="center"/>
            <w:hideMark/>
          </w:tcPr>
          <w:p w:rsidR="007212D1" w:rsidRPr="007212D1" w:rsidRDefault="007212D1" w:rsidP="00F50FF5">
            <w:pPr>
              <w:jc w:val="center"/>
              <w:rPr>
                <w:bCs/>
                <w:color w:val="000000"/>
                <w:sz w:val="22"/>
                <w:szCs w:val="22"/>
              </w:rPr>
            </w:pPr>
          </w:p>
        </w:tc>
        <w:tc>
          <w:tcPr>
            <w:tcW w:w="1666" w:type="dxa"/>
            <w:vMerge/>
            <w:tcBorders>
              <w:top w:val="nil"/>
              <w:left w:val="single" w:sz="4" w:space="0" w:color="auto"/>
              <w:bottom w:val="single" w:sz="4" w:space="0" w:color="auto"/>
              <w:right w:val="single" w:sz="4" w:space="0" w:color="auto"/>
            </w:tcBorders>
            <w:vAlign w:val="center"/>
            <w:hideMark/>
          </w:tcPr>
          <w:p w:rsidR="007212D1" w:rsidRPr="007212D1" w:rsidRDefault="007212D1" w:rsidP="00F50FF5">
            <w:pPr>
              <w:jc w:val="center"/>
              <w:rPr>
                <w:bCs/>
                <w:color w:val="000000"/>
                <w:sz w:val="22"/>
                <w:szCs w:val="22"/>
              </w:rPr>
            </w:pPr>
          </w:p>
        </w:tc>
        <w:tc>
          <w:tcPr>
            <w:tcW w:w="825" w:type="dxa"/>
            <w:vMerge/>
            <w:tcBorders>
              <w:top w:val="nil"/>
              <w:left w:val="single" w:sz="4" w:space="0" w:color="auto"/>
              <w:bottom w:val="single" w:sz="4" w:space="0" w:color="auto"/>
              <w:right w:val="single" w:sz="4" w:space="0" w:color="auto"/>
            </w:tcBorders>
            <w:vAlign w:val="center"/>
            <w:hideMark/>
          </w:tcPr>
          <w:p w:rsidR="007212D1" w:rsidRPr="007212D1" w:rsidRDefault="007212D1" w:rsidP="00F50FF5">
            <w:pPr>
              <w:jc w:val="center"/>
              <w:rPr>
                <w:bCs/>
                <w:color w:val="000000"/>
                <w:sz w:val="22"/>
                <w:szCs w:val="22"/>
              </w:rPr>
            </w:pPr>
          </w:p>
        </w:tc>
        <w:tc>
          <w:tcPr>
            <w:tcW w:w="1594" w:type="dxa"/>
            <w:vMerge/>
            <w:tcBorders>
              <w:top w:val="nil"/>
              <w:left w:val="single" w:sz="4" w:space="0" w:color="auto"/>
              <w:bottom w:val="single" w:sz="4" w:space="0" w:color="000000"/>
              <w:right w:val="single" w:sz="4" w:space="0" w:color="auto"/>
            </w:tcBorders>
            <w:vAlign w:val="center"/>
            <w:hideMark/>
          </w:tcPr>
          <w:p w:rsidR="007212D1" w:rsidRPr="007212D1" w:rsidRDefault="007212D1" w:rsidP="00F50FF5">
            <w:pPr>
              <w:jc w:val="center"/>
              <w:rPr>
                <w:bCs/>
                <w:color w:val="000000"/>
                <w:sz w:val="22"/>
                <w:szCs w:val="22"/>
              </w:rPr>
            </w:pPr>
          </w:p>
        </w:tc>
        <w:tc>
          <w:tcPr>
            <w:tcW w:w="1129" w:type="dxa"/>
            <w:vMerge/>
            <w:tcBorders>
              <w:top w:val="nil"/>
              <w:left w:val="single" w:sz="4" w:space="0" w:color="auto"/>
              <w:bottom w:val="single" w:sz="4" w:space="0" w:color="auto"/>
              <w:right w:val="single" w:sz="4" w:space="0" w:color="auto"/>
            </w:tcBorders>
            <w:vAlign w:val="center"/>
            <w:hideMark/>
          </w:tcPr>
          <w:p w:rsidR="007212D1" w:rsidRPr="007212D1" w:rsidRDefault="007212D1" w:rsidP="00F50FF5">
            <w:pPr>
              <w:jc w:val="center"/>
              <w:rPr>
                <w:bCs/>
                <w:color w:val="000000"/>
                <w:sz w:val="22"/>
                <w:szCs w:val="22"/>
              </w:rPr>
            </w:pPr>
          </w:p>
        </w:tc>
      </w:tr>
      <w:tr w:rsidR="00F50FF5" w:rsidRPr="007212D1" w:rsidTr="00274CC9">
        <w:trPr>
          <w:trHeight w:val="767"/>
        </w:trPr>
        <w:tc>
          <w:tcPr>
            <w:tcW w:w="2737" w:type="dxa"/>
            <w:tcBorders>
              <w:top w:val="nil"/>
              <w:left w:val="single" w:sz="4" w:space="0" w:color="auto"/>
              <w:bottom w:val="single" w:sz="4" w:space="0" w:color="auto"/>
              <w:right w:val="single" w:sz="4" w:space="0" w:color="auto"/>
            </w:tcBorders>
            <w:shd w:val="clear" w:color="auto" w:fill="auto"/>
            <w:hideMark/>
          </w:tcPr>
          <w:p w:rsidR="007212D1" w:rsidRPr="007212D1" w:rsidRDefault="007212D1" w:rsidP="007212D1">
            <w:pPr>
              <w:rPr>
                <w:bCs/>
                <w:color w:val="000000"/>
                <w:sz w:val="22"/>
                <w:szCs w:val="22"/>
              </w:rPr>
            </w:pPr>
            <w:r w:rsidRPr="007212D1">
              <w:rPr>
                <w:bCs/>
                <w:color w:val="000000"/>
                <w:sz w:val="22"/>
                <w:szCs w:val="22"/>
              </w:rPr>
              <w:t> </w:t>
            </w:r>
            <w:r w:rsidRPr="00F50FF5">
              <w:rPr>
                <w:color w:val="000000"/>
                <w:sz w:val="22"/>
                <w:szCs w:val="22"/>
              </w:rPr>
              <w:t>Налог, взимаемый в связи с применением упрощенной системы налогообложения</w:t>
            </w:r>
          </w:p>
        </w:tc>
        <w:tc>
          <w:tcPr>
            <w:tcW w:w="1658"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0,00</w:t>
            </w:r>
          </w:p>
        </w:tc>
        <w:tc>
          <w:tcPr>
            <w:tcW w:w="1870"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8</w:t>
            </w:r>
            <w:r w:rsidR="00274CC9">
              <w:rPr>
                <w:color w:val="000000"/>
                <w:sz w:val="22"/>
                <w:szCs w:val="22"/>
              </w:rPr>
              <w:t xml:space="preserve"> </w:t>
            </w:r>
            <w:r w:rsidRPr="007212D1">
              <w:rPr>
                <w:color w:val="000000"/>
                <w:sz w:val="22"/>
                <w:szCs w:val="22"/>
              </w:rPr>
              <w:t>810</w:t>
            </w:r>
            <w:r w:rsidR="00274CC9">
              <w:rPr>
                <w:color w:val="000000"/>
                <w:sz w:val="22"/>
                <w:szCs w:val="22"/>
              </w:rPr>
              <w:t xml:space="preserve"> </w:t>
            </w:r>
            <w:r w:rsidRPr="007212D1">
              <w:rPr>
                <w:color w:val="000000"/>
                <w:sz w:val="22"/>
                <w:szCs w:val="22"/>
              </w:rPr>
              <w:t>490,54</w:t>
            </w:r>
          </w:p>
        </w:tc>
        <w:tc>
          <w:tcPr>
            <w:tcW w:w="1666"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9</w:t>
            </w:r>
            <w:r w:rsidR="00274CC9">
              <w:rPr>
                <w:color w:val="000000"/>
                <w:sz w:val="22"/>
                <w:szCs w:val="22"/>
              </w:rPr>
              <w:t xml:space="preserve"> </w:t>
            </w:r>
            <w:r w:rsidRPr="007212D1">
              <w:rPr>
                <w:color w:val="000000"/>
                <w:sz w:val="22"/>
                <w:szCs w:val="22"/>
              </w:rPr>
              <w:t>529</w:t>
            </w:r>
            <w:r w:rsidR="00274CC9">
              <w:rPr>
                <w:color w:val="000000"/>
                <w:sz w:val="22"/>
                <w:szCs w:val="22"/>
              </w:rPr>
              <w:t xml:space="preserve"> </w:t>
            </w:r>
            <w:r w:rsidRPr="007212D1">
              <w:rPr>
                <w:color w:val="000000"/>
                <w:sz w:val="22"/>
                <w:szCs w:val="22"/>
              </w:rPr>
              <w:t>840,76</w:t>
            </w:r>
          </w:p>
        </w:tc>
        <w:tc>
          <w:tcPr>
            <w:tcW w:w="825"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1,08</w:t>
            </w:r>
          </w:p>
        </w:tc>
        <w:tc>
          <w:tcPr>
            <w:tcW w:w="1594" w:type="dxa"/>
            <w:tcBorders>
              <w:top w:val="nil"/>
              <w:left w:val="nil"/>
              <w:bottom w:val="nil"/>
              <w:right w:val="single" w:sz="4" w:space="0" w:color="auto"/>
            </w:tcBorders>
            <w:shd w:val="clear" w:color="auto" w:fill="auto"/>
            <w:hideMark/>
          </w:tcPr>
          <w:p w:rsidR="007212D1" w:rsidRPr="007212D1" w:rsidRDefault="00274CC9" w:rsidP="00F50FF5">
            <w:pPr>
              <w:jc w:val="center"/>
              <w:rPr>
                <w:color w:val="000000"/>
                <w:sz w:val="22"/>
                <w:szCs w:val="22"/>
              </w:rPr>
            </w:pPr>
            <w:r>
              <w:rPr>
                <w:color w:val="000000"/>
                <w:sz w:val="22"/>
                <w:szCs w:val="22"/>
              </w:rPr>
              <w:t>+</w:t>
            </w:r>
            <w:r w:rsidR="007212D1" w:rsidRPr="007212D1">
              <w:rPr>
                <w:color w:val="000000"/>
                <w:sz w:val="22"/>
                <w:szCs w:val="22"/>
              </w:rPr>
              <w:t>9</w:t>
            </w:r>
            <w:r>
              <w:rPr>
                <w:color w:val="000000"/>
                <w:sz w:val="22"/>
                <w:szCs w:val="22"/>
              </w:rPr>
              <w:t xml:space="preserve"> </w:t>
            </w:r>
            <w:r w:rsidR="007212D1" w:rsidRPr="007212D1">
              <w:rPr>
                <w:color w:val="000000"/>
                <w:sz w:val="22"/>
                <w:szCs w:val="22"/>
              </w:rPr>
              <w:t>529</w:t>
            </w:r>
            <w:r>
              <w:rPr>
                <w:color w:val="000000"/>
                <w:sz w:val="22"/>
                <w:szCs w:val="22"/>
              </w:rPr>
              <w:t xml:space="preserve"> </w:t>
            </w:r>
            <w:r w:rsidR="007212D1" w:rsidRPr="007212D1">
              <w:rPr>
                <w:color w:val="000000"/>
                <w:sz w:val="22"/>
                <w:szCs w:val="22"/>
              </w:rPr>
              <w:t>840,76</w:t>
            </w:r>
          </w:p>
        </w:tc>
        <w:tc>
          <w:tcPr>
            <w:tcW w:w="1129"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3,24</w:t>
            </w:r>
          </w:p>
        </w:tc>
      </w:tr>
      <w:tr w:rsidR="00F50FF5" w:rsidRPr="007212D1" w:rsidTr="00274CC9">
        <w:trPr>
          <w:trHeight w:val="455"/>
        </w:trPr>
        <w:tc>
          <w:tcPr>
            <w:tcW w:w="2737" w:type="dxa"/>
            <w:vMerge w:val="restart"/>
            <w:tcBorders>
              <w:top w:val="nil"/>
              <w:left w:val="single" w:sz="4" w:space="0" w:color="auto"/>
              <w:bottom w:val="single" w:sz="4" w:space="0" w:color="auto"/>
              <w:right w:val="single" w:sz="4" w:space="0" w:color="auto"/>
            </w:tcBorders>
            <w:shd w:val="clear" w:color="auto" w:fill="auto"/>
            <w:hideMark/>
          </w:tcPr>
          <w:p w:rsidR="007212D1" w:rsidRPr="00F50FF5" w:rsidRDefault="007212D1" w:rsidP="007212D1">
            <w:pPr>
              <w:rPr>
                <w:color w:val="000000"/>
                <w:sz w:val="22"/>
                <w:szCs w:val="22"/>
              </w:rPr>
            </w:pPr>
            <w:r w:rsidRPr="007212D1">
              <w:rPr>
                <w:color w:val="000000"/>
                <w:sz w:val="22"/>
                <w:szCs w:val="22"/>
              </w:rPr>
              <w:t xml:space="preserve">Единый налог на вмененный доход для отдельных видов деятельности </w:t>
            </w:r>
          </w:p>
          <w:p w:rsidR="00F50FF5" w:rsidRPr="007212D1" w:rsidRDefault="00F50FF5" w:rsidP="007212D1">
            <w:pPr>
              <w:rPr>
                <w:color w:val="000000"/>
                <w:sz w:val="22"/>
                <w:szCs w:val="22"/>
              </w:rPr>
            </w:pPr>
          </w:p>
        </w:tc>
        <w:tc>
          <w:tcPr>
            <w:tcW w:w="1658" w:type="dxa"/>
            <w:vMerge w:val="restart"/>
            <w:tcBorders>
              <w:top w:val="nil"/>
              <w:left w:val="single" w:sz="4" w:space="0" w:color="auto"/>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11</w:t>
            </w:r>
            <w:r w:rsidR="00274CC9">
              <w:rPr>
                <w:color w:val="000000"/>
                <w:sz w:val="22"/>
                <w:szCs w:val="22"/>
              </w:rPr>
              <w:t xml:space="preserve"> </w:t>
            </w:r>
            <w:r w:rsidRPr="007212D1">
              <w:rPr>
                <w:color w:val="000000"/>
                <w:sz w:val="22"/>
                <w:szCs w:val="22"/>
              </w:rPr>
              <w:t>880</w:t>
            </w:r>
            <w:r w:rsidR="00274CC9">
              <w:rPr>
                <w:color w:val="000000"/>
                <w:sz w:val="22"/>
                <w:szCs w:val="22"/>
              </w:rPr>
              <w:t xml:space="preserve"> </w:t>
            </w:r>
            <w:r w:rsidRPr="007212D1">
              <w:rPr>
                <w:color w:val="000000"/>
                <w:sz w:val="22"/>
                <w:szCs w:val="22"/>
              </w:rPr>
              <w:t>184,26</w:t>
            </w:r>
          </w:p>
        </w:tc>
        <w:tc>
          <w:tcPr>
            <w:tcW w:w="1870" w:type="dxa"/>
            <w:vMerge w:val="restart"/>
            <w:tcBorders>
              <w:top w:val="nil"/>
              <w:left w:val="single" w:sz="4" w:space="0" w:color="auto"/>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2900</w:t>
            </w:r>
            <w:r w:rsidR="00274CC9">
              <w:rPr>
                <w:color w:val="000000"/>
                <w:sz w:val="22"/>
                <w:szCs w:val="22"/>
              </w:rPr>
              <w:t xml:space="preserve"> </w:t>
            </w:r>
            <w:r w:rsidRPr="007212D1">
              <w:rPr>
                <w:color w:val="000000"/>
                <w:sz w:val="22"/>
                <w:szCs w:val="22"/>
              </w:rPr>
              <w:t>000,00</w:t>
            </w:r>
          </w:p>
        </w:tc>
        <w:tc>
          <w:tcPr>
            <w:tcW w:w="1666" w:type="dxa"/>
            <w:vMerge w:val="restart"/>
            <w:tcBorders>
              <w:top w:val="nil"/>
              <w:left w:val="single" w:sz="4" w:space="0" w:color="auto"/>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2</w:t>
            </w:r>
            <w:r w:rsidR="00274CC9">
              <w:rPr>
                <w:color w:val="000000"/>
                <w:sz w:val="22"/>
                <w:szCs w:val="22"/>
              </w:rPr>
              <w:t xml:space="preserve"> </w:t>
            </w:r>
            <w:r w:rsidRPr="007212D1">
              <w:rPr>
                <w:color w:val="000000"/>
                <w:sz w:val="22"/>
                <w:szCs w:val="22"/>
              </w:rPr>
              <w:t>940</w:t>
            </w:r>
            <w:r w:rsidR="00274CC9">
              <w:rPr>
                <w:color w:val="000000"/>
                <w:sz w:val="22"/>
                <w:szCs w:val="22"/>
              </w:rPr>
              <w:t xml:space="preserve"> </w:t>
            </w:r>
            <w:r w:rsidRPr="007212D1">
              <w:rPr>
                <w:color w:val="000000"/>
                <w:sz w:val="22"/>
                <w:szCs w:val="22"/>
              </w:rPr>
              <w:t>555,44</w:t>
            </w:r>
          </w:p>
        </w:tc>
        <w:tc>
          <w:tcPr>
            <w:tcW w:w="825" w:type="dxa"/>
            <w:vMerge w:val="restart"/>
            <w:tcBorders>
              <w:top w:val="nil"/>
              <w:left w:val="single" w:sz="4" w:space="0" w:color="auto"/>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101,40</w:t>
            </w:r>
          </w:p>
        </w:tc>
        <w:tc>
          <w:tcPr>
            <w:tcW w:w="15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-8</w:t>
            </w:r>
            <w:r w:rsidR="00274CC9">
              <w:rPr>
                <w:color w:val="000000"/>
                <w:sz w:val="22"/>
                <w:szCs w:val="22"/>
              </w:rPr>
              <w:t xml:space="preserve"> </w:t>
            </w:r>
            <w:r w:rsidRPr="007212D1">
              <w:rPr>
                <w:color w:val="000000"/>
                <w:sz w:val="22"/>
                <w:szCs w:val="22"/>
              </w:rPr>
              <w:t>939</w:t>
            </w:r>
            <w:r w:rsidR="00274CC9">
              <w:rPr>
                <w:color w:val="000000"/>
                <w:sz w:val="22"/>
                <w:szCs w:val="22"/>
              </w:rPr>
              <w:t xml:space="preserve"> </w:t>
            </w:r>
            <w:r w:rsidRPr="007212D1">
              <w:rPr>
                <w:color w:val="000000"/>
                <w:sz w:val="22"/>
                <w:szCs w:val="22"/>
              </w:rPr>
              <w:t>628,82</w:t>
            </w:r>
          </w:p>
        </w:tc>
        <w:tc>
          <w:tcPr>
            <w:tcW w:w="1129" w:type="dxa"/>
            <w:vMerge w:val="restart"/>
            <w:tcBorders>
              <w:top w:val="nil"/>
              <w:left w:val="single" w:sz="4" w:space="0" w:color="auto"/>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1,00</w:t>
            </w:r>
          </w:p>
        </w:tc>
      </w:tr>
      <w:tr w:rsidR="00F50FF5" w:rsidRPr="007212D1" w:rsidTr="00274CC9">
        <w:trPr>
          <w:trHeight w:val="458"/>
        </w:trPr>
        <w:tc>
          <w:tcPr>
            <w:tcW w:w="2737" w:type="dxa"/>
            <w:vMerge/>
            <w:tcBorders>
              <w:top w:val="nil"/>
              <w:left w:val="single" w:sz="4" w:space="0" w:color="auto"/>
              <w:bottom w:val="single" w:sz="4" w:space="0" w:color="auto"/>
              <w:right w:val="single" w:sz="4" w:space="0" w:color="auto"/>
            </w:tcBorders>
            <w:vAlign w:val="center"/>
            <w:hideMark/>
          </w:tcPr>
          <w:p w:rsidR="007212D1" w:rsidRPr="007212D1" w:rsidRDefault="007212D1" w:rsidP="007212D1">
            <w:pPr>
              <w:rPr>
                <w:color w:val="000000"/>
                <w:sz w:val="22"/>
                <w:szCs w:val="22"/>
              </w:rPr>
            </w:pPr>
          </w:p>
        </w:tc>
        <w:tc>
          <w:tcPr>
            <w:tcW w:w="1658" w:type="dxa"/>
            <w:vMerge/>
            <w:tcBorders>
              <w:top w:val="nil"/>
              <w:left w:val="single" w:sz="4" w:space="0" w:color="auto"/>
              <w:bottom w:val="single" w:sz="4" w:space="0" w:color="auto"/>
              <w:right w:val="single" w:sz="4" w:space="0" w:color="auto"/>
            </w:tcBorders>
            <w:vAlign w:val="center"/>
            <w:hideMark/>
          </w:tcPr>
          <w:p w:rsidR="007212D1" w:rsidRPr="007212D1" w:rsidRDefault="007212D1" w:rsidP="00F50FF5">
            <w:pPr>
              <w:jc w:val="center"/>
              <w:rPr>
                <w:color w:val="000000"/>
                <w:sz w:val="22"/>
                <w:szCs w:val="22"/>
              </w:rPr>
            </w:pPr>
          </w:p>
        </w:tc>
        <w:tc>
          <w:tcPr>
            <w:tcW w:w="1870" w:type="dxa"/>
            <w:vMerge/>
            <w:tcBorders>
              <w:top w:val="nil"/>
              <w:left w:val="single" w:sz="4" w:space="0" w:color="auto"/>
              <w:bottom w:val="single" w:sz="4" w:space="0" w:color="auto"/>
              <w:right w:val="single" w:sz="4" w:space="0" w:color="auto"/>
            </w:tcBorders>
            <w:vAlign w:val="center"/>
            <w:hideMark/>
          </w:tcPr>
          <w:p w:rsidR="007212D1" w:rsidRPr="007212D1" w:rsidRDefault="007212D1" w:rsidP="00F50FF5">
            <w:pPr>
              <w:jc w:val="center"/>
              <w:rPr>
                <w:color w:val="000000"/>
                <w:sz w:val="22"/>
                <w:szCs w:val="22"/>
              </w:rPr>
            </w:pPr>
          </w:p>
        </w:tc>
        <w:tc>
          <w:tcPr>
            <w:tcW w:w="1666" w:type="dxa"/>
            <w:vMerge/>
            <w:tcBorders>
              <w:top w:val="nil"/>
              <w:left w:val="single" w:sz="4" w:space="0" w:color="auto"/>
              <w:bottom w:val="single" w:sz="4" w:space="0" w:color="auto"/>
              <w:right w:val="single" w:sz="4" w:space="0" w:color="auto"/>
            </w:tcBorders>
            <w:vAlign w:val="center"/>
            <w:hideMark/>
          </w:tcPr>
          <w:p w:rsidR="007212D1" w:rsidRPr="007212D1" w:rsidRDefault="007212D1" w:rsidP="00F50FF5">
            <w:pPr>
              <w:jc w:val="center"/>
              <w:rPr>
                <w:color w:val="000000"/>
                <w:sz w:val="22"/>
                <w:szCs w:val="22"/>
              </w:rPr>
            </w:pPr>
          </w:p>
        </w:tc>
        <w:tc>
          <w:tcPr>
            <w:tcW w:w="825" w:type="dxa"/>
            <w:vMerge/>
            <w:tcBorders>
              <w:top w:val="nil"/>
              <w:left w:val="single" w:sz="4" w:space="0" w:color="auto"/>
              <w:bottom w:val="single" w:sz="4" w:space="0" w:color="auto"/>
              <w:right w:val="single" w:sz="4" w:space="0" w:color="auto"/>
            </w:tcBorders>
            <w:vAlign w:val="center"/>
            <w:hideMark/>
          </w:tcPr>
          <w:p w:rsidR="007212D1" w:rsidRPr="007212D1" w:rsidRDefault="007212D1" w:rsidP="00F50FF5">
            <w:pPr>
              <w:jc w:val="center"/>
              <w:rPr>
                <w:color w:val="000000"/>
                <w:sz w:val="22"/>
                <w:szCs w:val="22"/>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7212D1" w:rsidRPr="007212D1" w:rsidRDefault="007212D1" w:rsidP="00F50FF5">
            <w:pPr>
              <w:jc w:val="center"/>
              <w:rPr>
                <w:color w:val="000000"/>
                <w:sz w:val="22"/>
                <w:szCs w:val="22"/>
              </w:rPr>
            </w:pPr>
          </w:p>
        </w:tc>
        <w:tc>
          <w:tcPr>
            <w:tcW w:w="1129" w:type="dxa"/>
            <w:vMerge/>
            <w:tcBorders>
              <w:top w:val="nil"/>
              <w:left w:val="single" w:sz="4" w:space="0" w:color="auto"/>
              <w:bottom w:val="single" w:sz="4" w:space="0" w:color="auto"/>
              <w:right w:val="single" w:sz="4" w:space="0" w:color="auto"/>
            </w:tcBorders>
            <w:vAlign w:val="center"/>
            <w:hideMark/>
          </w:tcPr>
          <w:p w:rsidR="007212D1" w:rsidRPr="007212D1" w:rsidRDefault="007212D1" w:rsidP="00F50FF5">
            <w:pPr>
              <w:jc w:val="center"/>
              <w:rPr>
                <w:color w:val="000000"/>
                <w:sz w:val="22"/>
                <w:szCs w:val="22"/>
              </w:rPr>
            </w:pPr>
          </w:p>
        </w:tc>
      </w:tr>
      <w:tr w:rsidR="00F50FF5" w:rsidRPr="007212D1" w:rsidTr="00274CC9">
        <w:trPr>
          <w:trHeight w:val="236"/>
        </w:trPr>
        <w:tc>
          <w:tcPr>
            <w:tcW w:w="2737" w:type="dxa"/>
            <w:tcBorders>
              <w:top w:val="single" w:sz="4" w:space="0" w:color="auto"/>
              <w:left w:val="single" w:sz="4" w:space="0" w:color="auto"/>
              <w:bottom w:val="single" w:sz="4" w:space="0" w:color="auto"/>
              <w:right w:val="single" w:sz="4" w:space="0" w:color="auto"/>
            </w:tcBorders>
            <w:shd w:val="clear" w:color="auto" w:fill="auto"/>
            <w:hideMark/>
          </w:tcPr>
          <w:p w:rsidR="007212D1" w:rsidRPr="007212D1" w:rsidRDefault="007212D1" w:rsidP="007212D1">
            <w:pPr>
              <w:rPr>
                <w:color w:val="000000"/>
                <w:sz w:val="22"/>
                <w:szCs w:val="22"/>
              </w:rPr>
            </w:pPr>
            <w:r w:rsidRPr="007212D1">
              <w:rPr>
                <w:color w:val="000000"/>
                <w:sz w:val="22"/>
                <w:szCs w:val="22"/>
              </w:rPr>
              <w:t xml:space="preserve">Единый сельскохозяйственный налог </w:t>
            </w:r>
          </w:p>
        </w:tc>
        <w:tc>
          <w:tcPr>
            <w:tcW w:w="1658" w:type="dxa"/>
            <w:tcBorders>
              <w:top w:val="single" w:sz="4" w:space="0" w:color="auto"/>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11</w:t>
            </w:r>
            <w:r w:rsidR="00274CC9">
              <w:rPr>
                <w:color w:val="000000"/>
                <w:sz w:val="22"/>
                <w:szCs w:val="22"/>
              </w:rPr>
              <w:t xml:space="preserve"> </w:t>
            </w:r>
            <w:r w:rsidRPr="007212D1">
              <w:rPr>
                <w:color w:val="000000"/>
                <w:sz w:val="22"/>
                <w:szCs w:val="22"/>
              </w:rPr>
              <w:t>042</w:t>
            </w:r>
            <w:r w:rsidR="00274CC9">
              <w:rPr>
                <w:color w:val="000000"/>
                <w:sz w:val="22"/>
                <w:szCs w:val="22"/>
              </w:rPr>
              <w:t xml:space="preserve"> </w:t>
            </w:r>
            <w:r w:rsidRPr="007212D1">
              <w:rPr>
                <w:color w:val="000000"/>
                <w:sz w:val="22"/>
                <w:szCs w:val="22"/>
              </w:rPr>
              <w:t>346,74</w:t>
            </w:r>
          </w:p>
        </w:tc>
        <w:tc>
          <w:tcPr>
            <w:tcW w:w="1870" w:type="dxa"/>
            <w:tcBorders>
              <w:top w:val="single" w:sz="4" w:space="0" w:color="auto"/>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12</w:t>
            </w:r>
            <w:r w:rsidR="00274CC9">
              <w:rPr>
                <w:color w:val="000000"/>
                <w:sz w:val="22"/>
                <w:szCs w:val="22"/>
              </w:rPr>
              <w:t xml:space="preserve"> </w:t>
            </w:r>
            <w:r w:rsidRPr="007212D1">
              <w:rPr>
                <w:color w:val="000000"/>
                <w:sz w:val="22"/>
                <w:szCs w:val="22"/>
              </w:rPr>
              <w:t>675</w:t>
            </w:r>
            <w:r w:rsidR="00274CC9">
              <w:rPr>
                <w:color w:val="000000"/>
                <w:sz w:val="22"/>
                <w:szCs w:val="22"/>
              </w:rPr>
              <w:t xml:space="preserve"> </w:t>
            </w:r>
            <w:r w:rsidRPr="007212D1">
              <w:rPr>
                <w:color w:val="000000"/>
                <w:sz w:val="22"/>
                <w:szCs w:val="22"/>
              </w:rPr>
              <w:t>114,50</w:t>
            </w:r>
          </w:p>
        </w:tc>
        <w:tc>
          <w:tcPr>
            <w:tcW w:w="1666" w:type="dxa"/>
            <w:tcBorders>
              <w:top w:val="single" w:sz="4" w:space="0" w:color="auto"/>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12</w:t>
            </w:r>
            <w:r w:rsidR="00274CC9">
              <w:rPr>
                <w:color w:val="000000"/>
                <w:sz w:val="22"/>
                <w:szCs w:val="22"/>
              </w:rPr>
              <w:t xml:space="preserve"> </w:t>
            </w:r>
            <w:r w:rsidRPr="007212D1">
              <w:rPr>
                <w:color w:val="000000"/>
                <w:sz w:val="22"/>
                <w:szCs w:val="22"/>
              </w:rPr>
              <w:t>731</w:t>
            </w:r>
            <w:r w:rsidR="00274CC9">
              <w:rPr>
                <w:color w:val="000000"/>
                <w:sz w:val="22"/>
                <w:szCs w:val="22"/>
              </w:rPr>
              <w:t xml:space="preserve"> </w:t>
            </w:r>
            <w:r w:rsidRPr="007212D1">
              <w:rPr>
                <w:color w:val="000000"/>
                <w:sz w:val="22"/>
                <w:szCs w:val="22"/>
              </w:rPr>
              <w:t>516,73</w:t>
            </w:r>
          </w:p>
        </w:tc>
        <w:tc>
          <w:tcPr>
            <w:tcW w:w="825" w:type="dxa"/>
            <w:tcBorders>
              <w:top w:val="single" w:sz="4" w:space="0" w:color="auto"/>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100,44</w:t>
            </w:r>
          </w:p>
        </w:tc>
        <w:tc>
          <w:tcPr>
            <w:tcW w:w="1594" w:type="dxa"/>
            <w:tcBorders>
              <w:top w:val="single" w:sz="4" w:space="0" w:color="auto"/>
              <w:left w:val="nil"/>
              <w:bottom w:val="single" w:sz="4" w:space="0" w:color="auto"/>
              <w:right w:val="single" w:sz="4" w:space="0" w:color="auto"/>
            </w:tcBorders>
            <w:shd w:val="clear" w:color="auto" w:fill="auto"/>
            <w:hideMark/>
          </w:tcPr>
          <w:p w:rsidR="007212D1" w:rsidRPr="007212D1" w:rsidRDefault="00274CC9" w:rsidP="00F50FF5">
            <w:pPr>
              <w:jc w:val="center"/>
              <w:rPr>
                <w:color w:val="000000"/>
                <w:sz w:val="22"/>
                <w:szCs w:val="22"/>
              </w:rPr>
            </w:pPr>
            <w:r>
              <w:rPr>
                <w:color w:val="000000"/>
                <w:sz w:val="22"/>
                <w:szCs w:val="22"/>
              </w:rPr>
              <w:t>+</w:t>
            </w:r>
            <w:r w:rsidR="007212D1" w:rsidRPr="007212D1">
              <w:rPr>
                <w:color w:val="000000"/>
                <w:sz w:val="22"/>
                <w:szCs w:val="22"/>
              </w:rPr>
              <w:t>1</w:t>
            </w:r>
            <w:r>
              <w:rPr>
                <w:color w:val="000000"/>
                <w:sz w:val="22"/>
                <w:szCs w:val="22"/>
              </w:rPr>
              <w:t xml:space="preserve"> </w:t>
            </w:r>
            <w:r w:rsidR="007212D1" w:rsidRPr="007212D1">
              <w:rPr>
                <w:color w:val="000000"/>
                <w:sz w:val="22"/>
                <w:szCs w:val="22"/>
              </w:rPr>
              <w:t>689</w:t>
            </w:r>
            <w:r>
              <w:rPr>
                <w:color w:val="000000"/>
                <w:sz w:val="22"/>
                <w:szCs w:val="22"/>
              </w:rPr>
              <w:t xml:space="preserve"> </w:t>
            </w:r>
            <w:r w:rsidR="007212D1" w:rsidRPr="007212D1">
              <w:rPr>
                <w:color w:val="000000"/>
                <w:sz w:val="22"/>
                <w:szCs w:val="22"/>
              </w:rPr>
              <w:t>169,99</w:t>
            </w:r>
          </w:p>
        </w:tc>
        <w:tc>
          <w:tcPr>
            <w:tcW w:w="1129" w:type="dxa"/>
            <w:tcBorders>
              <w:top w:val="nil"/>
              <w:left w:val="nil"/>
              <w:bottom w:val="single" w:sz="4" w:space="0" w:color="auto"/>
              <w:right w:val="single" w:sz="4" w:space="0" w:color="auto"/>
            </w:tcBorders>
            <w:shd w:val="clear" w:color="auto" w:fill="auto"/>
            <w:noWrap/>
            <w:hideMark/>
          </w:tcPr>
          <w:p w:rsidR="007212D1" w:rsidRPr="007212D1" w:rsidRDefault="007212D1" w:rsidP="00F50FF5">
            <w:pPr>
              <w:jc w:val="center"/>
              <w:rPr>
                <w:color w:val="000000"/>
                <w:sz w:val="22"/>
                <w:szCs w:val="22"/>
              </w:rPr>
            </w:pPr>
            <w:r w:rsidRPr="007212D1">
              <w:rPr>
                <w:color w:val="000000"/>
                <w:sz w:val="22"/>
                <w:szCs w:val="22"/>
              </w:rPr>
              <w:t>4,33</w:t>
            </w:r>
          </w:p>
        </w:tc>
      </w:tr>
      <w:tr w:rsidR="00F50FF5" w:rsidRPr="007212D1" w:rsidTr="00274CC9">
        <w:trPr>
          <w:trHeight w:val="1000"/>
        </w:trPr>
        <w:tc>
          <w:tcPr>
            <w:tcW w:w="2737" w:type="dxa"/>
            <w:tcBorders>
              <w:top w:val="single" w:sz="4" w:space="0" w:color="auto"/>
              <w:left w:val="single" w:sz="4" w:space="0" w:color="auto"/>
              <w:bottom w:val="single" w:sz="4" w:space="0" w:color="auto"/>
              <w:right w:val="single" w:sz="4" w:space="0" w:color="auto"/>
            </w:tcBorders>
            <w:shd w:val="clear" w:color="auto" w:fill="auto"/>
            <w:hideMark/>
          </w:tcPr>
          <w:p w:rsidR="007212D1" w:rsidRPr="007212D1" w:rsidRDefault="007212D1" w:rsidP="007212D1">
            <w:pPr>
              <w:rPr>
                <w:color w:val="000000"/>
                <w:sz w:val="22"/>
                <w:szCs w:val="22"/>
              </w:rPr>
            </w:pPr>
            <w:r w:rsidRPr="007212D1">
              <w:rPr>
                <w:color w:val="000000"/>
                <w:sz w:val="22"/>
                <w:szCs w:val="22"/>
              </w:rPr>
              <w:t>Налог, взимаемый в связи с применением патентной системы налог</w:t>
            </w:r>
            <w:r w:rsidRPr="00F50FF5">
              <w:rPr>
                <w:color w:val="000000"/>
                <w:sz w:val="22"/>
                <w:szCs w:val="22"/>
              </w:rPr>
              <w:t>о</w:t>
            </w:r>
            <w:r w:rsidRPr="007212D1">
              <w:rPr>
                <w:color w:val="000000"/>
                <w:sz w:val="22"/>
                <w:szCs w:val="22"/>
              </w:rPr>
              <w:t>обл</w:t>
            </w:r>
            <w:r w:rsidRPr="00F50FF5">
              <w:rPr>
                <w:color w:val="000000"/>
                <w:sz w:val="22"/>
                <w:szCs w:val="22"/>
              </w:rPr>
              <w:t>о</w:t>
            </w:r>
            <w:r w:rsidRPr="007212D1">
              <w:rPr>
                <w:color w:val="000000"/>
                <w:sz w:val="22"/>
                <w:szCs w:val="22"/>
              </w:rPr>
              <w:t>жени</w:t>
            </w:r>
            <w:r w:rsidRPr="00F50FF5">
              <w:rPr>
                <w:color w:val="000000"/>
                <w:sz w:val="22"/>
                <w:szCs w:val="22"/>
              </w:rPr>
              <w:t>и</w:t>
            </w:r>
          </w:p>
        </w:tc>
        <w:tc>
          <w:tcPr>
            <w:tcW w:w="1658" w:type="dxa"/>
            <w:tcBorders>
              <w:top w:val="single" w:sz="4" w:space="0" w:color="auto"/>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199</w:t>
            </w:r>
            <w:r w:rsidR="00274CC9">
              <w:rPr>
                <w:color w:val="000000"/>
                <w:sz w:val="22"/>
                <w:szCs w:val="22"/>
              </w:rPr>
              <w:t xml:space="preserve"> </w:t>
            </w:r>
            <w:r w:rsidRPr="007212D1">
              <w:rPr>
                <w:color w:val="000000"/>
                <w:sz w:val="22"/>
                <w:szCs w:val="22"/>
              </w:rPr>
              <w:t>821,72</w:t>
            </w:r>
          </w:p>
        </w:tc>
        <w:tc>
          <w:tcPr>
            <w:tcW w:w="1870" w:type="dxa"/>
            <w:tcBorders>
              <w:top w:val="single" w:sz="4" w:space="0" w:color="auto"/>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4</w:t>
            </w:r>
            <w:r w:rsidR="00274CC9">
              <w:rPr>
                <w:color w:val="000000"/>
                <w:sz w:val="22"/>
                <w:szCs w:val="22"/>
              </w:rPr>
              <w:t xml:space="preserve"> </w:t>
            </w:r>
            <w:r w:rsidRPr="007212D1">
              <w:rPr>
                <w:color w:val="000000"/>
                <w:sz w:val="22"/>
                <w:szCs w:val="22"/>
              </w:rPr>
              <w:t>514</w:t>
            </w:r>
            <w:r w:rsidR="00274CC9">
              <w:rPr>
                <w:color w:val="000000"/>
                <w:sz w:val="22"/>
                <w:szCs w:val="22"/>
              </w:rPr>
              <w:t xml:space="preserve"> </w:t>
            </w:r>
            <w:r w:rsidRPr="007212D1">
              <w:rPr>
                <w:color w:val="000000"/>
                <w:sz w:val="22"/>
                <w:szCs w:val="22"/>
              </w:rPr>
              <w:t>274,29</w:t>
            </w:r>
          </w:p>
        </w:tc>
        <w:tc>
          <w:tcPr>
            <w:tcW w:w="1666" w:type="dxa"/>
            <w:tcBorders>
              <w:top w:val="single" w:sz="4" w:space="0" w:color="auto"/>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6</w:t>
            </w:r>
            <w:r w:rsidR="00274CC9">
              <w:rPr>
                <w:color w:val="000000"/>
                <w:sz w:val="22"/>
                <w:szCs w:val="22"/>
              </w:rPr>
              <w:t xml:space="preserve"> </w:t>
            </w:r>
            <w:r w:rsidRPr="007212D1">
              <w:rPr>
                <w:color w:val="000000"/>
                <w:sz w:val="22"/>
                <w:szCs w:val="22"/>
              </w:rPr>
              <w:t>011</w:t>
            </w:r>
            <w:r w:rsidR="00274CC9">
              <w:rPr>
                <w:color w:val="000000"/>
                <w:sz w:val="22"/>
                <w:szCs w:val="22"/>
              </w:rPr>
              <w:t xml:space="preserve"> </w:t>
            </w:r>
            <w:r w:rsidRPr="007212D1">
              <w:rPr>
                <w:color w:val="000000"/>
                <w:sz w:val="22"/>
                <w:szCs w:val="22"/>
              </w:rPr>
              <w:t>745,41</w:t>
            </w:r>
          </w:p>
        </w:tc>
        <w:tc>
          <w:tcPr>
            <w:tcW w:w="825" w:type="dxa"/>
            <w:tcBorders>
              <w:top w:val="single" w:sz="4" w:space="0" w:color="auto"/>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133,17</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7212D1" w:rsidRPr="007212D1" w:rsidRDefault="00274CC9" w:rsidP="00F50FF5">
            <w:pPr>
              <w:jc w:val="center"/>
              <w:rPr>
                <w:color w:val="000000"/>
                <w:sz w:val="22"/>
                <w:szCs w:val="22"/>
              </w:rPr>
            </w:pPr>
            <w:r>
              <w:rPr>
                <w:color w:val="000000"/>
                <w:sz w:val="22"/>
                <w:szCs w:val="22"/>
              </w:rPr>
              <w:t>+</w:t>
            </w:r>
            <w:r w:rsidR="007212D1" w:rsidRPr="007212D1">
              <w:rPr>
                <w:color w:val="000000"/>
                <w:sz w:val="22"/>
                <w:szCs w:val="22"/>
              </w:rPr>
              <w:t>5</w:t>
            </w:r>
            <w:r>
              <w:rPr>
                <w:color w:val="000000"/>
                <w:sz w:val="22"/>
                <w:szCs w:val="22"/>
              </w:rPr>
              <w:t xml:space="preserve"> </w:t>
            </w:r>
            <w:r w:rsidR="007212D1" w:rsidRPr="007212D1">
              <w:rPr>
                <w:color w:val="000000"/>
                <w:sz w:val="22"/>
                <w:szCs w:val="22"/>
              </w:rPr>
              <w:t>811</w:t>
            </w:r>
            <w:r>
              <w:rPr>
                <w:color w:val="000000"/>
                <w:sz w:val="22"/>
                <w:szCs w:val="22"/>
              </w:rPr>
              <w:t xml:space="preserve"> </w:t>
            </w:r>
            <w:r w:rsidR="007212D1" w:rsidRPr="007212D1">
              <w:rPr>
                <w:color w:val="000000"/>
                <w:sz w:val="22"/>
                <w:szCs w:val="22"/>
              </w:rPr>
              <w:t>923,69</w:t>
            </w: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2,05</w:t>
            </w:r>
          </w:p>
        </w:tc>
      </w:tr>
      <w:tr w:rsidR="00F50FF5" w:rsidRPr="007212D1" w:rsidTr="00274CC9">
        <w:trPr>
          <w:trHeight w:val="735"/>
        </w:trPr>
        <w:tc>
          <w:tcPr>
            <w:tcW w:w="2737" w:type="dxa"/>
            <w:tcBorders>
              <w:top w:val="nil"/>
              <w:left w:val="single" w:sz="4" w:space="0" w:color="auto"/>
              <w:bottom w:val="single" w:sz="4" w:space="0" w:color="auto"/>
              <w:right w:val="single" w:sz="4" w:space="0" w:color="auto"/>
            </w:tcBorders>
            <w:shd w:val="clear" w:color="auto" w:fill="auto"/>
            <w:hideMark/>
          </w:tcPr>
          <w:p w:rsidR="007212D1" w:rsidRPr="007212D1" w:rsidRDefault="007212D1" w:rsidP="007212D1">
            <w:pPr>
              <w:rPr>
                <w:color w:val="000000"/>
                <w:sz w:val="22"/>
                <w:szCs w:val="22"/>
              </w:rPr>
            </w:pPr>
            <w:r w:rsidRPr="00F50FF5">
              <w:rPr>
                <w:color w:val="000000"/>
                <w:sz w:val="22"/>
                <w:szCs w:val="22"/>
              </w:rPr>
              <w:t>Налог на имущес</w:t>
            </w:r>
            <w:r w:rsidRPr="007212D1">
              <w:rPr>
                <w:color w:val="000000"/>
                <w:sz w:val="22"/>
                <w:szCs w:val="22"/>
              </w:rPr>
              <w:t>тво физических лиц</w:t>
            </w:r>
          </w:p>
        </w:tc>
        <w:tc>
          <w:tcPr>
            <w:tcW w:w="1658"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12</w:t>
            </w:r>
            <w:r w:rsidR="00274CC9">
              <w:rPr>
                <w:color w:val="000000"/>
                <w:sz w:val="22"/>
                <w:szCs w:val="22"/>
              </w:rPr>
              <w:t xml:space="preserve"> </w:t>
            </w:r>
            <w:r w:rsidRPr="007212D1">
              <w:rPr>
                <w:color w:val="000000"/>
                <w:sz w:val="22"/>
                <w:szCs w:val="22"/>
              </w:rPr>
              <w:t>135</w:t>
            </w:r>
            <w:r w:rsidR="00274CC9">
              <w:rPr>
                <w:color w:val="000000"/>
                <w:sz w:val="22"/>
                <w:szCs w:val="22"/>
              </w:rPr>
              <w:t xml:space="preserve"> </w:t>
            </w:r>
            <w:r w:rsidRPr="007212D1">
              <w:rPr>
                <w:color w:val="000000"/>
                <w:sz w:val="22"/>
                <w:szCs w:val="22"/>
              </w:rPr>
              <w:t>551,99</w:t>
            </w:r>
          </w:p>
        </w:tc>
        <w:tc>
          <w:tcPr>
            <w:tcW w:w="1870"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1</w:t>
            </w:r>
            <w:r w:rsidR="00274CC9">
              <w:rPr>
                <w:color w:val="000000"/>
                <w:sz w:val="22"/>
                <w:szCs w:val="22"/>
              </w:rPr>
              <w:t xml:space="preserve"> </w:t>
            </w:r>
            <w:r w:rsidRPr="007212D1">
              <w:rPr>
                <w:color w:val="000000"/>
                <w:sz w:val="22"/>
                <w:szCs w:val="22"/>
              </w:rPr>
              <w:t>0267</w:t>
            </w:r>
            <w:r w:rsidR="00274CC9">
              <w:rPr>
                <w:color w:val="000000"/>
                <w:sz w:val="22"/>
                <w:szCs w:val="22"/>
              </w:rPr>
              <w:t xml:space="preserve"> </w:t>
            </w:r>
            <w:r w:rsidRPr="007212D1">
              <w:rPr>
                <w:color w:val="000000"/>
                <w:sz w:val="22"/>
                <w:szCs w:val="22"/>
              </w:rPr>
              <w:t>000,00</w:t>
            </w:r>
          </w:p>
        </w:tc>
        <w:tc>
          <w:tcPr>
            <w:tcW w:w="1666"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10</w:t>
            </w:r>
            <w:r w:rsidR="00274CC9">
              <w:rPr>
                <w:color w:val="000000"/>
                <w:sz w:val="22"/>
                <w:szCs w:val="22"/>
              </w:rPr>
              <w:t xml:space="preserve"> </w:t>
            </w:r>
            <w:r w:rsidRPr="007212D1">
              <w:rPr>
                <w:color w:val="000000"/>
                <w:sz w:val="22"/>
                <w:szCs w:val="22"/>
              </w:rPr>
              <w:t>646</w:t>
            </w:r>
            <w:r w:rsidR="00274CC9">
              <w:rPr>
                <w:color w:val="000000"/>
                <w:sz w:val="22"/>
                <w:szCs w:val="22"/>
              </w:rPr>
              <w:t xml:space="preserve"> </w:t>
            </w:r>
            <w:r w:rsidRPr="007212D1">
              <w:rPr>
                <w:color w:val="000000"/>
                <w:sz w:val="22"/>
                <w:szCs w:val="22"/>
              </w:rPr>
              <w:t>674,66</w:t>
            </w:r>
          </w:p>
        </w:tc>
        <w:tc>
          <w:tcPr>
            <w:tcW w:w="825"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103,70</w:t>
            </w:r>
          </w:p>
        </w:tc>
        <w:tc>
          <w:tcPr>
            <w:tcW w:w="1594" w:type="dxa"/>
            <w:tcBorders>
              <w:top w:val="single" w:sz="4" w:space="0" w:color="auto"/>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-1</w:t>
            </w:r>
            <w:r w:rsidR="00274CC9">
              <w:rPr>
                <w:color w:val="000000"/>
                <w:sz w:val="22"/>
                <w:szCs w:val="22"/>
              </w:rPr>
              <w:t xml:space="preserve"> </w:t>
            </w:r>
            <w:r w:rsidRPr="007212D1">
              <w:rPr>
                <w:color w:val="000000"/>
                <w:sz w:val="22"/>
                <w:szCs w:val="22"/>
              </w:rPr>
              <w:t>488</w:t>
            </w:r>
            <w:r w:rsidR="00274CC9">
              <w:rPr>
                <w:color w:val="000000"/>
                <w:sz w:val="22"/>
                <w:szCs w:val="22"/>
              </w:rPr>
              <w:t xml:space="preserve"> </w:t>
            </w:r>
            <w:r w:rsidRPr="007212D1">
              <w:rPr>
                <w:color w:val="000000"/>
                <w:sz w:val="22"/>
                <w:szCs w:val="22"/>
              </w:rPr>
              <w:t>877,33</w:t>
            </w:r>
          </w:p>
        </w:tc>
        <w:tc>
          <w:tcPr>
            <w:tcW w:w="1129" w:type="dxa"/>
            <w:tcBorders>
              <w:top w:val="single" w:sz="4" w:space="0" w:color="auto"/>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3,62</w:t>
            </w:r>
          </w:p>
        </w:tc>
      </w:tr>
      <w:tr w:rsidR="00F50FF5" w:rsidRPr="007212D1" w:rsidTr="00274CC9">
        <w:trPr>
          <w:trHeight w:val="312"/>
        </w:trPr>
        <w:tc>
          <w:tcPr>
            <w:tcW w:w="2737" w:type="dxa"/>
            <w:tcBorders>
              <w:top w:val="nil"/>
              <w:left w:val="single" w:sz="4" w:space="0" w:color="auto"/>
              <w:bottom w:val="single" w:sz="4" w:space="0" w:color="auto"/>
              <w:right w:val="single" w:sz="4" w:space="0" w:color="auto"/>
            </w:tcBorders>
            <w:shd w:val="clear" w:color="auto" w:fill="auto"/>
            <w:hideMark/>
          </w:tcPr>
          <w:p w:rsidR="007212D1" w:rsidRPr="007212D1" w:rsidRDefault="007212D1" w:rsidP="007212D1">
            <w:pPr>
              <w:rPr>
                <w:color w:val="000000"/>
                <w:sz w:val="22"/>
                <w:szCs w:val="22"/>
              </w:rPr>
            </w:pPr>
            <w:r w:rsidRPr="007212D1">
              <w:rPr>
                <w:color w:val="000000"/>
                <w:sz w:val="22"/>
                <w:szCs w:val="22"/>
              </w:rPr>
              <w:t>Земельный налог</w:t>
            </w:r>
          </w:p>
        </w:tc>
        <w:tc>
          <w:tcPr>
            <w:tcW w:w="1658"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59</w:t>
            </w:r>
            <w:r w:rsidR="00274CC9">
              <w:rPr>
                <w:color w:val="000000"/>
                <w:sz w:val="22"/>
                <w:szCs w:val="22"/>
              </w:rPr>
              <w:t xml:space="preserve"> </w:t>
            </w:r>
            <w:r w:rsidRPr="007212D1">
              <w:rPr>
                <w:color w:val="000000"/>
                <w:sz w:val="22"/>
                <w:szCs w:val="22"/>
              </w:rPr>
              <w:t>077</w:t>
            </w:r>
            <w:r w:rsidR="00274CC9">
              <w:rPr>
                <w:color w:val="000000"/>
                <w:sz w:val="22"/>
                <w:szCs w:val="22"/>
              </w:rPr>
              <w:t xml:space="preserve"> </w:t>
            </w:r>
            <w:r w:rsidRPr="007212D1">
              <w:rPr>
                <w:color w:val="000000"/>
                <w:sz w:val="22"/>
                <w:szCs w:val="22"/>
              </w:rPr>
              <w:t>329,09</w:t>
            </w:r>
          </w:p>
        </w:tc>
        <w:tc>
          <w:tcPr>
            <w:tcW w:w="1870"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57</w:t>
            </w:r>
            <w:r w:rsidR="00274CC9">
              <w:rPr>
                <w:color w:val="000000"/>
                <w:sz w:val="22"/>
                <w:szCs w:val="22"/>
              </w:rPr>
              <w:t xml:space="preserve"> </w:t>
            </w:r>
            <w:r w:rsidRPr="007212D1">
              <w:rPr>
                <w:color w:val="000000"/>
                <w:sz w:val="22"/>
                <w:szCs w:val="22"/>
              </w:rPr>
              <w:t>000</w:t>
            </w:r>
            <w:r w:rsidR="00274CC9">
              <w:rPr>
                <w:color w:val="000000"/>
                <w:sz w:val="22"/>
                <w:szCs w:val="22"/>
              </w:rPr>
              <w:t xml:space="preserve"> </w:t>
            </w:r>
            <w:r w:rsidRPr="007212D1">
              <w:rPr>
                <w:color w:val="000000"/>
                <w:sz w:val="22"/>
                <w:szCs w:val="22"/>
              </w:rPr>
              <w:t>020,00</w:t>
            </w:r>
          </w:p>
        </w:tc>
        <w:tc>
          <w:tcPr>
            <w:tcW w:w="1666"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59</w:t>
            </w:r>
            <w:r w:rsidR="00274CC9">
              <w:rPr>
                <w:color w:val="000000"/>
                <w:sz w:val="22"/>
                <w:szCs w:val="22"/>
              </w:rPr>
              <w:t xml:space="preserve"> </w:t>
            </w:r>
            <w:r w:rsidRPr="007212D1">
              <w:rPr>
                <w:color w:val="000000"/>
                <w:sz w:val="22"/>
                <w:szCs w:val="22"/>
              </w:rPr>
              <w:t>153</w:t>
            </w:r>
            <w:r w:rsidR="00274CC9">
              <w:rPr>
                <w:color w:val="000000"/>
                <w:sz w:val="22"/>
                <w:szCs w:val="22"/>
              </w:rPr>
              <w:t xml:space="preserve"> </w:t>
            </w:r>
            <w:r w:rsidRPr="007212D1">
              <w:rPr>
                <w:color w:val="000000"/>
                <w:sz w:val="22"/>
                <w:szCs w:val="22"/>
              </w:rPr>
              <w:t>838,84</w:t>
            </w:r>
          </w:p>
        </w:tc>
        <w:tc>
          <w:tcPr>
            <w:tcW w:w="825"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103,78</w:t>
            </w:r>
          </w:p>
        </w:tc>
        <w:tc>
          <w:tcPr>
            <w:tcW w:w="1594" w:type="dxa"/>
            <w:tcBorders>
              <w:top w:val="nil"/>
              <w:left w:val="nil"/>
              <w:bottom w:val="single" w:sz="4" w:space="0" w:color="auto"/>
              <w:right w:val="single" w:sz="4" w:space="0" w:color="auto"/>
            </w:tcBorders>
            <w:shd w:val="clear" w:color="auto" w:fill="auto"/>
            <w:hideMark/>
          </w:tcPr>
          <w:p w:rsidR="007212D1" w:rsidRPr="007212D1" w:rsidRDefault="00274CC9" w:rsidP="00F50FF5">
            <w:pPr>
              <w:jc w:val="center"/>
              <w:rPr>
                <w:color w:val="000000"/>
                <w:sz w:val="22"/>
                <w:szCs w:val="22"/>
              </w:rPr>
            </w:pPr>
            <w:r>
              <w:rPr>
                <w:color w:val="000000"/>
                <w:sz w:val="22"/>
                <w:szCs w:val="22"/>
              </w:rPr>
              <w:t>+</w:t>
            </w:r>
            <w:r w:rsidR="007212D1" w:rsidRPr="007212D1">
              <w:rPr>
                <w:color w:val="000000"/>
                <w:sz w:val="22"/>
                <w:szCs w:val="22"/>
              </w:rPr>
              <w:t>76</w:t>
            </w:r>
            <w:r>
              <w:rPr>
                <w:color w:val="000000"/>
                <w:sz w:val="22"/>
                <w:szCs w:val="22"/>
              </w:rPr>
              <w:t xml:space="preserve"> </w:t>
            </w:r>
            <w:r w:rsidR="007212D1" w:rsidRPr="007212D1">
              <w:rPr>
                <w:color w:val="000000"/>
                <w:sz w:val="22"/>
                <w:szCs w:val="22"/>
              </w:rPr>
              <w:t>509,75</w:t>
            </w:r>
          </w:p>
        </w:tc>
        <w:tc>
          <w:tcPr>
            <w:tcW w:w="1129"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20,14</w:t>
            </w:r>
          </w:p>
        </w:tc>
      </w:tr>
      <w:tr w:rsidR="00F50FF5" w:rsidRPr="007212D1" w:rsidTr="00274CC9">
        <w:trPr>
          <w:trHeight w:val="312"/>
        </w:trPr>
        <w:tc>
          <w:tcPr>
            <w:tcW w:w="2737" w:type="dxa"/>
            <w:tcBorders>
              <w:top w:val="nil"/>
              <w:left w:val="single" w:sz="4" w:space="0" w:color="auto"/>
              <w:bottom w:val="single" w:sz="4" w:space="0" w:color="auto"/>
              <w:right w:val="single" w:sz="4" w:space="0" w:color="auto"/>
            </w:tcBorders>
            <w:shd w:val="clear" w:color="auto" w:fill="auto"/>
            <w:hideMark/>
          </w:tcPr>
          <w:p w:rsidR="007212D1" w:rsidRPr="007212D1" w:rsidRDefault="007212D1" w:rsidP="007212D1">
            <w:pPr>
              <w:rPr>
                <w:color w:val="000000"/>
                <w:sz w:val="22"/>
                <w:szCs w:val="22"/>
              </w:rPr>
            </w:pPr>
            <w:r w:rsidRPr="007212D1">
              <w:rPr>
                <w:color w:val="000000"/>
                <w:sz w:val="22"/>
                <w:szCs w:val="22"/>
              </w:rPr>
              <w:t>Государственная пошлина</w:t>
            </w:r>
          </w:p>
        </w:tc>
        <w:tc>
          <w:tcPr>
            <w:tcW w:w="1658"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7</w:t>
            </w:r>
            <w:r w:rsidR="00274CC9">
              <w:rPr>
                <w:color w:val="000000"/>
                <w:sz w:val="22"/>
                <w:szCs w:val="22"/>
              </w:rPr>
              <w:t xml:space="preserve"> </w:t>
            </w:r>
            <w:r w:rsidRPr="007212D1">
              <w:rPr>
                <w:color w:val="000000"/>
                <w:sz w:val="22"/>
                <w:szCs w:val="22"/>
              </w:rPr>
              <w:t>183</w:t>
            </w:r>
            <w:r w:rsidR="00274CC9">
              <w:rPr>
                <w:color w:val="000000"/>
                <w:sz w:val="22"/>
                <w:szCs w:val="22"/>
              </w:rPr>
              <w:t xml:space="preserve"> </w:t>
            </w:r>
            <w:r w:rsidRPr="007212D1">
              <w:rPr>
                <w:color w:val="000000"/>
                <w:sz w:val="22"/>
                <w:szCs w:val="22"/>
              </w:rPr>
              <w:t>566,09</w:t>
            </w:r>
          </w:p>
        </w:tc>
        <w:tc>
          <w:tcPr>
            <w:tcW w:w="1870"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6</w:t>
            </w:r>
            <w:r w:rsidR="00274CC9">
              <w:rPr>
                <w:color w:val="000000"/>
                <w:sz w:val="22"/>
                <w:szCs w:val="22"/>
              </w:rPr>
              <w:t xml:space="preserve"> </w:t>
            </w:r>
            <w:r w:rsidRPr="007212D1">
              <w:rPr>
                <w:color w:val="000000"/>
                <w:sz w:val="22"/>
                <w:szCs w:val="22"/>
              </w:rPr>
              <w:t>803</w:t>
            </w:r>
            <w:r w:rsidR="00274CC9">
              <w:rPr>
                <w:color w:val="000000"/>
                <w:sz w:val="22"/>
                <w:szCs w:val="22"/>
              </w:rPr>
              <w:t xml:space="preserve"> </w:t>
            </w:r>
            <w:r w:rsidRPr="007212D1">
              <w:rPr>
                <w:color w:val="000000"/>
                <w:sz w:val="22"/>
                <w:szCs w:val="22"/>
              </w:rPr>
              <w:t>299,99</w:t>
            </w:r>
          </w:p>
        </w:tc>
        <w:tc>
          <w:tcPr>
            <w:tcW w:w="1666"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7</w:t>
            </w:r>
            <w:r w:rsidR="00274CC9">
              <w:rPr>
                <w:color w:val="000000"/>
                <w:sz w:val="22"/>
                <w:szCs w:val="22"/>
              </w:rPr>
              <w:t xml:space="preserve"> </w:t>
            </w:r>
            <w:r w:rsidRPr="007212D1">
              <w:rPr>
                <w:color w:val="000000"/>
                <w:sz w:val="22"/>
                <w:szCs w:val="22"/>
              </w:rPr>
              <w:t>312</w:t>
            </w:r>
            <w:r w:rsidR="00274CC9">
              <w:rPr>
                <w:color w:val="000000"/>
                <w:sz w:val="22"/>
                <w:szCs w:val="22"/>
              </w:rPr>
              <w:t xml:space="preserve"> </w:t>
            </w:r>
            <w:r w:rsidRPr="007212D1">
              <w:rPr>
                <w:color w:val="000000"/>
                <w:sz w:val="22"/>
                <w:szCs w:val="22"/>
              </w:rPr>
              <w:t>231,82</w:t>
            </w:r>
          </w:p>
        </w:tc>
        <w:tc>
          <w:tcPr>
            <w:tcW w:w="825"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107,48</w:t>
            </w:r>
          </w:p>
        </w:tc>
        <w:tc>
          <w:tcPr>
            <w:tcW w:w="1594" w:type="dxa"/>
            <w:tcBorders>
              <w:top w:val="nil"/>
              <w:left w:val="nil"/>
              <w:bottom w:val="single" w:sz="4" w:space="0" w:color="auto"/>
              <w:right w:val="single" w:sz="4" w:space="0" w:color="auto"/>
            </w:tcBorders>
            <w:shd w:val="clear" w:color="auto" w:fill="auto"/>
            <w:hideMark/>
          </w:tcPr>
          <w:p w:rsidR="007212D1" w:rsidRPr="007212D1" w:rsidRDefault="00274CC9" w:rsidP="00F50FF5">
            <w:pPr>
              <w:jc w:val="center"/>
              <w:rPr>
                <w:color w:val="000000"/>
                <w:sz w:val="22"/>
                <w:szCs w:val="22"/>
              </w:rPr>
            </w:pPr>
            <w:r>
              <w:rPr>
                <w:color w:val="000000"/>
                <w:sz w:val="22"/>
                <w:szCs w:val="22"/>
              </w:rPr>
              <w:t>+</w:t>
            </w:r>
            <w:r w:rsidR="007212D1" w:rsidRPr="007212D1">
              <w:rPr>
                <w:color w:val="000000"/>
                <w:sz w:val="22"/>
                <w:szCs w:val="22"/>
              </w:rPr>
              <w:t>128</w:t>
            </w:r>
            <w:r>
              <w:rPr>
                <w:color w:val="000000"/>
                <w:sz w:val="22"/>
                <w:szCs w:val="22"/>
              </w:rPr>
              <w:t xml:space="preserve"> </w:t>
            </w:r>
            <w:r w:rsidR="007212D1" w:rsidRPr="007212D1">
              <w:rPr>
                <w:color w:val="000000"/>
                <w:sz w:val="22"/>
                <w:szCs w:val="22"/>
              </w:rPr>
              <w:t>665,73</w:t>
            </w:r>
          </w:p>
        </w:tc>
        <w:tc>
          <w:tcPr>
            <w:tcW w:w="1129"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color w:val="000000"/>
                <w:sz w:val="22"/>
                <w:szCs w:val="22"/>
              </w:rPr>
            </w:pPr>
            <w:r w:rsidRPr="007212D1">
              <w:rPr>
                <w:color w:val="000000"/>
                <w:sz w:val="22"/>
                <w:szCs w:val="22"/>
              </w:rPr>
              <w:t>2,49</w:t>
            </w:r>
          </w:p>
        </w:tc>
      </w:tr>
      <w:tr w:rsidR="00F50FF5" w:rsidRPr="007212D1" w:rsidTr="00274CC9">
        <w:trPr>
          <w:trHeight w:val="480"/>
        </w:trPr>
        <w:tc>
          <w:tcPr>
            <w:tcW w:w="2737" w:type="dxa"/>
            <w:tcBorders>
              <w:top w:val="nil"/>
              <w:left w:val="single" w:sz="4" w:space="0" w:color="auto"/>
              <w:bottom w:val="single" w:sz="4" w:space="0" w:color="auto"/>
              <w:right w:val="single" w:sz="4" w:space="0" w:color="auto"/>
            </w:tcBorders>
            <w:shd w:val="clear" w:color="auto" w:fill="auto"/>
            <w:hideMark/>
          </w:tcPr>
          <w:p w:rsidR="007212D1" w:rsidRPr="007212D1" w:rsidRDefault="007212D1" w:rsidP="007212D1">
            <w:pPr>
              <w:rPr>
                <w:bCs/>
                <w:color w:val="000000"/>
                <w:sz w:val="22"/>
                <w:szCs w:val="22"/>
              </w:rPr>
            </w:pPr>
            <w:r w:rsidRPr="007212D1">
              <w:rPr>
                <w:bCs/>
                <w:color w:val="000000"/>
                <w:sz w:val="22"/>
                <w:szCs w:val="22"/>
              </w:rPr>
              <w:t xml:space="preserve">         ДОХОДЫ – ВСЕГО</w:t>
            </w:r>
          </w:p>
        </w:tc>
        <w:tc>
          <w:tcPr>
            <w:tcW w:w="1658"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bCs/>
                <w:color w:val="000000"/>
                <w:sz w:val="22"/>
                <w:szCs w:val="22"/>
              </w:rPr>
            </w:pPr>
            <w:r w:rsidRPr="007212D1">
              <w:rPr>
                <w:bCs/>
                <w:color w:val="000000"/>
                <w:sz w:val="22"/>
                <w:szCs w:val="22"/>
              </w:rPr>
              <w:t>286</w:t>
            </w:r>
            <w:r w:rsidR="00274CC9">
              <w:rPr>
                <w:bCs/>
                <w:color w:val="000000"/>
                <w:sz w:val="22"/>
                <w:szCs w:val="22"/>
              </w:rPr>
              <w:t xml:space="preserve"> </w:t>
            </w:r>
            <w:r w:rsidRPr="007212D1">
              <w:rPr>
                <w:bCs/>
                <w:color w:val="000000"/>
                <w:sz w:val="22"/>
                <w:szCs w:val="22"/>
              </w:rPr>
              <w:t>306</w:t>
            </w:r>
            <w:r w:rsidR="00274CC9">
              <w:rPr>
                <w:bCs/>
                <w:color w:val="000000"/>
                <w:sz w:val="22"/>
                <w:szCs w:val="22"/>
              </w:rPr>
              <w:t xml:space="preserve"> </w:t>
            </w:r>
            <w:r w:rsidRPr="007212D1">
              <w:rPr>
                <w:bCs/>
                <w:color w:val="000000"/>
                <w:sz w:val="22"/>
                <w:szCs w:val="22"/>
              </w:rPr>
              <w:t>709,61</w:t>
            </w:r>
          </w:p>
        </w:tc>
        <w:tc>
          <w:tcPr>
            <w:tcW w:w="1870"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bCs/>
                <w:color w:val="000000"/>
                <w:sz w:val="22"/>
                <w:szCs w:val="22"/>
              </w:rPr>
            </w:pPr>
            <w:r w:rsidRPr="007212D1">
              <w:rPr>
                <w:bCs/>
                <w:color w:val="000000"/>
                <w:sz w:val="22"/>
                <w:szCs w:val="22"/>
              </w:rPr>
              <w:t>279</w:t>
            </w:r>
            <w:r w:rsidR="00274CC9">
              <w:rPr>
                <w:bCs/>
                <w:color w:val="000000"/>
                <w:sz w:val="22"/>
                <w:szCs w:val="22"/>
              </w:rPr>
              <w:t xml:space="preserve"> </w:t>
            </w:r>
            <w:r w:rsidRPr="007212D1">
              <w:rPr>
                <w:bCs/>
                <w:color w:val="000000"/>
                <w:sz w:val="22"/>
                <w:szCs w:val="22"/>
              </w:rPr>
              <w:t>168</w:t>
            </w:r>
            <w:r w:rsidR="00274CC9">
              <w:rPr>
                <w:bCs/>
                <w:color w:val="000000"/>
                <w:sz w:val="22"/>
                <w:szCs w:val="22"/>
              </w:rPr>
              <w:t xml:space="preserve"> </w:t>
            </w:r>
            <w:r w:rsidRPr="007212D1">
              <w:rPr>
                <w:bCs/>
                <w:color w:val="000000"/>
                <w:sz w:val="22"/>
                <w:szCs w:val="22"/>
              </w:rPr>
              <w:t>492,57</w:t>
            </w:r>
          </w:p>
        </w:tc>
        <w:tc>
          <w:tcPr>
            <w:tcW w:w="1666"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bCs/>
                <w:color w:val="000000"/>
                <w:sz w:val="22"/>
                <w:szCs w:val="22"/>
              </w:rPr>
            </w:pPr>
            <w:r w:rsidRPr="007212D1">
              <w:rPr>
                <w:bCs/>
                <w:color w:val="000000"/>
                <w:sz w:val="22"/>
                <w:szCs w:val="22"/>
              </w:rPr>
              <w:t>293</w:t>
            </w:r>
            <w:r w:rsidR="00274CC9">
              <w:rPr>
                <w:bCs/>
                <w:color w:val="000000"/>
                <w:sz w:val="22"/>
                <w:szCs w:val="22"/>
              </w:rPr>
              <w:t xml:space="preserve"> </w:t>
            </w:r>
            <w:r w:rsidRPr="007212D1">
              <w:rPr>
                <w:bCs/>
                <w:color w:val="000000"/>
                <w:sz w:val="22"/>
                <w:szCs w:val="22"/>
              </w:rPr>
              <w:t>728</w:t>
            </w:r>
            <w:r w:rsidR="00274CC9">
              <w:rPr>
                <w:bCs/>
                <w:color w:val="000000"/>
                <w:sz w:val="22"/>
                <w:szCs w:val="22"/>
              </w:rPr>
              <w:t xml:space="preserve"> </w:t>
            </w:r>
            <w:r w:rsidRPr="007212D1">
              <w:rPr>
                <w:bCs/>
                <w:color w:val="000000"/>
                <w:sz w:val="22"/>
                <w:szCs w:val="22"/>
              </w:rPr>
              <w:t>813,51</w:t>
            </w:r>
          </w:p>
        </w:tc>
        <w:tc>
          <w:tcPr>
            <w:tcW w:w="825"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bCs/>
                <w:color w:val="000000"/>
                <w:sz w:val="22"/>
                <w:szCs w:val="22"/>
              </w:rPr>
            </w:pPr>
            <w:r w:rsidRPr="007212D1">
              <w:rPr>
                <w:bCs/>
                <w:color w:val="000000"/>
                <w:sz w:val="22"/>
                <w:szCs w:val="22"/>
              </w:rPr>
              <w:t>105,22</w:t>
            </w:r>
          </w:p>
        </w:tc>
        <w:tc>
          <w:tcPr>
            <w:tcW w:w="1594" w:type="dxa"/>
            <w:tcBorders>
              <w:top w:val="nil"/>
              <w:left w:val="nil"/>
              <w:bottom w:val="single" w:sz="4" w:space="0" w:color="auto"/>
              <w:right w:val="single" w:sz="4" w:space="0" w:color="auto"/>
            </w:tcBorders>
            <w:shd w:val="clear" w:color="auto" w:fill="auto"/>
            <w:hideMark/>
          </w:tcPr>
          <w:p w:rsidR="007212D1" w:rsidRPr="007212D1" w:rsidRDefault="00274CC9" w:rsidP="00F50FF5">
            <w:pPr>
              <w:jc w:val="center"/>
              <w:rPr>
                <w:bCs/>
                <w:color w:val="000000"/>
                <w:sz w:val="22"/>
                <w:szCs w:val="22"/>
              </w:rPr>
            </w:pPr>
            <w:r>
              <w:rPr>
                <w:bCs/>
                <w:color w:val="000000"/>
                <w:sz w:val="22"/>
                <w:szCs w:val="22"/>
              </w:rPr>
              <w:t>+</w:t>
            </w:r>
            <w:r w:rsidR="007212D1" w:rsidRPr="007212D1">
              <w:rPr>
                <w:bCs/>
                <w:color w:val="000000"/>
                <w:sz w:val="22"/>
                <w:szCs w:val="22"/>
              </w:rPr>
              <w:t>7</w:t>
            </w:r>
            <w:r>
              <w:rPr>
                <w:bCs/>
                <w:color w:val="000000"/>
                <w:sz w:val="22"/>
                <w:szCs w:val="22"/>
              </w:rPr>
              <w:t xml:space="preserve"> </w:t>
            </w:r>
            <w:r w:rsidR="007212D1" w:rsidRPr="007212D1">
              <w:rPr>
                <w:bCs/>
                <w:color w:val="000000"/>
                <w:sz w:val="22"/>
                <w:szCs w:val="22"/>
              </w:rPr>
              <w:t>422</w:t>
            </w:r>
            <w:r>
              <w:rPr>
                <w:bCs/>
                <w:color w:val="000000"/>
                <w:sz w:val="22"/>
                <w:szCs w:val="22"/>
              </w:rPr>
              <w:t xml:space="preserve"> </w:t>
            </w:r>
            <w:r w:rsidR="007212D1" w:rsidRPr="007212D1">
              <w:rPr>
                <w:bCs/>
                <w:color w:val="000000"/>
                <w:sz w:val="22"/>
                <w:szCs w:val="22"/>
              </w:rPr>
              <w:t>103,90</w:t>
            </w:r>
          </w:p>
        </w:tc>
        <w:tc>
          <w:tcPr>
            <w:tcW w:w="1129" w:type="dxa"/>
            <w:tcBorders>
              <w:top w:val="nil"/>
              <w:left w:val="nil"/>
              <w:bottom w:val="single" w:sz="4" w:space="0" w:color="auto"/>
              <w:right w:val="single" w:sz="4" w:space="0" w:color="auto"/>
            </w:tcBorders>
            <w:shd w:val="clear" w:color="auto" w:fill="auto"/>
            <w:hideMark/>
          </w:tcPr>
          <w:p w:rsidR="007212D1" w:rsidRPr="007212D1" w:rsidRDefault="007212D1" w:rsidP="00F50FF5">
            <w:pPr>
              <w:jc w:val="center"/>
              <w:rPr>
                <w:bCs/>
                <w:color w:val="000000"/>
                <w:sz w:val="22"/>
                <w:szCs w:val="22"/>
              </w:rPr>
            </w:pPr>
            <w:r w:rsidRPr="007212D1">
              <w:rPr>
                <w:bCs/>
                <w:color w:val="000000"/>
                <w:sz w:val="22"/>
                <w:szCs w:val="22"/>
              </w:rPr>
              <w:t>100,00</w:t>
            </w:r>
          </w:p>
        </w:tc>
      </w:tr>
    </w:tbl>
    <w:p w:rsidR="009626A3" w:rsidRDefault="009626A3" w:rsidP="009626A3">
      <w:pPr>
        <w:spacing w:line="240" w:lineRule="exact"/>
        <w:jc w:val="both"/>
        <w:rPr>
          <w:sz w:val="28"/>
          <w:szCs w:val="28"/>
        </w:rPr>
      </w:pPr>
    </w:p>
    <w:p w:rsidR="009626A3" w:rsidRDefault="009626A3" w:rsidP="000D76D6">
      <w:pPr>
        <w:tabs>
          <w:tab w:val="left" w:pos="180"/>
        </w:tabs>
        <w:jc w:val="both"/>
        <w:rPr>
          <w:sz w:val="28"/>
          <w:szCs w:val="28"/>
        </w:rPr>
      </w:pPr>
      <w:r>
        <w:rPr>
          <w:sz w:val="28"/>
          <w:szCs w:val="28"/>
        </w:rPr>
        <w:tab/>
      </w:r>
      <w:r>
        <w:tab/>
      </w:r>
      <w:r>
        <w:rPr>
          <w:sz w:val="28"/>
          <w:szCs w:val="28"/>
        </w:rPr>
        <w:t>За 202</w:t>
      </w:r>
      <w:r w:rsidR="00F50FF5">
        <w:rPr>
          <w:sz w:val="28"/>
          <w:szCs w:val="28"/>
        </w:rPr>
        <w:t>1</w:t>
      </w:r>
      <w:r>
        <w:rPr>
          <w:sz w:val="28"/>
          <w:szCs w:val="28"/>
        </w:rPr>
        <w:t xml:space="preserve"> год годовой план по сбору налоговых доходов исполнен на 105,</w:t>
      </w:r>
      <w:r w:rsidR="00F50FF5">
        <w:rPr>
          <w:sz w:val="28"/>
          <w:szCs w:val="28"/>
        </w:rPr>
        <w:t>22</w:t>
      </w:r>
      <w:r>
        <w:rPr>
          <w:sz w:val="28"/>
          <w:szCs w:val="28"/>
        </w:rPr>
        <w:t xml:space="preserve"> процента, сумма поступлений в доход местного бюджета налоговых доходов составила </w:t>
      </w:r>
      <w:r w:rsidR="00F50FF5">
        <w:rPr>
          <w:sz w:val="28"/>
          <w:szCs w:val="28"/>
        </w:rPr>
        <w:t>293</w:t>
      </w:r>
      <w:r w:rsidR="0056397B">
        <w:rPr>
          <w:sz w:val="28"/>
          <w:szCs w:val="28"/>
        </w:rPr>
        <w:t> 728 813,51</w:t>
      </w:r>
      <w:r>
        <w:rPr>
          <w:sz w:val="28"/>
          <w:szCs w:val="28"/>
        </w:rPr>
        <w:t xml:space="preserve"> руб. </w:t>
      </w:r>
      <w:r>
        <w:rPr>
          <w:color w:val="000000"/>
          <w:sz w:val="28"/>
          <w:szCs w:val="28"/>
        </w:rPr>
        <w:t>По сравнению с поступлениями</w:t>
      </w:r>
      <w:r>
        <w:rPr>
          <w:color w:val="FF0000"/>
          <w:sz w:val="28"/>
          <w:szCs w:val="28"/>
        </w:rPr>
        <w:t xml:space="preserve"> </w:t>
      </w:r>
      <w:r>
        <w:rPr>
          <w:color w:val="000000"/>
          <w:sz w:val="28"/>
          <w:szCs w:val="28"/>
        </w:rPr>
        <w:t>в местный бюджет за 20</w:t>
      </w:r>
      <w:r w:rsidR="0056397B">
        <w:rPr>
          <w:color w:val="000000"/>
          <w:sz w:val="28"/>
          <w:szCs w:val="28"/>
        </w:rPr>
        <w:t>20</w:t>
      </w:r>
      <w:r>
        <w:rPr>
          <w:color w:val="000000"/>
          <w:sz w:val="28"/>
          <w:szCs w:val="28"/>
        </w:rPr>
        <w:t xml:space="preserve"> год </w:t>
      </w:r>
      <w:r>
        <w:rPr>
          <w:sz w:val="28"/>
          <w:szCs w:val="28"/>
        </w:rPr>
        <w:t xml:space="preserve">объем налоговых доходов </w:t>
      </w:r>
      <w:r w:rsidR="0056397B">
        <w:rPr>
          <w:sz w:val="28"/>
          <w:szCs w:val="28"/>
        </w:rPr>
        <w:t>увеличился</w:t>
      </w:r>
      <w:r>
        <w:rPr>
          <w:sz w:val="28"/>
          <w:szCs w:val="28"/>
        </w:rPr>
        <w:t xml:space="preserve"> на </w:t>
      </w:r>
      <w:r w:rsidR="0056397B">
        <w:rPr>
          <w:sz w:val="28"/>
          <w:szCs w:val="28"/>
        </w:rPr>
        <w:t>7 422 103,90</w:t>
      </w:r>
      <w:r>
        <w:rPr>
          <w:sz w:val="28"/>
          <w:szCs w:val="28"/>
        </w:rPr>
        <w:t xml:space="preserve"> руб. или на </w:t>
      </w:r>
      <w:r w:rsidR="0056397B">
        <w:rPr>
          <w:sz w:val="28"/>
          <w:szCs w:val="28"/>
        </w:rPr>
        <w:t>2,59</w:t>
      </w:r>
      <w:r>
        <w:rPr>
          <w:sz w:val="28"/>
          <w:szCs w:val="28"/>
        </w:rPr>
        <w:t xml:space="preserve"> процента.</w:t>
      </w:r>
    </w:p>
    <w:p w:rsidR="009626A3" w:rsidRDefault="009626A3" w:rsidP="009626A3">
      <w:pPr>
        <w:jc w:val="both"/>
        <w:rPr>
          <w:sz w:val="28"/>
          <w:szCs w:val="28"/>
        </w:rPr>
      </w:pPr>
      <w:r>
        <w:rPr>
          <w:sz w:val="28"/>
          <w:szCs w:val="28"/>
        </w:rPr>
        <w:t xml:space="preserve">          Основным источником налоговых поступлений в местном бюджете является налог на доходы физических лиц и составляет </w:t>
      </w:r>
      <w:r w:rsidR="00B41AE9">
        <w:rPr>
          <w:sz w:val="28"/>
          <w:szCs w:val="28"/>
        </w:rPr>
        <w:t>54,39</w:t>
      </w:r>
      <w:r>
        <w:rPr>
          <w:sz w:val="28"/>
          <w:szCs w:val="28"/>
        </w:rPr>
        <w:t xml:space="preserve"> процента от суммы налоговых </w:t>
      </w:r>
      <w:r>
        <w:rPr>
          <w:sz w:val="28"/>
          <w:szCs w:val="28"/>
        </w:rPr>
        <w:lastRenderedPageBreak/>
        <w:t>доходов.</w:t>
      </w:r>
      <w:r>
        <w:t xml:space="preserve"> </w:t>
      </w:r>
      <w:r>
        <w:rPr>
          <w:sz w:val="28"/>
          <w:szCs w:val="28"/>
        </w:rPr>
        <w:t xml:space="preserve">Фактическое исполнение по данному виду налога к утвержденным годовым бюджетным назначениям составляет </w:t>
      </w:r>
      <w:r w:rsidR="00B41AE9">
        <w:rPr>
          <w:sz w:val="28"/>
          <w:szCs w:val="28"/>
        </w:rPr>
        <w:t>159 769 581,35</w:t>
      </w:r>
      <w:r>
        <w:rPr>
          <w:sz w:val="28"/>
          <w:szCs w:val="28"/>
        </w:rPr>
        <w:t xml:space="preserve"> руб. или 105,</w:t>
      </w:r>
      <w:r w:rsidR="00B41AE9">
        <w:rPr>
          <w:sz w:val="28"/>
          <w:szCs w:val="28"/>
        </w:rPr>
        <w:t>22</w:t>
      </w:r>
      <w:r>
        <w:rPr>
          <w:sz w:val="28"/>
          <w:szCs w:val="28"/>
        </w:rPr>
        <w:t xml:space="preserve"> процента. По сравнению с аналогичным периодом 20</w:t>
      </w:r>
      <w:r w:rsidR="00B41AE9">
        <w:rPr>
          <w:sz w:val="28"/>
          <w:szCs w:val="28"/>
        </w:rPr>
        <w:t>20</w:t>
      </w:r>
      <w:r>
        <w:rPr>
          <w:sz w:val="28"/>
          <w:szCs w:val="28"/>
        </w:rPr>
        <w:t xml:space="preserve"> года объем поступлений по данному виду дохода снизился на </w:t>
      </w:r>
      <w:r w:rsidR="00B41AE9">
        <w:rPr>
          <w:sz w:val="28"/>
          <w:szCs w:val="28"/>
        </w:rPr>
        <w:t>4 742 780,58</w:t>
      </w:r>
      <w:r>
        <w:rPr>
          <w:sz w:val="28"/>
          <w:szCs w:val="28"/>
        </w:rPr>
        <w:t xml:space="preserve"> руб. или на </w:t>
      </w:r>
      <w:r w:rsidR="00B41AE9">
        <w:rPr>
          <w:sz w:val="28"/>
          <w:szCs w:val="28"/>
        </w:rPr>
        <w:t>2,88</w:t>
      </w:r>
      <w:r>
        <w:rPr>
          <w:sz w:val="28"/>
          <w:szCs w:val="28"/>
        </w:rPr>
        <w:t xml:space="preserve"> процента.</w:t>
      </w:r>
    </w:p>
    <w:p w:rsidR="009626A3" w:rsidRDefault="009626A3" w:rsidP="009626A3">
      <w:pPr>
        <w:jc w:val="both"/>
        <w:rPr>
          <w:sz w:val="28"/>
          <w:szCs w:val="28"/>
        </w:rPr>
      </w:pPr>
      <w:r>
        <w:rPr>
          <w:sz w:val="28"/>
          <w:szCs w:val="28"/>
        </w:rPr>
        <w:t xml:space="preserve">         Бюджетные назначения на 202</w:t>
      </w:r>
      <w:r w:rsidR="00AF6283">
        <w:rPr>
          <w:sz w:val="28"/>
          <w:szCs w:val="28"/>
        </w:rPr>
        <w:t>1</w:t>
      </w:r>
      <w:r>
        <w:rPr>
          <w:sz w:val="28"/>
          <w:szCs w:val="28"/>
        </w:rPr>
        <w:t xml:space="preserve"> год по налогам на товары (работы, услуги), реализуемые на территории Российской Федерации, исполнены в сумме </w:t>
      </w:r>
      <w:r w:rsidR="00AF6283">
        <w:rPr>
          <w:sz w:val="28"/>
          <w:szCs w:val="28"/>
        </w:rPr>
        <w:t>25 632 828,50</w:t>
      </w:r>
      <w:r>
        <w:rPr>
          <w:sz w:val="28"/>
          <w:szCs w:val="28"/>
        </w:rPr>
        <w:t xml:space="preserve"> руб. или на </w:t>
      </w:r>
      <w:r w:rsidR="00AF6283">
        <w:rPr>
          <w:sz w:val="28"/>
          <w:szCs w:val="28"/>
        </w:rPr>
        <w:t>105,24</w:t>
      </w:r>
      <w:r>
        <w:rPr>
          <w:sz w:val="28"/>
          <w:szCs w:val="28"/>
        </w:rPr>
        <w:t xml:space="preserve"> процента. Объем поступлений указанного вида дохода в 202</w:t>
      </w:r>
      <w:r w:rsidR="00AF6283">
        <w:rPr>
          <w:sz w:val="28"/>
          <w:szCs w:val="28"/>
        </w:rPr>
        <w:t>1</w:t>
      </w:r>
      <w:r>
        <w:rPr>
          <w:sz w:val="28"/>
          <w:szCs w:val="28"/>
        </w:rPr>
        <w:t xml:space="preserve"> году по сравнению с поступлениями за 20</w:t>
      </w:r>
      <w:r w:rsidR="00AF6283">
        <w:rPr>
          <w:sz w:val="28"/>
          <w:szCs w:val="28"/>
        </w:rPr>
        <w:t>20</w:t>
      </w:r>
      <w:r>
        <w:rPr>
          <w:sz w:val="28"/>
          <w:szCs w:val="28"/>
        </w:rPr>
        <w:t xml:space="preserve"> год </w:t>
      </w:r>
      <w:r w:rsidR="00AF6283">
        <w:rPr>
          <w:sz w:val="28"/>
          <w:szCs w:val="28"/>
        </w:rPr>
        <w:t>увеличилс</w:t>
      </w:r>
      <w:r>
        <w:rPr>
          <w:sz w:val="28"/>
          <w:szCs w:val="28"/>
        </w:rPr>
        <w:t xml:space="preserve">я на </w:t>
      </w:r>
      <w:r w:rsidR="00AF6283">
        <w:rPr>
          <w:sz w:val="28"/>
          <w:szCs w:val="28"/>
        </w:rPr>
        <w:t>5 357 280,71</w:t>
      </w:r>
      <w:r>
        <w:rPr>
          <w:sz w:val="28"/>
          <w:szCs w:val="28"/>
        </w:rPr>
        <w:t xml:space="preserve"> руб. или на </w:t>
      </w:r>
      <w:r w:rsidR="00AF6283">
        <w:rPr>
          <w:sz w:val="28"/>
          <w:szCs w:val="28"/>
        </w:rPr>
        <w:t>26,42</w:t>
      </w:r>
      <w:r>
        <w:rPr>
          <w:sz w:val="28"/>
          <w:szCs w:val="28"/>
        </w:rPr>
        <w:t xml:space="preserve"> процента.</w:t>
      </w:r>
    </w:p>
    <w:p w:rsidR="009626A3" w:rsidRDefault="009626A3" w:rsidP="009626A3">
      <w:pPr>
        <w:ind w:firstLine="708"/>
        <w:jc w:val="both"/>
        <w:rPr>
          <w:sz w:val="28"/>
          <w:szCs w:val="28"/>
        </w:rPr>
      </w:pPr>
      <w:r>
        <w:rPr>
          <w:sz w:val="28"/>
          <w:szCs w:val="28"/>
        </w:rPr>
        <w:t xml:space="preserve">Сумма поступлений по налогам на совокупный доход составляет </w:t>
      </w:r>
      <w:r w:rsidR="00AF6283">
        <w:rPr>
          <w:sz w:val="28"/>
          <w:szCs w:val="28"/>
        </w:rPr>
        <w:t>10,63</w:t>
      </w:r>
      <w:r>
        <w:rPr>
          <w:sz w:val="28"/>
          <w:szCs w:val="28"/>
        </w:rPr>
        <w:t xml:space="preserve"> процента от общей суммы налоговых доходов. Фактическое исполнение по данному виду доходов к годовым плановым назначениям составляет </w:t>
      </w:r>
      <w:r w:rsidR="00AF6283">
        <w:rPr>
          <w:sz w:val="28"/>
          <w:szCs w:val="28"/>
        </w:rPr>
        <w:t>31 213 658,34</w:t>
      </w:r>
      <w:r>
        <w:rPr>
          <w:sz w:val="28"/>
          <w:szCs w:val="28"/>
        </w:rPr>
        <w:t xml:space="preserve"> руб. или </w:t>
      </w:r>
      <w:r w:rsidR="00AF6283">
        <w:rPr>
          <w:sz w:val="28"/>
          <w:szCs w:val="28"/>
        </w:rPr>
        <w:t>108,01</w:t>
      </w:r>
      <w:r>
        <w:rPr>
          <w:sz w:val="28"/>
          <w:szCs w:val="28"/>
        </w:rPr>
        <w:t xml:space="preserve"> процента. </w:t>
      </w:r>
      <w:r w:rsidR="00AF6283">
        <w:rPr>
          <w:sz w:val="28"/>
          <w:szCs w:val="28"/>
        </w:rPr>
        <w:t>Увеличение</w:t>
      </w:r>
      <w:r>
        <w:rPr>
          <w:sz w:val="28"/>
          <w:szCs w:val="28"/>
        </w:rPr>
        <w:t xml:space="preserve"> объема поступлений по данным видам доходов по сравнению с 20</w:t>
      </w:r>
      <w:r w:rsidR="00AF6283">
        <w:rPr>
          <w:sz w:val="28"/>
          <w:szCs w:val="28"/>
        </w:rPr>
        <w:t>20</w:t>
      </w:r>
      <w:r>
        <w:rPr>
          <w:sz w:val="28"/>
          <w:szCs w:val="28"/>
        </w:rPr>
        <w:t xml:space="preserve"> годом составило </w:t>
      </w:r>
      <w:r w:rsidR="00AF6283">
        <w:rPr>
          <w:sz w:val="28"/>
          <w:szCs w:val="28"/>
        </w:rPr>
        <w:t>8 091 305,62</w:t>
      </w:r>
      <w:r>
        <w:rPr>
          <w:sz w:val="28"/>
          <w:szCs w:val="28"/>
        </w:rPr>
        <w:t xml:space="preserve"> руб. или </w:t>
      </w:r>
      <w:r w:rsidR="00AF6283">
        <w:rPr>
          <w:sz w:val="28"/>
          <w:szCs w:val="28"/>
        </w:rPr>
        <w:t>34,99</w:t>
      </w:r>
      <w:r>
        <w:rPr>
          <w:sz w:val="28"/>
          <w:szCs w:val="28"/>
        </w:rPr>
        <w:t xml:space="preserve"> процента.</w:t>
      </w:r>
    </w:p>
    <w:p w:rsidR="009626A3" w:rsidRDefault="009626A3" w:rsidP="009626A3">
      <w:pPr>
        <w:ind w:firstLine="708"/>
        <w:jc w:val="both"/>
        <w:rPr>
          <w:sz w:val="28"/>
          <w:szCs w:val="28"/>
        </w:rPr>
      </w:pPr>
      <w:r>
        <w:rPr>
          <w:sz w:val="28"/>
          <w:szCs w:val="28"/>
        </w:rPr>
        <w:t xml:space="preserve">Поступления по налогу на имущество физических лиц составили </w:t>
      </w:r>
      <w:r w:rsidR="00AF6283">
        <w:rPr>
          <w:sz w:val="28"/>
          <w:szCs w:val="28"/>
        </w:rPr>
        <w:t>10 646 674,66 руб. или 103,70</w:t>
      </w:r>
      <w:r>
        <w:rPr>
          <w:sz w:val="28"/>
          <w:szCs w:val="28"/>
        </w:rPr>
        <w:t xml:space="preserve"> процента к утвержденным плановым назначениям. Удельный вес налога на имущество физических лиц составляет </w:t>
      </w:r>
      <w:r w:rsidR="00AF6283">
        <w:rPr>
          <w:sz w:val="28"/>
          <w:szCs w:val="28"/>
        </w:rPr>
        <w:t>3,62</w:t>
      </w:r>
      <w:r w:rsidR="008B3ADD">
        <w:rPr>
          <w:sz w:val="28"/>
          <w:szCs w:val="28"/>
        </w:rPr>
        <w:t xml:space="preserve"> процента </w:t>
      </w:r>
      <w:proofErr w:type="gramStart"/>
      <w:r w:rsidR="008B3ADD">
        <w:rPr>
          <w:sz w:val="28"/>
          <w:szCs w:val="28"/>
        </w:rPr>
        <w:t xml:space="preserve">в </w:t>
      </w:r>
      <w:r>
        <w:rPr>
          <w:sz w:val="28"/>
          <w:szCs w:val="28"/>
        </w:rPr>
        <w:t>обшей</w:t>
      </w:r>
      <w:proofErr w:type="gramEnd"/>
      <w:r>
        <w:rPr>
          <w:sz w:val="28"/>
          <w:szCs w:val="28"/>
        </w:rPr>
        <w:t xml:space="preserve"> сумме налоговых доходов. </w:t>
      </w:r>
      <w:r w:rsidR="00AF6283">
        <w:rPr>
          <w:sz w:val="28"/>
          <w:szCs w:val="28"/>
        </w:rPr>
        <w:t>Снижени</w:t>
      </w:r>
      <w:r>
        <w:rPr>
          <w:sz w:val="28"/>
          <w:szCs w:val="28"/>
        </w:rPr>
        <w:t xml:space="preserve">е поступлений по налогу на имущество физических лиц составляет </w:t>
      </w:r>
      <w:r w:rsidR="008B3ADD">
        <w:rPr>
          <w:sz w:val="28"/>
          <w:szCs w:val="28"/>
        </w:rPr>
        <w:t>1 488 877,33</w:t>
      </w:r>
      <w:r>
        <w:rPr>
          <w:sz w:val="28"/>
          <w:szCs w:val="28"/>
        </w:rPr>
        <w:t xml:space="preserve"> руб. или </w:t>
      </w:r>
      <w:r w:rsidR="008B3ADD">
        <w:rPr>
          <w:sz w:val="28"/>
          <w:szCs w:val="28"/>
        </w:rPr>
        <w:t xml:space="preserve">12,27 </w:t>
      </w:r>
      <w:r>
        <w:rPr>
          <w:sz w:val="28"/>
          <w:szCs w:val="28"/>
        </w:rPr>
        <w:t>процента.</w:t>
      </w:r>
    </w:p>
    <w:p w:rsidR="009626A3" w:rsidRDefault="009626A3" w:rsidP="009626A3">
      <w:pPr>
        <w:jc w:val="both"/>
        <w:rPr>
          <w:sz w:val="28"/>
          <w:szCs w:val="28"/>
        </w:rPr>
      </w:pPr>
      <w:r>
        <w:rPr>
          <w:color w:val="FF0000"/>
          <w:sz w:val="28"/>
          <w:szCs w:val="28"/>
        </w:rPr>
        <w:t xml:space="preserve">         </w:t>
      </w:r>
      <w:r>
        <w:rPr>
          <w:sz w:val="28"/>
          <w:szCs w:val="28"/>
        </w:rPr>
        <w:t xml:space="preserve">Земельный налог в структуре налоговых поступлений составляет </w:t>
      </w:r>
      <w:r w:rsidR="008B3ADD">
        <w:rPr>
          <w:sz w:val="28"/>
          <w:szCs w:val="28"/>
        </w:rPr>
        <w:t>20,14</w:t>
      </w:r>
      <w:r>
        <w:rPr>
          <w:sz w:val="28"/>
          <w:szCs w:val="28"/>
        </w:rPr>
        <w:t xml:space="preserve"> процента.</w:t>
      </w:r>
      <w:r>
        <w:rPr>
          <w:color w:val="FF0000"/>
          <w:sz w:val="28"/>
          <w:szCs w:val="28"/>
        </w:rPr>
        <w:t xml:space="preserve"> </w:t>
      </w:r>
      <w:r>
        <w:rPr>
          <w:sz w:val="28"/>
          <w:szCs w:val="28"/>
        </w:rPr>
        <w:t xml:space="preserve">Фактическое исполнение по земельному налогу к годовым плановым назначениям составляет </w:t>
      </w:r>
      <w:r w:rsidR="008B3ADD">
        <w:rPr>
          <w:sz w:val="28"/>
          <w:szCs w:val="28"/>
        </w:rPr>
        <w:t>59 153 838,84</w:t>
      </w:r>
      <w:r>
        <w:rPr>
          <w:sz w:val="28"/>
          <w:szCs w:val="28"/>
        </w:rPr>
        <w:t xml:space="preserve"> руб. или 103,</w:t>
      </w:r>
      <w:r w:rsidR="008B3ADD">
        <w:rPr>
          <w:sz w:val="28"/>
          <w:szCs w:val="28"/>
        </w:rPr>
        <w:t>7</w:t>
      </w:r>
      <w:r>
        <w:rPr>
          <w:sz w:val="28"/>
          <w:szCs w:val="28"/>
        </w:rPr>
        <w:t>8 процента. По сравнению с 20</w:t>
      </w:r>
      <w:r w:rsidR="008B3ADD">
        <w:rPr>
          <w:sz w:val="28"/>
          <w:szCs w:val="28"/>
        </w:rPr>
        <w:t>20</w:t>
      </w:r>
      <w:r>
        <w:rPr>
          <w:sz w:val="28"/>
          <w:szCs w:val="28"/>
        </w:rPr>
        <w:t xml:space="preserve"> годом объем поступлений по земельному налогу увеличен на </w:t>
      </w:r>
      <w:r w:rsidR="008B3ADD">
        <w:rPr>
          <w:sz w:val="28"/>
          <w:szCs w:val="28"/>
        </w:rPr>
        <w:t>76 509,75</w:t>
      </w:r>
      <w:r>
        <w:rPr>
          <w:sz w:val="28"/>
          <w:szCs w:val="28"/>
        </w:rPr>
        <w:t xml:space="preserve"> руб. или на </w:t>
      </w:r>
      <w:r w:rsidR="008B3ADD">
        <w:rPr>
          <w:sz w:val="28"/>
          <w:szCs w:val="28"/>
        </w:rPr>
        <w:t>0,13</w:t>
      </w:r>
      <w:r>
        <w:rPr>
          <w:sz w:val="28"/>
          <w:szCs w:val="28"/>
        </w:rPr>
        <w:t xml:space="preserve"> процента</w:t>
      </w:r>
    </w:p>
    <w:p w:rsidR="009626A3" w:rsidRDefault="009626A3" w:rsidP="009626A3">
      <w:pPr>
        <w:jc w:val="both"/>
        <w:rPr>
          <w:color w:val="000000"/>
          <w:sz w:val="28"/>
          <w:szCs w:val="28"/>
        </w:rPr>
      </w:pPr>
      <w:r>
        <w:rPr>
          <w:sz w:val="28"/>
          <w:szCs w:val="28"/>
        </w:rPr>
        <w:tab/>
        <w:t>Государственной пошлины за 202</w:t>
      </w:r>
      <w:r w:rsidR="008B3ADD">
        <w:rPr>
          <w:sz w:val="28"/>
          <w:szCs w:val="28"/>
        </w:rPr>
        <w:t>1</w:t>
      </w:r>
      <w:r>
        <w:rPr>
          <w:sz w:val="28"/>
          <w:szCs w:val="28"/>
        </w:rPr>
        <w:t xml:space="preserve"> год в доход местного бюджета поступило </w:t>
      </w:r>
      <w:r w:rsidR="008B3ADD">
        <w:rPr>
          <w:sz w:val="28"/>
          <w:szCs w:val="28"/>
        </w:rPr>
        <w:t>7 312 231,82</w:t>
      </w:r>
      <w:r>
        <w:rPr>
          <w:sz w:val="28"/>
          <w:szCs w:val="28"/>
        </w:rPr>
        <w:t xml:space="preserve"> руб. или </w:t>
      </w:r>
      <w:r w:rsidR="008B3ADD">
        <w:rPr>
          <w:sz w:val="28"/>
          <w:szCs w:val="28"/>
        </w:rPr>
        <w:t>107,48</w:t>
      </w:r>
      <w:r>
        <w:rPr>
          <w:sz w:val="28"/>
          <w:szCs w:val="28"/>
        </w:rPr>
        <w:t xml:space="preserve"> процента к годовым плановым назначениям, что на </w:t>
      </w:r>
      <w:r w:rsidR="008B3ADD">
        <w:rPr>
          <w:sz w:val="28"/>
          <w:szCs w:val="28"/>
        </w:rPr>
        <w:t>128 665,73</w:t>
      </w:r>
      <w:r>
        <w:rPr>
          <w:sz w:val="28"/>
          <w:szCs w:val="28"/>
        </w:rPr>
        <w:t xml:space="preserve"> руб. </w:t>
      </w:r>
      <w:r w:rsidR="008B3ADD">
        <w:rPr>
          <w:sz w:val="28"/>
          <w:szCs w:val="28"/>
        </w:rPr>
        <w:t xml:space="preserve">или на 1,79 процента </w:t>
      </w:r>
      <w:r>
        <w:rPr>
          <w:sz w:val="28"/>
          <w:szCs w:val="28"/>
        </w:rPr>
        <w:t>больше, чем за аналогичный период 20</w:t>
      </w:r>
      <w:r w:rsidR="008B3ADD">
        <w:rPr>
          <w:sz w:val="28"/>
          <w:szCs w:val="28"/>
        </w:rPr>
        <w:t>20</w:t>
      </w:r>
      <w:r>
        <w:rPr>
          <w:sz w:val="28"/>
          <w:szCs w:val="28"/>
        </w:rPr>
        <w:t xml:space="preserve"> года.</w:t>
      </w:r>
      <w:r>
        <w:rPr>
          <w:color w:val="000000"/>
          <w:sz w:val="28"/>
          <w:szCs w:val="28"/>
        </w:rPr>
        <w:t xml:space="preserve">    </w:t>
      </w:r>
    </w:p>
    <w:p w:rsidR="009626A3" w:rsidRDefault="009626A3" w:rsidP="009626A3">
      <w:pPr>
        <w:ind w:firstLine="708"/>
        <w:jc w:val="both"/>
        <w:rPr>
          <w:color w:val="000000"/>
          <w:sz w:val="28"/>
          <w:szCs w:val="28"/>
        </w:rPr>
      </w:pPr>
      <w:r>
        <w:rPr>
          <w:color w:val="000000"/>
          <w:sz w:val="28"/>
          <w:szCs w:val="28"/>
        </w:rPr>
        <w:t>Неналоговые доходы за 202</w:t>
      </w:r>
      <w:r w:rsidR="005C75A0">
        <w:rPr>
          <w:color w:val="000000"/>
          <w:sz w:val="28"/>
          <w:szCs w:val="28"/>
        </w:rPr>
        <w:t xml:space="preserve">1 </w:t>
      </w:r>
      <w:r>
        <w:rPr>
          <w:color w:val="000000"/>
          <w:sz w:val="28"/>
          <w:szCs w:val="28"/>
        </w:rPr>
        <w:t xml:space="preserve">год поступили в сумме </w:t>
      </w:r>
      <w:r w:rsidR="008B3ADD">
        <w:rPr>
          <w:color w:val="000000"/>
          <w:sz w:val="28"/>
          <w:szCs w:val="28"/>
        </w:rPr>
        <w:t>91 840 977,28</w:t>
      </w:r>
      <w:r>
        <w:rPr>
          <w:color w:val="000000"/>
          <w:sz w:val="28"/>
          <w:szCs w:val="28"/>
        </w:rPr>
        <w:t xml:space="preserve"> руб., что составило </w:t>
      </w:r>
      <w:r w:rsidR="00405184">
        <w:rPr>
          <w:color w:val="000000"/>
          <w:sz w:val="28"/>
          <w:szCs w:val="28"/>
        </w:rPr>
        <w:t>117,24</w:t>
      </w:r>
      <w:r>
        <w:rPr>
          <w:color w:val="000000"/>
          <w:sz w:val="28"/>
          <w:szCs w:val="28"/>
        </w:rPr>
        <w:t xml:space="preserve"> процента к годовым плановым назначениям. По сравнению с поступлениями в местный бюджет за 20</w:t>
      </w:r>
      <w:r w:rsidR="008B3ADD">
        <w:rPr>
          <w:color w:val="000000"/>
          <w:sz w:val="28"/>
          <w:szCs w:val="28"/>
        </w:rPr>
        <w:t>20</w:t>
      </w:r>
      <w:r>
        <w:rPr>
          <w:color w:val="000000"/>
          <w:sz w:val="28"/>
          <w:szCs w:val="28"/>
        </w:rPr>
        <w:t xml:space="preserve"> год, поступления неналоговых доходов </w:t>
      </w:r>
      <w:r w:rsidR="00835470">
        <w:rPr>
          <w:color w:val="000000"/>
          <w:sz w:val="28"/>
          <w:szCs w:val="28"/>
        </w:rPr>
        <w:t>увеличились</w:t>
      </w:r>
      <w:r>
        <w:rPr>
          <w:color w:val="000000"/>
          <w:sz w:val="28"/>
          <w:szCs w:val="28"/>
        </w:rPr>
        <w:t xml:space="preserve"> на </w:t>
      </w:r>
      <w:r w:rsidR="00835470">
        <w:rPr>
          <w:color w:val="000000"/>
          <w:sz w:val="28"/>
          <w:szCs w:val="28"/>
        </w:rPr>
        <w:t>17 497 905,94</w:t>
      </w:r>
      <w:r>
        <w:rPr>
          <w:color w:val="000000"/>
          <w:sz w:val="28"/>
          <w:szCs w:val="28"/>
        </w:rPr>
        <w:t xml:space="preserve"> руб. или на </w:t>
      </w:r>
      <w:r w:rsidR="00835470">
        <w:rPr>
          <w:color w:val="000000"/>
          <w:sz w:val="28"/>
          <w:szCs w:val="28"/>
        </w:rPr>
        <w:t>23,54</w:t>
      </w:r>
      <w:r>
        <w:rPr>
          <w:color w:val="000000"/>
          <w:sz w:val="28"/>
          <w:szCs w:val="28"/>
        </w:rPr>
        <w:t xml:space="preserve"> процента.</w:t>
      </w:r>
    </w:p>
    <w:p w:rsidR="00274CC9" w:rsidRDefault="00274CC9" w:rsidP="009626A3">
      <w:pPr>
        <w:ind w:firstLine="708"/>
        <w:jc w:val="both"/>
        <w:rPr>
          <w:sz w:val="28"/>
          <w:szCs w:val="28"/>
        </w:rPr>
      </w:pPr>
    </w:p>
    <w:p w:rsidR="009626A3" w:rsidRDefault="009626A3" w:rsidP="009626A3">
      <w:pPr>
        <w:ind w:firstLine="900"/>
        <w:jc w:val="both"/>
        <w:rPr>
          <w:b/>
          <w:sz w:val="28"/>
          <w:szCs w:val="28"/>
        </w:rPr>
      </w:pPr>
      <w:r>
        <w:rPr>
          <w:b/>
          <w:sz w:val="28"/>
          <w:szCs w:val="28"/>
        </w:rPr>
        <w:t>Структура неналоговых доходов представлена в следующей таблице:</w:t>
      </w:r>
    </w:p>
    <w:p w:rsidR="00274CC9" w:rsidRDefault="00274CC9" w:rsidP="009626A3">
      <w:pPr>
        <w:ind w:firstLine="900"/>
        <w:jc w:val="both"/>
        <w:rPr>
          <w:b/>
          <w:sz w:val="28"/>
          <w:szCs w:val="28"/>
        </w:rPr>
      </w:pPr>
    </w:p>
    <w:tbl>
      <w:tblPr>
        <w:tblW w:w="11057" w:type="dxa"/>
        <w:tblInd w:w="-289" w:type="dxa"/>
        <w:tblLook w:val="04A0" w:firstRow="1" w:lastRow="0" w:firstColumn="1" w:lastColumn="0" w:noHBand="0" w:noVBand="1"/>
      </w:tblPr>
      <w:tblGrid>
        <w:gridCol w:w="2483"/>
        <w:gridCol w:w="1587"/>
        <w:gridCol w:w="1601"/>
        <w:gridCol w:w="1587"/>
        <w:gridCol w:w="995"/>
        <w:gridCol w:w="1670"/>
        <w:gridCol w:w="1134"/>
      </w:tblGrid>
      <w:tr w:rsidR="00873CA5" w:rsidRPr="00873CA5" w:rsidTr="00873CA5">
        <w:trPr>
          <w:trHeight w:val="630"/>
        </w:trPr>
        <w:tc>
          <w:tcPr>
            <w:tcW w:w="24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Наименование дохода</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исполнение за  2020 год ( руб.)</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утверждено на 2021 год, с учетом изменений (руб.)</w:t>
            </w:r>
          </w:p>
        </w:tc>
        <w:tc>
          <w:tcPr>
            <w:tcW w:w="2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835470" w:rsidRPr="00835470" w:rsidRDefault="00835470" w:rsidP="00835470">
            <w:pPr>
              <w:rPr>
                <w:color w:val="000000"/>
                <w:sz w:val="20"/>
                <w:szCs w:val="20"/>
              </w:rPr>
            </w:pPr>
            <w:r w:rsidRPr="00835470">
              <w:rPr>
                <w:color w:val="000000"/>
                <w:sz w:val="20"/>
                <w:szCs w:val="20"/>
              </w:rPr>
              <w:t>исполнение за   2021 год</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Отклонение по сравнению с аналогичным периодом прошлого года (-уменьшение, +увеличение),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удельный вес в общей суммы доходов 2021 года, %</w:t>
            </w:r>
          </w:p>
        </w:tc>
      </w:tr>
      <w:tr w:rsidR="00873CA5" w:rsidRPr="00873CA5" w:rsidTr="00873CA5">
        <w:trPr>
          <w:trHeight w:val="630"/>
        </w:trPr>
        <w:tc>
          <w:tcPr>
            <w:tcW w:w="2483" w:type="dxa"/>
            <w:vMerge/>
            <w:tcBorders>
              <w:top w:val="single" w:sz="4" w:space="0" w:color="auto"/>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руб.</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w:t>
            </w:r>
          </w:p>
        </w:tc>
        <w:tc>
          <w:tcPr>
            <w:tcW w:w="1670" w:type="dxa"/>
            <w:vMerge/>
            <w:tcBorders>
              <w:top w:val="single" w:sz="4" w:space="0" w:color="auto"/>
              <w:left w:val="single" w:sz="4" w:space="0" w:color="auto"/>
              <w:bottom w:val="single" w:sz="4" w:space="0" w:color="auto"/>
              <w:right w:val="nil"/>
            </w:tcBorders>
            <w:vAlign w:val="center"/>
            <w:hideMark/>
          </w:tcPr>
          <w:p w:rsidR="00835470" w:rsidRPr="00835470" w:rsidRDefault="00835470" w:rsidP="00835470">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r>
      <w:tr w:rsidR="00873CA5" w:rsidRPr="00873CA5" w:rsidTr="00873CA5">
        <w:trPr>
          <w:trHeight w:val="458"/>
        </w:trPr>
        <w:tc>
          <w:tcPr>
            <w:tcW w:w="2483" w:type="dxa"/>
            <w:vMerge/>
            <w:tcBorders>
              <w:top w:val="single" w:sz="4" w:space="0" w:color="auto"/>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587" w:type="dxa"/>
            <w:vMerge/>
            <w:tcBorders>
              <w:top w:val="nil"/>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995" w:type="dxa"/>
            <w:vMerge/>
            <w:tcBorders>
              <w:top w:val="nil"/>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670" w:type="dxa"/>
            <w:vMerge/>
            <w:tcBorders>
              <w:top w:val="single" w:sz="4" w:space="0" w:color="auto"/>
              <w:left w:val="single" w:sz="4" w:space="0" w:color="auto"/>
              <w:bottom w:val="single" w:sz="4" w:space="0" w:color="auto"/>
              <w:right w:val="nil"/>
            </w:tcBorders>
            <w:vAlign w:val="center"/>
            <w:hideMark/>
          </w:tcPr>
          <w:p w:rsidR="00835470" w:rsidRPr="00835470" w:rsidRDefault="00835470" w:rsidP="00835470">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r>
      <w:tr w:rsidR="00873CA5" w:rsidRPr="00873CA5" w:rsidTr="00873CA5">
        <w:trPr>
          <w:trHeight w:val="458"/>
        </w:trPr>
        <w:tc>
          <w:tcPr>
            <w:tcW w:w="2483" w:type="dxa"/>
            <w:vMerge/>
            <w:tcBorders>
              <w:top w:val="single" w:sz="4" w:space="0" w:color="auto"/>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587" w:type="dxa"/>
            <w:vMerge/>
            <w:tcBorders>
              <w:top w:val="nil"/>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995" w:type="dxa"/>
            <w:vMerge/>
            <w:tcBorders>
              <w:top w:val="nil"/>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670" w:type="dxa"/>
            <w:vMerge/>
            <w:tcBorders>
              <w:top w:val="single" w:sz="4" w:space="0" w:color="auto"/>
              <w:left w:val="single" w:sz="4" w:space="0" w:color="auto"/>
              <w:bottom w:val="single" w:sz="4" w:space="0" w:color="auto"/>
              <w:right w:val="nil"/>
            </w:tcBorders>
            <w:vAlign w:val="center"/>
            <w:hideMark/>
          </w:tcPr>
          <w:p w:rsidR="00835470" w:rsidRPr="00835470" w:rsidRDefault="00835470" w:rsidP="00835470">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r>
      <w:tr w:rsidR="00873CA5" w:rsidRPr="00873CA5" w:rsidTr="00873CA5">
        <w:trPr>
          <w:trHeight w:val="458"/>
        </w:trPr>
        <w:tc>
          <w:tcPr>
            <w:tcW w:w="2483" w:type="dxa"/>
            <w:vMerge/>
            <w:tcBorders>
              <w:top w:val="single" w:sz="4" w:space="0" w:color="auto"/>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587" w:type="dxa"/>
            <w:vMerge/>
            <w:tcBorders>
              <w:top w:val="nil"/>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995" w:type="dxa"/>
            <w:vMerge/>
            <w:tcBorders>
              <w:top w:val="nil"/>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670" w:type="dxa"/>
            <w:vMerge/>
            <w:tcBorders>
              <w:top w:val="single" w:sz="4" w:space="0" w:color="auto"/>
              <w:left w:val="single" w:sz="4" w:space="0" w:color="auto"/>
              <w:bottom w:val="single" w:sz="4" w:space="0" w:color="auto"/>
              <w:right w:val="nil"/>
            </w:tcBorders>
            <w:vAlign w:val="center"/>
            <w:hideMark/>
          </w:tcPr>
          <w:p w:rsidR="00835470" w:rsidRPr="00835470" w:rsidRDefault="00835470" w:rsidP="00835470">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r>
      <w:tr w:rsidR="00873CA5" w:rsidRPr="00873CA5" w:rsidTr="00873CA5">
        <w:trPr>
          <w:trHeight w:val="458"/>
        </w:trPr>
        <w:tc>
          <w:tcPr>
            <w:tcW w:w="2483" w:type="dxa"/>
            <w:vMerge/>
            <w:tcBorders>
              <w:top w:val="single" w:sz="4" w:space="0" w:color="auto"/>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587" w:type="dxa"/>
            <w:vMerge/>
            <w:tcBorders>
              <w:top w:val="nil"/>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995" w:type="dxa"/>
            <w:vMerge/>
            <w:tcBorders>
              <w:top w:val="nil"/>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670" w:type="dxa"/>
            <w:vMerge/>
            <w:tcBorders>
              <w:top w:val="single" w:sz="4" w:space="0" w:color="auto"/>
              <w:left w:val="single" w:sz="4" w:space="0" w:color="auto"/>
              <w:bottom w:val="single" w:sz="4" w:space="0" w:color="auto"/>
              <w:right w:val="nil"/>
            </w:tcBorders>
            <w:vAlign w:val="center"/>
            <w:hideMark/>
          </w:tcPr>
          <w:p w:rsidR="00835470" w:rsidRPr="00835470" w:rsidRDefault="00835470" w:rsidP="00835470">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r>
      <w:tr w:rsidR="00873CA5" w:rsidRPr="00873CA5" w:rsidTr="00873CA5">
        <w:trPr>
          <w:trHeight w:val="1166"/>
        </w:trPr>
        <w:tc>
          <w:tcPr>
            <w:tcW w:w="2483" w:type="dxa"/>
            <w:tcBorders>
              <w:top w:val="nil"/>
              <w:left w:val="single" w:sz="4" w:space="0" w:color="auto"/>
              <w:bottom w:val="single" w:sz="4" w:space="0" w:color="auto"/>
              <w:right w:val="single" w:sz="4" w:space="0" w:color="auto"/>
            </w:tcBorders>
            <w:shd w:val="clear" w:color="auto" w:fill="auto"/>
            <w:hideMark/>
          </w:tcPr>
          <w:p w:rsidR="00835470" w:rsidRPr="00835470" w:rsidRDefault="00835470" w:rsidP="00835470">
            <w:pPr>
              <w:jc w:val="both"/>
              <w:rPr>
                <w:color w:val="000000"/>
                <w:sz w:val="20"/>
                <w:szCs w:val="20"/>
              </w:rPr>
            </w:pPr>
            <w:r w:rsidRPr="00835470">
              <w:rPr>
                <w:color w:val="000000"/>
                <w:sz w:val="20"/>
                <w:szCs w:val="20"/>
              </w:rPr>
              <w:t>Доходы от использования имущества, находящегося в государственной и муниципальной собственности</w:t>
            </w:r>
          </w:p>
        </w:tc>
        <w:tc>
          <w:tcPr>
            <w:tcW w:w="1587"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39</w:t>
            </w:r>
            <w:r w:rsidR="00A60464">
              <w:rPr>
                <w:color w:val="000000"/>
                <w:sz w:val="20"/>
                <w:szCs w:val="20"/>
              </w:rPr>
              <w:t xml:space="preserve"> </w:t>
            </w:r>
            <w:r w:rsidRPr="00835470">
              <w:rPr>
                <w:color w:val="000000"/>
                <w:sz w:val="20"/>
                <w:szCs w:val="20"/>
              </w:rPr>
              <w:t>449</w:t>
            </w:r>
            <w:r w:rsidR="00A60464">
              <w:rPr>
                <w:color w:val="000000"/>
                <w:sz w:val="20"/>
                <w:szCs w:val="20"/>
              </w:rPr>
              <w:t xml:space="preserve"> </w:t>
            </w:r>
            <w:r w:rsidRPr="00835470">
              <w:rPr>
                <w:color w:val="000000"/>
                <w:sz w:val="20"/>
                <w:szCs w:val="20"/>
              </w:rPr>
              <w:t>619,33</w:t>
            </w:r>
          </w:p>
        </w:tc>
        <w:tc>
          <w:tcPr>
            <w:tcW w:w="1601"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42</w:t>
            </w:r>
            <w:r w:rsidR="00A60464">
              <w:rPr>
                <w:color w:val="000000"/>
                <w:sz w:val="20"/>
                <w:szCs w:val="20"/>
              </w:rPr>
              <w:t xml:space="preserve"> </w:t>
            </w:r>
            <w:r w:rsidRPr="00835470">
              <w:rPr>
                <w:color w:val="000000"/>
                <w:sz w:val="20"/>
                <w:szCs w:val="20"/>
              </w:rPr>
              <w:t>188</w:t>
            </w:r>
            <w:r w:rsidR="00A60464">
              <w:rPr>
                <w:color w:val="000000"/>
                <w:sz w:val="20"/>
                <w:szCs w:val="20"/>
              </w:rPr>
              <w:t xml:space="preserve"> </w:t>
            </w:r>
            <w:r w:rsidRPr="00835470">
              <w:rPr>
                <w:color w:val="000000"/>
                <w:sz w:val="20"/>
                <w:szCs w:val="20"/>
              </w:rPr>
              <w:t>190,34</w:t>
            </w:r>
          </w:p>
        </w:tc>
        <w:tc>
          <w:tcPr>
            <w:tcW w:w="1587"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49</w:t>
            </w:r>
            <w:r w:rsidR="00A60464">
              <w:rPr>
                <w:color w:val="000000"/>
                <w:sz w:val="20"/>
                <w:szCs w:val="20"/>
              </w:rPr>
              <w:t xml:space="preserve"> </w:t>
            </w:r>
            <w:r w:rsidRPr="00835470">
              <w:rPr>
                <w:color w:val="000000"/>
                <w:sz w:val="20"/>
                <w:szCs w:val="20"/>
              </w:rPr>
              <w:t>536</w:t>
            </w:r>
            <w:r w:rsidR="00A60464">
              <w:rPr>
                <w:color w:val="000000"/>
                <w:sz w:val="20"/>
                <w:szCs w:val="20"/>
              </w:rPr>
              <w:t xml:space="preserve"> </w:t>
            </w:r>
            <w:r w:rsidRPr="00835470">
              <w:rPr>
                <w:color w:val="000000"/>
                <w:sz w:val="20"/>
                <w:szCs w:val="20"/>
              </w:rPr>
              <w:t>681,38</w:t>
            </w:r>
          </w:p>
        </w:tc>
        <w:tc>
          <w:tcPr>
            <w:tcW w:w="995"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117,42</w:t>
            </w:r>
          </w:p>
        </w:tc>
        <w:tc>
          <w:tcPr>
            <w:tcW w:w="1670" w:type="dxa"/>
            <w:tcBorders>
              <w:top w:val="nil"/>
              <w:left w:val="nil"/>
              <w:bottom w:val="single" w:sz="4" w:space="0" w:color="auto"/>
              <w:right w:val="single" w:sz="4" w:space="0" w:color="auto"/>
            </w:tcBorders>
            <w:shd w:val="clear" w:color="auto" w:fill="auto"/>
            <w:hideMark/>
          </w:tcPr>
          <w:p w:rsidR="00835470" w:rsidRPr="00835470" w:rsidRDefault="00A60464" w:rsidP="00835470">
            <w:pPr>
              <w:jc w:val="center"/>
              <w:rPr>
                <w:color w:val="000000"/>
                <w:sz w:val="20"/>
                <w:szCs w:val="20"/>
              </w:rPr>
            </w:pPr>
            <w:r>
              <w:rPr>
                <w:color w:val="000000"/>
                <w:sz w:val="20"/>
                <w:szCs w:val="20"/>
              </w:rPr>
              <w:t>+</w:t>
            </w:r>
            <w:r w:rsidR="00835470" w:rsidRPr="00835470">
              <w:rPr>
                <w:color w:val="000000"/>
                <w:sz w:val="20"/>
                <w:szCs w:val="20"/>
              </w:rPr>
              <w:t>10</w:t>
            </w:r>
            <w:r>
              <w:rPr>
                <w:color w:val="000000"/>
                <w:sz w:val="20"/>
                <w:szCs w:val="20"/>
              </w:rPr>
              <w:t xml:space="preserve"> </w:t>
            </w:r>
            <w:r w:rsidR="00835470" w:rsidRPr="00835470">
              <w:rPr>
                <w:color w:val="000000"/>
                <w:sz w:val="20"/>
                <w:szCs w:val="20"/>
              </w:rPr>
              <w:t>087</w:t>
            </w:r>
            <w:r>
              <w:rPr>
                <w:color w:val="000000"/>
                <w:sz w:val="20"/>
                <w:szCs w:val="20"/>
              </w:rPr>
              <w:t xml:space="preserve"> </w:t>
            </w:r>
            <w:r w:rsidR="00835470" w:rsidRPr="00835470">
              <w:rPr>
                <w:color w:val="000000"/>
                <w:sz w:val="20"/>
                <w:szCs w:val="20"/>
              </w:rPr>
              <w:t>062,05</w:t>
            </w:r>
          </w:p>
        </w:tc>
        <w:tc>
          <w:tcPr>
            <w:tcW w:w="1134"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53,94</w:t>
            </w:r>
          </w:p>
        </w:tc>
      </w:tr>
      <w:tr w:rsidR="00873CA5" w:rsidRPr="00873CA5" w:rsidTr="00873CA5">
        <w:trPr>
          <w:trHeight w:val="230"/>
        </w:trPr>
        <w:tc>
          <w:tcPr>
            <w:tcW w:w="2483" w:type="dxa"/>
            <w:vMerge w:val="restart"/>
            <w:tcBorders>
              <w:top w:val="nil"/>
              <w:left w:val="single" w:sz="4" w:space="0" w:color="auto"/>
              <w:bottom w:val="single" w:sz="4" w:space="0" w:color="auto"/>
              <w:right w:val="single" w:sz="4" w:space="0" w:color="auto"/>
            </w:tcBorders>
            <w:shd w:val="clear" w:color="auto" w:fill="auto"/>
            <w:vAlign w:val="bottom"/>
            <w:hideMark/>
          </w:tcPr>
          <w:p w:rsidR="00835470" w:rsidRPr="00835470" w:rsidRDefault="00835470" w:rsidP="00835470">
            <w:pPr>
              <w:rPr>
                <w:color w:val="000000"/>
                <w:sz w:val="20"/>
                <w:szCs w:val="20"/>
              </w:rPr>
            </w:pPr>
            <w:r w:rsidRPr="00835470">
              <w:rPr>
                <w:color w:val="000000"/>
                <w:sz w:val="20"/>
                <w:szCs w:val="20"/>
              </w:rPr>
              <w:t>Плата за негативное воздействие на окружающую среду</w:t>
            </w:r>
          </w:p>
        </w:tc>
        <w:tc>
          <w:tcPr>
            <w:tcW w:w="1587" w:type="dxa"/>
            <w:vMerge w:val="restart"/>
            <w:tcBorders>
              <w:top w:val="nil"/>
              <w:left w:val="single" w:sz="4" w:space="0" w:color="auto"/>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94</w:t>
            </w:r>
            <w:r w:rsidR="00A60464">
              <w:rPr>
                <w:color w:val="000000"/>
                <w:sz w:val="20"/>
                <w:szCs w:val="20"/>
              </w:rPr>
              <w:t xml:space="preserve"> </w:t>
            </w:r>
            <w:r w:rsidRPr="00835470">
              <w:rPr>
                <w:color w:val="000000"/>
                <w:sz w:val="20"/>
                <w:szCs w:val="20"/>
              </w:rPr>
              <w:t>365,83</w:t>
            </w:r>
          </w:p>
        </w:tc>
        <w:tc>
          <w:tcPr>
            <w:tcW w:w="1601" w:type="dxa"/>
            <w:vMerge w:val="restart"/>
            <w:tcBorders>
              <w:top w:val="nil"/>
              <w:left w:val="single" w:sz="4" w:space="0" w:color="auto"/>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700</w:t>
            </w:r>
            <w:r w:rsidR="00A60464">
              <w:rPr>
                <w:color w:val="000000"/>
                <w:sz w:val="20"/>
                <w:szCs w:val="20"/>
              </w:rPr>
              <w:t xml:space="preserve"> </w:t>
            </w:r>
            <w:r w:rsidRPr="00835470">
              <w:rPr>
                <w:color w:val="000000"/>
                <w:sz w:val="20"/>
                <w:szCs w:val="20"/>
              </w:rPr>
              <w:t>000,00</w:t>
            </w:r>
          </w:p>
        </w:tc>
        <w:tc>
          <w:tcPr>
            <w:tcW w:w="1587" w:type="dxa"/>
            <w:vMerge w:val="restart"/>
            <w:tcBorders>
              <w:top w:val="nil"/>
              <w:left w:val="single" w:sz="4" w:space="0" w:color="auto"/>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700</w:t>
            </w:r>
            <w:r w:rsidR="00A60464">
              <w:rPr>
                <w:color w:val="000000"/>
                <w:sz w:val="20"/>
                <w:szCs w:val="20"/>
              </w:rPr>
              <w:t xml:space="preserve"> </w:t>
            </w:r>
            <w:r w:rsidRPr="00835470">
              <w:rPr>
                <w:color w:val="000000"/>
                <w:sz w:val="20"/>
                <w:szCs w:val="20"/>
              </w:rPr>
              <w:t>639,49</w:t>
            </w:r>
          </w:p>
        </w:tc>
        <w:tc>
          <w:tcPr>
            <w:tcW w:w="995" w:type="dxa"/>
            <w:vMerge w:val="restart"/>
            <w:tcBorders>
              <w:top w:val="nil"/>
              <w:left w:val="single" w:sz="4" w:space="0" w:color="auto"/>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100,09</w:t>
            </w:r>
          </w:p>
        </w:tc>
        <w:tc>
          <w:tcPr>
            <w:tcW w:w="1670" w:type="dxa"/>
            <w:vMerge w:val="restart"/>
            <w:tcBorders>
              <w:top w:val="nil"/>
              <w:left w:val="single" w:sz="4" w:space="0" w:color="auto"/>
              <w:bottom w:val="single" w:sz="4" w:space="0" w:color="000000"/>
              <w:right w:val="single" w:sz="4" w:space="0" w:color="auto"/>
            </w:tcBorders>
            <w:shd w:val="clear" w:color="auto" w:fill="auto"/>
            <w:hideMark/>
          </w:tcPr>
          <w:p w:rsidR="00835470" w:rsidRPr="00835470" w:rsidRDefault="00A60464" w:rsidP="00835470">
            <w:pPr>
              <w:jc w:val="center"/>
              <w:rPr>
                <w:color w:val="000000"/>
                <w:sz w:val="20"/>
                <w:szCs w:val="20"/>
              </w:rPr>
            </w:pPr>
            <w:r>
              <w:rPr>
                <w:color w:val="000000"/>
                <w:sz w:val="20"/>
                <w:szCs w:val="20"/>
              </w:rPr>
              <w:t>+</w:t>
            </w:r>
            <w:r w:rsidR="00835470" w:rsidRPr="00835470">
              <w:rPr>
                <w:color w:val="000000"/>
                <w:sz w:val="20"/>
                <w:szCs w:val="20"/>
              </w:rPr>
              <w:t>606</w:t>
            </w:r>
            <w:r>
              <w:rPr>
                <w:color w:val="000000"/>
                <w:sz w:val="20"/>
                <w:szCs w:val="20"/>
              </w:rPr>
              <w:t xml:space="preserve"> </w:t>
            </w:r>
            <w:r w:rsidR="00835470" w:rsidRPr="00835470">
              <w:rPr>
                <w:color w:val="000000"/>
                <w:sz w:val="20"/>
                <w:szCs w:val="20"/>
              </w:rPr>
              <w:t>273,66</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0,76</w:t>
            </w:r>
          </w:p>
        </w:tc>
      </w:tr>
      <w:tr w:rsidR="00873CA5" w:rsidRPr="00873CA5" w:rsidTr="00873CA5">
        <w:trPr>
          <w:trHeight w:val="458"/>
        </w:trPr>
        <w:tc>
          <w:tcPr>
            <w:tcW w:w="2483" w:type="dxa"/>
            <w:vMerge/>
            <w:tcBorders>
              <w:top w:val="nil"/>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587" w:type="dxa"/>
            <w:vMerge/>
            <w:tcBorders>
              <w:top w:val="nil"/>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601" w:type="dxa"/>
            <w:vMerge/>
            <w:tcBorders>
              <w:top w:val="nil"/>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587" w:type="dxa"/>
            <w:vMerge/>
            <w:tcBorders>
              <w:top w:val="nil"/>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995" w:type="dxa"/>
            <w:vMerge/>
            <w:tcBorders>
              <w:top w:val="nil"/>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670" w:type="dxa"/>
            <w:vMerge/>
            <w:tcBorders>
              <w:top w:val="nil"/>
              <w:left w:val="single" w:sz="4" w:space="0" w:color="auto"/>
              <w:bottom w:val="single" w:sz="4" w:space="0" w:color="000000"/>
              <w:right w:val="single" w:sz="4" w:space="0" w:color="auto"/>
            </w:tcBorders>
            <w:vAlign w:val="center"/>
            <w:hideMark/>
          </w:tcPr>
          <w:p w:rsidR="00835470" w:rsidRPr="00835470" w:rsidRDefault="00835470" w:rsidP="00835470">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r>
      <w:tr w:rsidR="00873CA5" w:rsidRPr="00873CA5" w:rsidTr="00873CA5">
        <w:trPr>
          <w:trHeight w:val="537"/>
        </w:trPr>
        <w:tc>
          <w:tcPr>
            <w:tcW w:w="2483" w:type="dxa"/>
            <w:vMerge w:val="restart"/>
            <w:tcBorders>
              <w:top w:val="nil"/>
              <w:left w:val="single" w:sz="4" w:space="0" w:color="auto"/>
              <w:bottom w:val="single" w:sz="4" w:space="0" w:color="auto"/>
              <w:right w:val="single" w:sz="4" w:space="0" w:color="auto"/>
            </w:tcBorders>
            <w:shd w:val="clear" w:color="auto" w:fill="auto"/>
            <w:hideMark/>
          </w:tcPr>
          <w:p w:rsidR="00835470" w:rsidRPr="00835470" w:rsidRDefault="00835470" w:rsidP="00835470">
            <w:pPr>
              <w:rPr>
                <w:color w:val="000000"/>
                <w:sz w:val="20"/>
                <w:szCs w:val="20"/>
              </w:rPr>
            </w:pPr>
            <w:r w:rsidRPr="00835470">
              <w:rPr>
                <w:color w:val="000000"/>
                <w:sz w:val="20"/>
                <w:szCs w:val="20"/>
              </w:rPr>
              <w:t>Доходы от оказания платных услуг (работ) и компенсации затрат государства</w:t>
            </w:r>
          </w:p>
        </w:tc>
        <w:tc>
          <w:tcPr>
            <w:tcW w:w="1587" w:type="dxa"/>
            <w:vMerge w:val="restart"/>
            <w:tcBorders>
              <w:top w:val="nil"/>
              <w:left w:val="single" w:sz="4" w:space="0" w:color="auto"/>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26</w:t>
            </w:r>
            <w:r w:rsidR="00A60464">
              <w:rPr>
                <w:color w:val="000000"/>
                <w:sz w:val="20"/>
                <w:szCs w:val="20"/>
              </w:rPr>
              <w:t xml:space="preserve"> </w:t>
            </w:r>
            <w:r w:rsidRPr="00835470">
              <w:rPr>
                <w:color w:val="000000"/>
                <w:sz w:val="20"/>
                <w:szCs w:val="20"/>
              </w:rPr>
              <w:t>875</w:t>
            </w:r>
            <w:r w:rsidR="00A60464">
              <w:rPr>
                <w:color w:val="000000"/>
                <w:sz w:val="20"/>
                <w:szCs w:val="20"/>
              </w:rPr>
              <w:t xml:space="preserve"> </w:t>
            </w:r>
            <w:r w:rsidRPr="00835470">
              <w:rPr>
                <w:color w:val="000000"/>
                <w:sz w:val="20"/>
                <w:szCs w:val="20"/>
              </w:rPr>
              <w:t>602,49</w:t>
            </w:r>
          </w:p>
        </w:tc>
        <w:tc>
          <w:tcPr>
            <w:tcW w:w="1601" w:type="dxa"/>
            <w:vMerge w:val="restart"/>
            <w:tcBorders>
              <w:top w:val="nil"/>
              <w:left w:val="single" w:sz="4" w:space="0" w:color="auto"/>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29</w:t>
            </w:r>
            <w:r w:rsidR="00A60464">
              <w:rPr>
                <w:color w:val="000000"/>
                <w:sz w:val="20"/>
                <w:szCs w:val="20"/>
              </w:rPr>
              <w:t xml:space="preserve"> </w:t>
            </w:r>
            <w:r w:rsidRPr="00835470">
              <w:rPr>
                <w:color w:val="000000"/>
                <w:sz w:val="20"/>
                <w:szCs w:val="20"/>
              </w:rPr>
              <w:t>133</w:t>
            </w:r>
            <w:r w:rsidR="00A60464">
              <w:rPr>
                <w:color w:val="000000"/>
                <w:sz w:val="20"/>
                <w:szCs w:val="20"/>
              </w:rPr>
              <w:t xml:space="preserve"> </w:t>
            </w:r>
            <w:r w:rsidRPr="00835470">
              <w:rPr>
                <w:color w:val="000000"/>
                <w:sz w:val="20"/>
                <w:szCs w:val="20"/>
              </w:rPr>
              <w:t>952,98</w:t>
            </w:r>
          </w:p>
        </w:tc>
        <w:tc>
          <w:tcPr>
            <w:tcW w:w="1587" w:type="dxa"/>
            <w:vMerge w:val="restart"/>
            <w:tcBorders>
              <w:top w:val="nil"/>
              <w:left w:val="single" w:sz="4" w:space="0" w:color="auto"/>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30</w:t>
            </w:r>
            <w:r w:rsidR="00A60464">
              <w:rPr>
                <w:color w:val="000000"/>
                <w:sz w:val="20"/>
                <w:szCs w:val="20"/>
              </w:rPr>
              <w:t xml:space="preserve"> </w:t>
            </w:r>
            <w:r w:rsidRPr="00835470">
              <w:rPr>
                <w:color w:val="000000"/>
                <w:sz w:val="20"/>
                <w:szCs w:val="20"/>
              </w:rPr>
              <w:t>359</w:t>
            </w:r>
            <w:r w:rsidR="00A60464">
              <w:rPr>
                <w:color w:val="000000"/>
                <w:sz w:val="20"/>
                <w:szCs w:val="20"/>
              </w:rPr>
              <w:t xml:space="preserve"> </w:t>
            </w:r>
            <w:r w:rsidRPr="00835470">
              <w:rPr>
                <w:color w:val="000000"/>
                <w:sz w:val="20"/>
                <w:szCs w:val="20"/>
              </w:rPr>
              <w:t>839,81</w:t>
            </w:r>
          </w:p>
        </w:tc>
        <w:tc>
          <w:tcPr>
            <w:tcW w:w="995" w:type="dxa"/>
            <w:vMerge w:val="restart"/>
            <w:tcBorders>
              <w:top w:val="nil"/>
              <w:left w:val="single" w:sz="4" w:space="0" w:color="auto"/>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104,21</w:t>
            </w:r>
          </w:p>
        </w:tc>
        <w:tc>
          <w:tcPr>
            <w:tcW w:w="1670" w:type="dxa"/>
            <w:vMerge w:val="restart"/>
            <w:tcBorders>
              <w:top w:val="nil"/>
              <w:left w:val="single" w:sz="4" w:space="0" w:color="auto"/>
              <w:bottom w:val="single" w:sz="4" w:space="0" w:color="000000"/>
              <w:right w:val="single" w:sz="4" w:space="0" w:color="auto"/>
            </w:tcBorders>
            <w:shd w:val="clear" w:color="auto" w:fill="auto"/>
            <w:hideMark/>
          </w:tcPr>
          <w:p w:rsidR="00835470" w:rsidRPr="00835470" w:rsidRDefault="00A60464" w:rsidP="00835470">
            <w:pPr>
              <w:jc w:val="center"/>
              <w:rPr>
                <w:color w:val="000000"/>
                <w:sz w:val="20"/>
                <w:szCs w:val="20"/>
              </w:rPr>
            </w:pPr>
            <w:r>
              <w:rPr>
                <w:color w:val="000000"/>
                <w:sz w:val="20"/>
                <w:szCs w:val="20"/>
              </w:rPr>
              <w:t>+</w:t>
            </w:r>
            <w:r w:rsidR="00835470" w:rsidRPr="00835470">
              <w:rPr>
                <w:color w:val="000000"/>
                <w:sz w:val="20"/>
                <w:szCs w:val="20"/>
              </w:rPr>
              <w:t>3</w:t>
            </w:r>
            <w:r>
              <w:rPr>
                <w:color w:val="000000"/>
                <w:sz w:val="20"/>
                <w:szCs w:val="20"/>
              </w:rPr>
              <w:t xml:space="preserve"> </w:t>
            </w:r>
            <w:r w:rsidR="00835470" w:rsidRPr="00835470">
              <w:rPr>
                <w:color w:val="000000"/>
                <w:sz w:val="20"/>
                <w:szCs w:val="20"/>
              </w:rPr>
              <w:t>484</w:t>
            </w:r>
            <w:r>
              <w:rPr>
                <w:color w:val="000000"/>
                <w:sz w:val="20"/>
                <w:szCs w:val="20"/>
              </w:rPr>
              <w:t xml:space="preserve"> </w:t>
            </w:r>
            <w:r w:rsidR="00835470" w:rsidRPr="00835470">
              <w:rPr>
                <w:color w:val="000000"/>
                <w:sz w:val="20"/>
                <w:szCs w:val="20"/>
              </w:rPr>
              <w:t>237,32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33,06</w:t>
            </w:r>
          </w:p>
        </w:tc>
      </w:tr>
      <w:tr w:rsidR="00873CA5" w:rsidRPr="00873CA5" w:rsidTr="00873CA5">
        <w:trPr>
          <w:trHeight w:val="458"/>
        </w:trPr>
        <w:tc>
          <w:tcPr>
            <w:tcW w:w="2483" w:type="dxa"/>
            <w:vMerge/>
            <w:tcBorders>
              <w:top w:val="nil"/>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587" w:type="dxa"/>
            <w:vMerge/>
            <w:tcBorders>
              <w:top w:val="nil"/>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601" w:type="dxa"/>
            <w:vMerge/>
            <w:tcBorders>
              <w:top w:val="nil"/>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587" w:type="dxa"/>
            <w:vMerge/>
            <w:tcBorders>
              <w:top w:val="nil"/>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995" w:type="dxa"/>
            <w:vMerge/>
            <w:tcBorders>
              <w:top w:val="nil"/>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c>
          <w:tcPr>
            <w:tcW w:w="1670" w:type="dxa"/>
            <w:vMerge/>
            <w:tcBorders>
              <w:top w:val="nil"/>
              <w:left w:val="single" w:sz="4" w:space="0" w:color="auto"/>
              <w:bottom w:val="single" w:sz="4" w:space="0" w:color="000000"/>
              <w:right w:val="single" w:sz="4" w:space="0" w:color="auto"/>
            </w:tcBorders>
            <w:vAlign w:val="center"/>
            <w:hideMark/>
          </w:tcPr>
          <w:p w:rsidR="00835470" w:rsidRPr="00835470" w:rsidRDefault="00835470" w:rsidP="00835470">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35470" w:rsidRPr="00835470" w:rsidRDefault="00835470" w:rsidP="00835470">
            <w:pPr>
              <w:rPr>
                <w:color w:val="000000"/>
                <w:sz w:val="20"/>
                <w:szCs w:val="20"/>
              </w:rPr>
            </w:pPr>
          </w:p>
        </w:tc>
      </w:tr>
      <w:tr w:rsidR="00873CA5" w:rsidRPr="00873CA5" w:rsidTr="00873CA5">
        <w:trPr>
          <w:trHeight w:val="707"/>
        </w:trPr>
        <w:tc>
          <w:tcPr>
            <w:tcW w:w="2483" w:type="dxa"/>
            <w:tcBorders>
              <w:top w:val="nil"/>
              <w:left w:val="single" w:sz="4" w:space="0" w:color="auto"/>
              <w:bottom w:val="single" w:sz="4" w:space="0" w:color="auto"/>
              <w:right w:val="single" w:sz="4" w:space="0" w:color="auto"/>
            </w:tcBorders>
            <w:shd w:val="clear" w:color="auto" w:fill="auto"/>
            <w:hideMark/>
          </w:tcPr>
          <w:p w:rsidR="00835470" w:rsidRPr="00835470" w:rsidRDefault="00835470" w:rsidP="00835470">
            <w:pPr>
              <w:rPr>
                <w:color w:val="000000"/>
                <w:sz w:val="20"/>
                <w:szCs w:val="20"/>
              </w:rPr>
            </w:pPr>
            <w:r w:rsidRPr="00835470">
              <w:rPr>
                <w:color w:val="000000"/>
                <w:sz w:val="20"/>
                <w:szCs w:val="20"/>
              </w:rPr>
              <w:t xml:space="preserve">Доходы от продажи материальных и нематериальных активов </w:t>
            </w:r>
          </w:p>
        </w:tc>
        <w:tc>
          <w:tcPr>
            <w:tcW w:w="1587"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4</w:t>
            </w:r>
            <w:r w:rsidR="00A60464">
              <w:rPr>
                <w:color w:val="000000"/>
                <w:sz w:val="20"/>
                <w:szCs w:val="20"/>
              </w:rPr>
              <w:t xml:space="preserve"> </w:t>
            </w:r>
            <w:r w:rsidRPr="00835470">
              <w:rPr>
                <w:color w:val="000000"/>
                <w:sz w:val="20"/>
                <w:szCs w:val="20"/>
              </w:rPr>
              <w:t>290</w:t>
            </w:r>
            <w:r w:rsidR="00A60464">
              <w:rPr>
                <w:color w:val="000000"/>
                <w:sz w:val="20"/>
                <w:szCs w:val="20"/>
              </w:rPr>
              <w:t xml:space="preserve"> </w:t>
            </w:r>
            <w:r w:rsidRPr="00835470">
              <w:rPr>
                <w:color w:val="000000"/>
                <w:sz w:val="20"/>
                <w:szCs w:val="20"/>
              </w:rPr>
              <w:t>634,29</w:t>
            </w:r>
          </w:p>
        </w:tc>
        <w:tc>
          <w:tcPr>
            <w:tcW w:w="1601"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3</w:t>
            </w:r>
            <w:r w:rsidR="00A60464">
              <w:rPr>
                <w:color w:val="000000"/>
                <w:sz w:val="20"/>
                <w:szCs w:val="20"/>
              </w:rPr>
              <w:t xml:space="preserve"> </w:t>
            </w:r>
            <w:r w:rsidRPr="00835470">
              <w:rPr>
                <w:color w:val="000000"/>
                <w:sz w:val="20"/>
                <w:szCs w:val="20"/>
              </w:rPr>
              <w:t>516</w:t>
            </w:r>
            <w:r w:rsidR="00A60464">
              <w:rPr>
                <w:color w:val="000000"/>
                <w:sz w:val="20"/>
                <w:szCs w:val="20"/>
              </w:rPr>
              <w:t xml:space="preserve"> </w:t>
            </w:r>
            <w:r w:rsidRPr="00835470">
              <w:rPr>
                <w:color w:val="000000"/>
                <w:sz w:val="20"/>
                <w:szCs w:val="20"/>
              </w:rPr>
              <w:t>712,90</w:t>
            </w:r>
          </w:p>
        </w:tc>
        <w:tc>
          <w:tcPr>
            <w:tcW w:w="1587"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4</w:t>
            </w:r>
            <w:r w:rsidR="00A60464">
              <w:rPr>
                <w:color w:val="000000"/>
                <w:sz w:val="20"/>
                <w:szCs w:val="20"/>
              </w:rPr>
              <w:t xml:space="preserve"> </w:t>
            </w:r>
            <w:r w:rsidRPr="00835470">
              <w:rPr>
                <w:color w:val="000000"/>
                <w:sz w:val="20"/>
                <w:szCs w:val="20"/>
              </w:rPr>
              <w:t>112</w:t>
            </w:r>
            <w:r w:rsidR="00A60464">
              <w:rPr>
                <w:color w:val="000000"/>
                <w:sz w:val="20"/>
                <w:szCs w:val="20"/>
              </w:rPr>
              <w:t xml:space="preserve"> </w:t>
            </w:r>
            <w:r w:rsidRPr="00835470">
              <w:rPr>
                <w:color w:val="000000"/>
                <w:sz w:val="20"/>
                <w:szCs w:val="20"/>
              </w:rPr>
              <w:t>775,06</w:t>
            </w:r>
          </w:p>
        </w:tc>
        <w:tc>
          <w:tcPr>
            <w:tcW w:w="995"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116,95</w:t>
            </w:r>
          </w:p>
        </w:tc>
        <w:tc>
          <w:tcPr>
            <w:tcW w:w="1670"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-177</w:t>
            </w:r>
            <w:r w:rsidR="00A60464">
              <w:rPr>
                <w:color w:val="000000"/>
                <w:sz w:val="20"/>
                <w:szCs w:val="20"/>
              </w:rPr>
              <w:t xml:space="preserve"> </w:t>
            </w:r>
            <w:r w:rsidRPr="00835470">
              <w:rPr>
                <w:color w:val="000000"/>
                <w:sz w:val="20"/>
                <w:szCs w:val="20"/>
              </w:rPr>
              <w:t>859,23</w:t>
            </w:r>
          </w:p>
        </w:tc>
        <w:tc>
          <w:tcPr>
            <w:tcW w:w="1134" w:type="dxa"/>
            <w:tcBorders>
              <w:top w:val="nil"/>
              <w:left w:val="nil"/>
              <w:bottom w:val="single" w:sz="4" w:space="0" w:color="auto"/>
              <w:right w:val="single" w:sz="4" w:space="0" w:color="auto"/>
            </w:tcBorders>
            <w:shd w:val="clear" w:color="auto" w:fill="auto"/>
            <w:noWrap/>
            <w:hideMark/>
          </w:tcPr>
          <w:p w:rsidR="00835470" w:rsidRPr="00835470" w:rsidRDefault="00835470" w:rsidP="00835470">
            <w:pPr>
              <w:jc w:val="center"/>
              <w:rPr>
                <w:rFonts w:ascii="Calibri" w:hAnsi="Calibri" w:cs="Calibri"/>
                <w:color w:val="000000"/>
                <w:sz w:val="20"/>
                <w:szCs w:val="20"/>
              </w:rPr>
            </w:pPr>
            <w:r w:rsidRPr="00835470">
              <w:rPr>
                <w:rFonts w:ascii="Calibri" w:hAnsi="Calibri" w:cs="Calibri"/>
                <w:color w:val="000000"/>
                <w:sz w:val="20"/>
                <w:szCs w:val="20"/>
              </w:rPr>
              <w:t>4,48</w:t>
            </w:r>
          </w:p>
        </w:tc>
      </w:tr>
      <w:tr w:rsidR="00873CA5" w:rsidRPr="00873CA5" w:rsidTr="00873CA5">
        <w:trPr>
          <w:trHeight w:val="84"/>
        </w:trPr>
        <w:tc>
          <w:tcPr>
            <w:tcW w:w="2483" w:type="dxa"/>
            <w:tcBorders>
              <w:top w:val="nil"/>
              <w:left w:val="single" w:sz="4" w:space="0" w:color="auto"/>
              <w:bottom w:val="single" w:sz="4" w:space="0" w:color="auto"/>
              <w:right w:val="single" w:sz="4" w:space="0" w:color="auto"/>
            </w:tcBorders>
            <w:shd w:val="clear" w:color="auto" w:fill="auto"/>
            <w:hideMark/>
          </w:tcPr>
          <w:p w:rsidR="00835470" w:rsidRPr="00835470" w:rsidRDefault="00873CA5" w:rsidP="00835470">
            <w:pPr>
              <w:rPr>
                <w:color w:val="000000"/>
                <w:sz w:val="20"/>
                <w:szCs w:val="20"/>
              </w:rPr>
            </w:pPr>
            <w:r w:rsidRPr="00873CA5">
              <w:rPr>
                <w:color w:val="000000"/>
                <w:sz w:val="20"/>
                <w:szCs w:val="20"/>
              </w:rPr>
              <w:t>П</w:t>
            </w:r>
            <w:r w:rsidR="00835470" w:rsidRPr="00835470">
              <w:rPr>
                <w:color w:val="000000"/>
                <w:sz w:val="20"/>
                <w:szCs w:val="20"/>
              </w:rPr>
              <w:t>рочие неналоговые доходы</w:t>
            </w:r>
          </w:p>
        </w:tc>
        <w:tc>
          <w:tcPr>
            <w:tcW w:w="1587"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1</w:t>
            </w:r>
            <w:r w:rsidR="00A60464">
              <w:rPr>
                <w:color w:val="000000"/>
                <w:sz w:val="20"/>
                <w:szCs w:val="20"/>
              </w:rPr>
              <w:t xml:space="preserve"> </w:t>
            </w:r>
            <w:r w:rsidRPr="00835470">
              <w:rPr>
                <w:color w:val="000000"/>
                <w:sz w:val="20"/>
                <w:szCs w:val="20"/>
              </w:rPr>
              <w:t>294</w:t>
            </w:r>
            <w:r w:rsidR="00A60464">
              <w:rPr>
                <w:color w:val="000000"/>
                <w:sz w:val="20"/>
                <w:szCs w:val="20"/>
              </w:rPr>
              <w:t xml:space="preserve"> </w:t>
            </w:r>
            <w:r w:rsidRPr="00835470">
              <w:rPr>
                <w:color w:val="000000"/>
                <w:sz w:val="20"/>
                <w:szCs w:val="20"/>
              </w:rPr>
              <w:t>662,38</w:t>
            </w:r>
          </w:p>
        </w:tc>
        <w:tc>
          <w:tcPr>
            <w:tcW w:w="1601"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2</w:t>
            </w:r>
            <w:r w:rsidR="00A60464">
              <w:rPr>
                <w:color w:val="000000"/>
                <w:sz w:val="20"/>
                <w:szCs w:val="20"/>
              </w:rPr>
              <w:t xml:space="preserve"> </w:t>
            </w:r>
            <w:r w:rsidRPr="00835470">
              <w:rPr>
                <w:color w:val="000000"/>
                <w:sz w:val="20"/>
                <w:szCs w:val="20"/>
              </w:rPr>
              <w:t>895</w:t>
            </w:r>
            <w:r w:rsidR="00A60464">
              <w:rPr>
                <w:color w:val="000000"/>
                <w:sz w:val="20"/>
                <w:szCs w:val="20"/>
              </w:rPr>
              <w:t xml:space="preserve"> </w:t>
            </w:r>
            <w:r w:rsidRPr="00835470">
              <w:rPr>
                <w:color w:val="000000"/>
                <w:sz w:val="20"/>
                <w:szCs w:val="20"/>
              </w:rPr>
              <w:t>802,00</w:t>
            </w:r>
          </w:p>
        </w:tc>
        <w:tc>
          <w:tcPr>
            <w:tcW w:w="1587"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4</w:t>
            </w:r>
            <w:r w:rsidR="00A60464">
              <w:rPr>
                <w:color w:val="000000"/>
                <w:sz w:val="20"/>
                <w:szCs w:val="20"/>
              </w:rPr>
              <w:t xml:space="preserve"> </w:t>
            </w:r>
            <w:r w:rsidRPr="00835470">
              <w:rPr>
                <w:color w:val="000000"/>
                <w:sz w:val="20"/>
                <w:szCs w:val="20"/>
              </w:rPr>
              <w:t>075</w:t>
            </w:r>
            <w:r w:rsidR="00A60464">
              <w:rPr>
                <w:color w:val="000000"/>
                <w:sz w:val="20"/>
                <w:szCs w:val="20"/>
              </w:rPr>
              <w:t xml:space="preserve"> </w:t>
            </w:r>
            <w:r w:rsidRPr="00835470">
              <w:rPr>
                <w:color w:val="000000"/>
                <w:sz w:val="20"/>
                <w:szCs w:val="20"/>
              </w:rPr>
              <w:t>696,40</w:t>
            </w:r>
          </w:p>
        </w:tc>
        <w:tc>
          <w:tcPr>
            <w:tcW w:w="995"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140,74</w:t>
            </w:r>
          </w:p>
        </w:tc>
        <w:tc>
          <w:tcPr>
            <w:tcW w:w="1670" w:type="dxa"/>
            <w:tcBorders>
              <w:top w:val="nil"/>
              <w:left w:val="nil"/>
              <w:bottom w:val="single" w:sz="4" w:space="0" w:color="auto"/>
              <w:right w:val="single" w:sz="4" w:space="0" w:color="auto"/>
            </w:tcBorders>
            <w:shd w:val="clear" w:color="auto" w:fill="auto"/>
            <w:hideMark/>
          </w:tcPr>
          <w:p w:rsidR="00835470" w:rsidRPr="00835470" w:rsidRDefault="00A60464" w:rsidP="00835470">
            <w:pPr>
              <w:jc w:val="center"/>
              <w:rPr>
                <w:color w:val="000000"/>
                <w:sz w:val="20"/>
                <w:szCs w:val="20"/>
              </w:rPr>
            </w:pPr>
            <w:r>
              <w:rPr>
                <w:color w:val="000000"/>
                <w:sz w:val="20"/>
                <w:szCs w:val="20"/>
              </w:rPr>
              <w:t>+</w:t>
            </w:r>
            <w:r w:rsidR="00835470" w:rsidRPr="00835470">
              <w:rPr>
                <w:color w:val="000000"/>
                <w:sz w:val="20"/>
                <w:szCs w:val="20"/>
              </w:rPr>
              <w:t>2</w:t>
            </w:r>
            <w:r>
              <w:rPr>
                <w:color w:val="000000"/>
                <w:sz w:val="20"/>
                <w:szCs w:val="20"/>
              </w:rPr>
              <w:t xml:space="preserve"> </w:t>
            </w:r>
            <w:r w:rsidR="00835470" w:rsidRPr="00835470">
              <w:rPr>
                <w:color w:val="000000"/>
                <w:sz w:val="20"/>
                <w:szCs w:val="20"/>
              </w:rPr>
              <w:t>781</w:t>
            </w:r>
            <w:r>
              <w:rPr>
                <w:color w:val="000000"/>
                <w:sz w:val="20"/>
                <w:szCs w:val="20"/>
              </w:rPr>
              <w:t xml:space="preserve"> </w:t>
            </w:r>
            <w:r w:rsidR="00835470" w:rsidRPr="00835470">
              <w:rPr>
                <w:color w:val="000000"/>
                <w:sz w:val="20"/>
                <w:szCs w:val="20"/>
              </w:rPr>
              <w:t>034,02</w:t>
            </w:r>
          </w:p>
        </w:tc>
        <w:tc>
          <w:tcPr>
            <w:tcW w:w="1134"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4,44</w:t>
            </w:r>
          </w:p>
        </w:tc>
      </w:tr>
      <w:tr w:rsidR="00873CA5" w:rsidRPr="00873CA5" w:rsidTr="00873CA5">
        <w:trPr>
          <w:trHeight w:val="721"/>
        </w:trPr>
        <w:tc>
          <w:tcPr>
            <w:tcW w:w="2483" w:type="dxa"/>
            <w:tcBorders>
              <w:top w:val="nil"/>
              <w:left w:val="single" w:sz="4" w:space="0" w:color="auto"/>
              <w:bottom w:val="single" w:sz="4" w:space="0" w:color="auto"/>
              <w:right w:val="single" w:sz="4" w:space="0" w:color="auto"/>
            </w:tcBorders>
            <w:shd w:val="clear" w:color="auto" w:fill="auto"/>
            <w:hideMark/>
          </w:tcPr>
          <w:p w:rsidR="00835470" w:rsidRPr="00835470" w:rsidRDefault="00873CA5" w:rsidP="00835470">
            <w:pPr>
              <w:rPr>
                <w:color w:val="000000"/>
                <w:sz w:val="20"/>
                <w:szCs w:val="20"/>
              </w:rPr>
            </w:pPr>
            <w:r w:rsidRPr="00873CA5">
              <w:rPr>
                <w:color w:val="000000"/>
                <w:sz w:val="20"/>
                <w:szCs w:val="20"/>
              </w:rPr>
              <w:t>Ш</w:t>
            </w:r>
            <w:r w:rsidR="00835470" w:rsidRPr="00835470">
              <w:rPr>
                <w:color w:val="000000"/>
                <w:sz w:val="20"/>
                <w:szCs w:val="20"/>
              </w:rPr>
              <w:t>трафы, санкции, возмещение ущерба</w:t>
            </w:r>
          </w:p>
        </w:tc>
        <w:tc>
          <w:tcPr>
            <w:tcW w:w="1587"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2</w:t>
            </w:r>
            <w:r w:rsidR="00A60464">
              <w:rPr>
                <w:color w:val="000000"/>
                <w:sz w:val="20"/>
                <w:szCs w:val="20"/>
              </w:rPr>
              <w:t xml:space="preserve"> </w:t>
            </w:r>
            <w:r w:rsidRPr="00835470">
              <w:rPr>
                <w:color w:val="000000"/>
                <w:sz w:val="20"/>
                <w:szCs w:val="20"/>
              </w:rPr>
              <w:t>338</w:t>
            </w:r>
            <w:r w:rsidR="00A60464">
              <w:rPr>
                <w:color w:val="000000"/>
                <w:sz w:val="20"/>
                <w:szCs w:val="20"/>
              </w:rPr>
              <w:t xml:space="preserve"> </w:t>
            </w:r>
            <w:r w:rsidRPr="00835470">
              <w:rPr>
                <w:color w:val="000000"/>
                <w:sz w:val="20"/>
                <w:szCs w:val="20"/>
              </w:rPr>
              <w:t>187,02</w:t>
            </w:r>
          </w:p>
        </w:tc>
        <w:tc>
          <w:tcPr>
            <w:tcW w:w="1601"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2</w:t>
            </w:r>
            <w:r w:rsidR="00A60464">
              <w:rPr>
                <w:color w:val="000000"/>
                <w:sz w:val="20"/>
                <w:szCs w:val="20"/>
              </w:rPr>
              <w:t xml:space="preserve"> </w:t>
            </w:r>
            <w:r w:rsidRPr="00835470">
              <w:rPr>
                <w:color w:val="000000"/>
                <w:sz w:val="20"/>
                <w:szCs w:val="20"/>
              </w:rPr>
              <w:t>799</w:t>
            </w:r>
            <w:r w:rsidR="00A60464">
              <w:rPr>
                <w:color w:val="000000"/>
                <w:sz w:val="20"/>
                <w:szCs w:val="20"/>
              </w:rPr>
              <w:t xml:space="preserve"> </w:t>
            </w:r>
            <w:r w:rsidRPr="00835470">
              <w:rPr>
                <w:color w:val="000000"/>
                <w:sz w:val="20"/>
                <w:szCs w:val="20"/>
              </w:rPr>
              <w:t>320,03</w:t>
            </w:r>
          </w:p>
        </w:tc>
        <w:tc>
          <w:tcPr>
            <w:tcW w:w="1587"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3</w:t>
            </w:r>
            <w:r w:rsidR="00A60464">
              <w:rPr>
                <w:color w:val="000000"/>
                <w:sz w:val="20"/>
                <w:szCs w:val="20"/>
              </w:rPr>
              <w:t xml:space="preserve"> </w:t>
            </w:r>
            <w:r w:rsidRPr="00835470">
              <w:rPr>
                <w:color w:val="000000"/>
                <w:sz w:val="20"/>
                <w:szCs w:val="20"/>
              </w:rPr>
              <w:t>055</w:t>
            </w:r>
            <w:r w:rsidR="00A60464">
              <w:rPr>
                <w:color w:val="000000"/>
                <w:sz w:val="20"/>
                <w:szCs w:val="20"/>
              </w:rPr>
              <w:t xml:space="preserve"> </w:t>
            </w:r>
            <w:r w:rsidRPr="00835470">
              <w:rPr>
                <w:color w:val="000000"/>
                <w:sz w:val="20"/>
                <w:szCs w:val="20"/>
              </w:rPr>
              <w:t>345,14</w:t>
            </w:r>
          </w:p>
        </w:tc>
        <w:tc>
          <w:tcPr>
            <w:tcW w:w="995"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109,15</w:t>
            </w:r>
          </w:p>
        </w:tc>
        <w:tc>
          <w:tcPr>
            <w:tcW w:w="1670"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717</w:t>
            </w:r>
            <w:r w:rsidR="00A60464">
              <w:rPr>
                <w:color w:val="000000"/>
                <w:sz w:val="20"/>
                <w:szCs w:val="20"/>
              </w:rPr>
              <w:t xml:space="preserve"> </w:t>
            </w:r>
            <w:r w:rsidRPr="00835470">
              <w:rPr>
                <w:color w:val="000000"/>
                <w:sz w:val="20"/>
                <w:szCs w:val="20"/>
              </w:rPr>
              <w:t>158,12</w:t>
            </w:r>
          </w:p>
        </w:tc>
        <w:tc>
          <w:tcPr>
            <w:tcW w:w="1134"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color w:val="000000"/>
                <w:sz w:val="20"/>
                <w:szCs w:val="20"/>
              </w:rPr>
            </w:pPr>
            <w:r w:rsidRPr="00835470">
              <w:rPr>
                <w:color w:val="000000"/>
                <w:sz w:val="20"/>
                <w:szCs w:val="20"/>
              </w:rPr>
              <w:t>3,33</w:t>
            </w:r>
          </w:p>
        </w:tc>
      </w:tr>
      <w:tr w:rsidR="00873CA5" w:rsidRPr="00873CA5" w:rsidTr="00873CA5">
        <w:trPr>
          <w:trHeight w:val="480"/>
        </w:trPr>
        <w:tc>
          <w:tcPr>
            <w:tcW w:w="2483" w:type="dxa"/>
            <w:tcBorders>
              <w:top w:val="nil"/>
              <w:left w:val="single" w:sz="4" w:space="0" w:color="auto"/>
              <w:bottom w:val="single" w:sz="4" w:space="0" w:color="auto"/>
              <w:right w:val="single" w:sz="4" w:space="0" w:color="auto"/>
            </w:tcBorders>
            <w:shd w:val="clear" w:color="auto" w:fill="auto"/>
            <w:hideMark/>
          </w:tcPr>
          <w:p w:rsidR="00835470" w:rsidRPr="00835470" w:rsidRDefault="00873CA5" w:rsidP="00835470">
            <w:pPr>
              <w:jc w:val="both"/>
              <w:rPr>
                <w:bCs/>
                <w:color w:val="000000"/>
                <w:sz w:val="20"/>
                <w:szCs w:val="20"/>
              </w:rPr>
            </w:pPr>
            <w:r w:rsidRPr="00873CA5">
              <w:rPr>
                <w:bCs/>
                <w:color w:val="000000"/>
                <w:sz w:val="20"/>
                <w:szCs w:val="20"/>
              </w:rPr>
              <w:t>ИТОГО</w:t>
            </w:r>
          </w:p>
        </w:tc>
        <w:tc>
          <w:tcPr>
            <w:tcW w:w="1587"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bCs/>
                <w:color w:val="000000"/>
                <w:sz w:val="20"/>
                <w:szCs w:val="20"/>
              </w:rPr>
            </w:pPr>
            <w:r w:rsidRPr="00835470">
              <w:rPr>
                <w:bCs/>
                <w:color w:val="000000"/>
                <w:sz w:val="20"/>
                <w:szCs w:val="20"/>
              </w:rPr>
              <w:t>74</w:t>
            </w:r>
            <w:r w:rsidR="00A60464">
              <w:rPr>
                <w:bCs/>
                <w:color w:val="000000"/>
                <w:sz w:val="20"/>
                <w:szCs w:val="20"/>
              </w:rPr>
              <w:t xml:space="preserve"> </w:t>
            </w:r>
            <w:r w:rsidRPr="00835470">
              <w:rPr>
                <w:bCs/>
                <w:color w:val="000000"/>
                <w:sz w:val="20"/>
                <w:szCs w:val="20"/>
              </w:rPr>
              <w:t>343</w:t>
            </w:r>
            <w:r w:rsidR="00A60464">
              <w:rPr>
                <w:bCs/>
                <w:color w:val="000000"/>
                <w:sz w:val="20"/>
                <w:szCs w:val="20"/>
              </w:rPr>
              <w:t xml:space="preserve"> </w:t>
            </w:r>
            <w:r w:rsidRPr="00835470">
              <w:rPr>
                <w:bCs/>
                <w:color w:val="000000"/>
                <w:sz w:val="20"/>
                <w:szCs w:val="20"/>
              </w:rPr>
              <w:t>071,34</w:t>
            </w:r>
          </w:p>
        </w:tc>
        <w:tc>
          <w:tcPr>
            <w:tcW w:w="1601"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bCs/>
                <w:color w:val="000000"/>
                <w:sz w:val="20"/>
                <w:szCs w:val="20"/>
              </w:rPr>
            </w:pPr>
            <w:r w:rsidRPr="00835470">
              <w:rPr>
                <w:bCs/>
                <w:color w:val="000000"/>
                <w:sz w:val="20"/>
                <w:szCs w:val="20"/>
              </w:rPr>
              <w:t>78</w:t>
            </w:r>
            <w:r w:rsidR="00A60464">
              <w:rPr>
                <w:bCs/>
                <w:color w:val="000000"/>
                <w:sz w:val="20"/>
                <w:szCs w:val="20"/>
              </w:rPr>
              <w:t xml:space="preserve"> </w:t>
            </w:r>
            <w:r w:rsidRPr="00835470">
              <w:rPr>
                <w:bCs/>
                <w:color w:val="000000"/>
                <w:sz w:val="20"/>
                <w:szCs w:val="20"/>
              </w:rPr>
              <w:t>338</w:t>
            </w:r>
            <w:r w:rsidR="00A60464">
              <w:rPr>
                <w:bCs/>
                <w:color w:val="000000"/>
                <w:sz w:val="20"/>
                <w:szCs w:val="20"/>
              </w:rPr>
              <w:t xml:space="preserve"> </w:t>
            </w:r>
            <w:r w:rsidRPr="00835470">
              <w:rPr>
                <w:bCs/>
                <w:color w:val="000000"/>
                <w:sz w:val="20"/>
                <w:szCs w:val="20"/>
              </w:rPr>
              <w:t>176,25</w:t>
            </w:r>
          </w:p>
        </w:tc>
        <w:tc>
          <w:tcPr>
            <w:tcW w:w="1587"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bCs/>
                <w:color w:val="000000"/>
                <w:sz w:val="20"/>
                <w:szCs w:val="20"/>
              </w:rPr>
            </w:pPr>
            <w:r w:rsidRPr="00835470">
              <w:rPr>
                <w:bCs/>
                <w:color w:val="000000"/>
                <w:sz w:val="20"/>
                <w:szCs w:val="20"/>
              </w:rPr>
              <w:t>91</w:t>
            </w:r>
            <w:r w:rsidR="00A60464">
              <w:rPr>
                <w:bCs/>
                <w:color w:val="000000"/>
                <w:sz w:val="20"/>
                <w:szCs w:val="20"/>
              </w:rPr>
              <w:t xml:space="preserve"> </w:t>
            </w:r>
            <w:r w:rsidRPr="00835470">
              <w:rPr>
                <w:bCs/>
                <w:color w:val="000000"/>
                <w:sz w:val="20"/>
                <w:szCs w:val="20"/>
              </w:rPr>
              <w:t>840</w:t>
            </w:r>
            <w:r w:rsidR="00A60464">
              <w:rPr>
                <w:bCs/>
                <w:color w:val="000000"/>
                <w:sz w:val="20"/>
                <w:szCs w:val="20"/>
              </w:rPr>
              <w:t xml:space="preserve"> </w:t>
            </w:r>
            <w:r w:rsidRPr="00835470">
              <w:rPr>
                <w:bCs/>
                <w:color w:val="000000"/>
                <w:sz w:val="20"/>
                <w:szCs w:val="20"/>
              </w:rPr>
              <w:t>977,28</w:t>
            </w:r>
          </w:p>
        </w:tc>
        <w:tc>
          <w:tcPr>
            <w:tcW w:w="995"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bCs/>
                <w:color w:val="000000"/>
                <w:sz w:val="20"/>
                <w:szCs w:val="20"/>
              </w:rPr>
            </w:pPr>
            <w:r w:rsidRPr="00835470">
              <w:rPr>
                <w:bCs/>
                <w:color w:val="000000"/>
                <w:sz w:val="20"/>
                <w:szCs w:val="20"/>
              </w:rPr>
              <w:t>117,24</w:t>
            </w:r>
          </w:p>
        </w:tc>
        <w:tc>
          <w:tcPr>
            <w:tcW w:w="1670"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bCs/>
                <w:color w:val="000000"/>
                <w:sz w:val="20"/>
                <w:szCs w:val="20"/>
              </w:rPr>
            </w:pPr>
            <w:r w:rsidRPr="00835470">
              <w:rPr>
                <w:bCs/>
                <w:color w:val="000000"/>
                <w:sz w:val="20"/>
                <w:szCs w:val="20"/>
              </w:rPr>
              <w:t>17</w:t>
            </w:r>
            <w:r w:rsidR="00A60464">
              <w:rPr>
                <w:bCs/>
                <w:color w:val="000000"/>
                <w:sz w:val="20"/>
                <w:szCs w:val="20"/>
              </w:rPr>
              <w:t xml:space="preserve"> </w:t>
            </w:r>
            <w:r w:rsidRPr="00835470">
              <w:rPr>
                <w:bCs/>
                <w:color w:val="000000"/>
                <w:sz w:val="20"/>
                <w:szCs w:val="20"/>
              </w:rPr>
              <w:t>497</w:t>
            </w:r>
            <w:r w:rsidR="00A60464">
              <w:rPr>
                <w:bCs/>
                <w:color w:val="000000"/>
                <w:sz w:val="20"/>
                <w:szCs w:val="20"/>
              </w:rPr>
              <w:t xml:space="preserve"> </w:t>
            </w:r>
            <w:r w:rsidRPr="00835470">
              <w:rPr>
                <w:bCs/>
                <w:color w:val="000000"/>
                <w:sz w:val="20"/>
                <w:szCs w:val="20"/>
              </w:rPr>
              <w:t>905,94</w:t>
            </w:r>
          </w:p>
        </w:tc>
        <w:tc>
          <w:tcPr>
            <w:tcW w:w="1134" w:type="dxa"/>
            <w:tcBorders>
              <w:top w:val="nil"/>
              <w:left w:val="nil"/>
              <w:bottom w:val="single" w:sz="4" w:space="0" w:color="auto"/>
              <w:right w:val="single" w:sz="4" w:space="0" w:color="auto"/>
            </w:tcBorders>
            <w:shd w:val="clear" w:color="auto" w:fill="auto"/>
            <w:hideMark/>
          </w:tcPr>
          <w:p w:rsidR="00835470" w:rsidRPr="00835470" w:rsidRDefault="00835470" w:rsidP="00835470">
            <w:pPr>
              <w:jc w:val="center"/>
              <w:rPr>
                <w:bCs/>
                <w:color w:val="000000"/>
                <w:sz w:val="20"/>
                <w:szCs w:val="20"/>
              </w:rPr>
            </w:pPr>
            <w:r w:rsidRPr="00835470">
              <w:rPr>
                <w:bCs/>
                <w:color w:val="000000"/>
                <w:sz w:val="20"/>
                <w:szCs w:val="20"/>
              </w:rPr>
              <w:t>100,00</w:t>
            </w:r>
          </w:p>
        </w:tc>
      </w:tr>
    </w:tbl>
    <w:p w:rsidR="009626A3" w:rsidRDefault="009626A3" w:rsidP="009626A3">
      <w:pPr>
        <w:jc w:val="both"/>
        <w:rPr>
          <w:sz w:val="28"/>
          <w:szCs w:val="28"/>
        </w:rPr>
      </w:pPr>
      <w:r>
        <w:rPr>
          <w:sz w:val="28"/>
          <w:szCs w:val="28"/>
        </w:rPr>
        <w:t xml:space="preserve">      </w:t>
      </w:r>
      <w:r>
        <w:t xml:space="preserve">   </w:t>
      </w:r>
      <w:r>
        <w:rPr>
          <w:sz w:val="28"/>
          <w:szCs w:val="28"/>
        </w:rPr>
        <w:t>В структуре неналоговых поступлений наибольший удельный вес занимают доходы от использования имущества, находящегося в государственной и муниципальной собственности (</w:t>
      </w:r>
      <w:r w:rsidR="00873CA5">
        <w:rPr>
          <w:sz w:val="28"/>
          <w:szCs w:val="28"/>
        </w:rPr>
        <w:t>53,94</w:t>
      </w:r>
      <w:r>
        <w:rPr>
          <w:sz w:val="28"/>
          <w:szCs w:val="28"/>
        </w:rPr>
        <w:t xml:space="preserve"> процента) и доходы от оказания платных услуг (работ) и компенсации затрат государства (</w:t>
      </w:r>
      <w:r w:rsidR="00873CA5">
        <w:rPr>
          <w:sz w:val="28"/>
          <w:szCs w:val="28"/>
        </w:rPr>
        <w:t>33,06</w:t>
      </w:r>
      <w:r>
        <w:rPr>
          <w:sz w:val="28"/>
          <w:szCs w:val="28"/>
        </w:rPr>
        <w:t xml:space="preserve"> процента). </w:t>
      </w:r>
    </w:p>
    <w:p w:rsidR="009626A3" w:rsidRDefault="009626A3" w:rsidP="009626A3">
      <w:pPr>
        <w:ind w:firstLine="708"/>
        <w:jc w:val="both"/>
        <w:rPr>
          <w:sz w:val="28"/>
          <w:szCs w:val="28"/>
        </w:rPr>
      </w:pPr>
      <w:r>
        <w:rPr>
          <w:sz w:val="28"/>
          <w:szCs w:val="28"/>
        </w:rPr>
        <w:t xml:space="preserve">Поступления по доходам от использования имущества, находящегося в государственной и муниципальной собственности, составили </w:t>
      </w:r>
      <w:r w:rsidR="00873CA5">
        <w:rPr>
          <w:sz w:val="28"/>
          <w:szCs w:val="28"/>
        </w:rPr>
        <w:t>49 536 681,38</w:t>
      </w:r>
      <w:r>
        <w:rPr>
          <w:sz w:val="28"/>
          <w:szCs w:val="28"/>
        </w:rPr>
        <w:t xml:space="preserve"> руб. или </w:t>
      </w:r>
      <w:r w:rsidR="00873CA5">
        <w:rPr>
          <w:sz w:val="28"/>
          <w:szCs w:val="28"/>
        </w:rPr>
        <w:t>117,42</w:t>
      </w:r>
      <w:r>
        <w:rPr>
          <w:sz w:val="28"/>
          <w:szCs w:val="28"/>
        </w:rPr>
        <w:t xml:space="preserve"> процента к плановым назначениям.</w:t>
      </w:r>
    </w:p>
    <w:p w:rsidR="009626A3" w:rsidRDefault="009626A3" w:rsidP="009626A3">
      <w:pPr>
        <w:ind w:firstLine="708"/>
        <w:jc w:val="both"/>
        <w:rPr>
          <w:sz w:val="28"/>
          <w:szCs w:val="28"/>
        </w:rPr>
      </w:pPr>
      <w:r>
        <w:rPr>
          <w:sz w:val="28"/>
          <w:szCs w:val="28"/>
        </w:rPr>
        <w:t xml:space="preserve">Доходы от оказания платных услуг (работ) и компенсации затрат государства составили </w:t>
      </w:r>
      <w:r w:rsidR="00873CA5">
        <w:rPr>
          <w:sz w:val="28"/>
          <w:szCs w:val="28"/>
        </w:rPr>
        <w:t>30</w:t>
      </w:r>
      <w:r w:rsidR="007722CC">
        <w:rPr>
          <w:sz w:val="28"/>
          <w:szCs w:val="28"/>
        </w:rPr>
        <w:t> 359 839,81</w:t>
      </w:r>
      <w:r>
        <w:rPr>
          <w:sz w:val="28"/>
          <w:szCs w:val="28"/>
        </w:rPr>
        <w:t xml:space="preserve"> руб. или </w:t>
      </w:r>
      <w:r w:rsidR="007722CC">
        <w:rPr>
          <w:sz w:val="28"/>
          <w:szCs w:val="28"/>
        </w:rPr>
        <w:t>104,21</w:t>
      </w:r>
      <w:r>
        <w:rPr>
          <w:sz w:val="28"/>
          <w:szCs w:val="28"/>
        </w:rPr>
        <w:t xml:space="preserve"> процента к плановым назначениям. </w:t>
      </w:r>
      <w:r w:rsidR="007722CC">
        <w:rPr>
          <w:sz w:val="28"/>
          <w:szCs w:val="28"/>
        </w:rPr>
        <w:t>Увеличение</w:t>
      </w:r>
      <w:r>
        <w:rPr>
          <w:sz w:val="28"/>
          <w:szCs w:val="28"/>
        </w:rPr>
        <w:t xml:space="preserve"> по сравнению с аналогичным период</w:t>
      </w:r>
      <w:r w:rsidR="007722CC">
        <w:rPr>
          <w:sz w:val="28"/>
          <w:szCs w:val="28"/>
        </w:rPr>
        <w:t>ом</w:t>
      </w:r>
      <w:r>
        <w:rPr>
          <w:sz w:val="28"/>
          <w:szCs w:val="28"/>
        </w:rPr>
        <w:t xml:space="preserve"> 20</w:t>
      </w:r>
      <w:r w:rsidR="007722CC">
        <w:rPr>
          <w:sz w:val="28"/>
          <w:szCs w:val="28"/>
        </w:rPr>
        <w:t>20</w:t>
      </w:r>
      <w:r>
        <w:rPr>
          <w:sz w:val="28"/>
          <w:szCs w:val="28"/>
        </w:rPr>
        <w:t xml:space="preserve"> года составило </w:t>
      </w:r>
      <w:r w:rsidR="007722CC">
        <w:rPr>
          <w:sz w:val="28"/>
          <w:szCs w:val="28"/>
        </w:rPr>
        <w:t>3 484 237,32</w:t>
      </w:r>
      <w:r>
        <w:rPr>
          <w:sz w:val="28"/>
          <w:szCs w:val="28"/>
        </w:rPr>
        <w:t xml:space="preserve"> руб. или </w:t>
      </w:r>
      <w:r w:rsidR="007722CC">
        <w:rPr>
          <w:sz w:val="28"/>
          <w:szCs w:val="28"/>
        </w:rPr>
        <w:t>12,96</w:t>
      </w:r>
      <w:r>
        <w:rPr>
          <w:sz w:val="28"/>
          <w:szCs w:val="28"/>
        </w:rPr>
        <w:t xml:space="preserve"> процента. </w:t>
      </w:r>
    </w:p>
    <w:p w:rsidR="007722CC" w:rsidRDefault="007722CC" w:rsidP="007722CC">
      <w:pPr>
        <w:ind w:firstLine="708"/>
        <w:jc w:val="both"/>
        <w:rPr>
          <w:sz w:val="28"/>
          <w:szCs w:val="28"/>
        </w:rPr>
      </w:pPr>
      <w:r w:rsidRPr="00EF421A">
        <w:rPr>
          <w:sz w:val="28"/>
          <w:szCs w:val="28"/>
        </w:rPr>
        <w:t xml:space="preserve">Доходы от продажи материальных и нематериальных активов </w:t>
      </w:r>
      <w:r>
        <w:rPr>
          <w:sz w:val="28"/>
          <w:szCs w:val="28"/>
        </w:rPr>
        <w:t>за 2021 года</w:t>
      </w:r>
      <w:r w:rsidRPr="00EF421A">
        <w:rPr>
          <w:sz w:val="28"/>
          <w:szCs w:val="28"/>
        </w:rPr>
        <w:t xml:space="preserve"> составили </w:t>
      </w:r>
      <w:r w:rsidR="006F6CB9">
        <w:rPr>
          <w:sz w:val="28"/>
          <w:szCs w:val="28"/>
        </w:rPr>
        <w:t>4 112 775,06</w:t>
      </w:r>
      <w:r>
        <w:rPr>
          <w:sz w:val="28"/>
          <w:szCs w:val="28"/>
        </w:rPr>
        <w:t xml:space="preserve"> руб</w:t>
      </w:r>
      <w:r w:rsidRPr="00EF421A">
        <w:rPr>
          <w:sz w:val="28"/>
          <w:szCs w:val="28"/>
        </w:rPr>
        <w:t>.</w:t>
      </w:r>
      <w:r w:rsidR="006F6CB9">
        <w:rPr>
          <w:sz w:val="28"/>
          <w:szCs w:val="28"/>
        </w:rPr>
        <w:t xml:space="preserve"> или 116,95 процента к плановым назначениям.</w:t>
      </w:r>
      <w:r w:rsidRPr="00EF421A">
        <w:rPr>
          <w:sz w:val="28"/>
          <w:szCs w:val="28"/>
        </w:rPr>
        <w:t xml:space="preserve"> По сравнению с аналогичным периодом прошлого года поступления по данному виду дохода у</w:t>
      </w:r>
      <w:r>
        <w:rPr>
          <w:sz w:val="28"/>
          <w:szCs w:val="28"/>
        </w:rPr>
        <w:t>меньшились</w:t>
      </w:r>
      <w:r w:rsidRPr="00EF421A">
        <w:rPr>
          <w:sz w:val="28"/>
          <w:szCs w:val="28"/>
        </w:rPr>
        <w:t xml:space="preserve"> на </w:t>
      </w:r>
      <w:r w:rsidR="006F6CB9">
        <w:rPr>
          <w:sz w:val="28"/>
          <w:szCs w:val="28"/>
        </w:rPr>
        <w:t>177 859,23</w:t>
      </w:r>
      <w:r>
        <w:rPr>
          <w:sz w:val="28"/>
          <w:szCs w:val="28"/>
        </w:rPr>
        <w:t xml:space="preserve"> руб</w:t>
      </w:r>
      <w:r w:rsidRPr="00EF421A">
        <w:rPr>
          <w:sz w:val="28"/>
          <w:szCs w:val="28"/>
        </w:rPr>
        <w:t>.</w:t>
      </w:r>
      <w:r>
        <w:rPr>
          <w:sz w:val="28"/>
          <w:szCs w:val="28"/>
        </w:rPr>
        <w:t xml:space="preserve"> или на </w:t>
      </w:r>
      <w:r w:rsidR="006F6CB9">
        <w:rPr>
          <w:sz w:val="28"/>
          <w:szCs w:val="28"/>
        </w:rPr>
        <w:t>4,15</w:t>
      </w:r>
      <w:r>
        <w:rPr>
          <w:sz w:val="28"/>
          <w:szCs w:val="28"/>
        </w:rPr>
        <w:t xml:space="preserve"> процента.</w:t>
      </w:r>
    </w:p>
    <w:p w:rsidR="006F6CB9" w:rsidRDefault="006F6CB9" w:rsidP="007722CC">
      <w:pPr>
        <w:ind w:firstLine="708"/>
        <w:jc w:val="both"/>
        <w:rPr>
          <w:sz w:val="28"/>
          <w:szCs w:val="28"/>
        </w:rPr>
      </w:pPr>
      <w:r>
        <w:rPr>
          <w:sz w:val="28"/>
          <w:szCs w:val="28"/>
        </w:rPr>
        <w:t>Прочие неналоговые доходы составили 4 075 696,40 руб. или 140,74 процента к плановым назначениям.</w:t>
      </w:r>
    </w:p>
    <w:p w:rsidR="007722CC" w:rsidRPr="00EF421A" w:rsidRDefault="007722CC" w:rsidP="007722CC">
      <w:pPr>
        <w:ind w:firstLine="708"/>
        <w:jc w:val="both"/>
        <w:rPr>
          <w:sz w:val="28"/>
          <w:szCs w:val="28"/>
        </w:rPr>
      </w:pPr>
      <w:r>
        <w:rPr>
          <w:sz w:val="28"/>
          <w:szCs w:val="28"/>
        </w:rPr>
        <w:t xml:space="preserve">Доходы по штрафам, санкциям и возмещению ущерба поступили в сумме </w:t>
      </w:r>
      <w:r w:rsidR="006F6CB9">
        <w:rPr>
          <w:sz w:val="28"/>
          <w:szCs w:val="28"/>
        </w:rPr>
        <w:t>3 055 345,14</w:t>
      </w:r>
      <w:r>
        <w:rPr>
          <w:sz w:val="28"/>
          <w:szCs w:val="28"/>
        </w:rPr>
        <w:t xml:space="preserve"> руб., что составляет </w:t>
      </w:r>
      <w:r w:rsidR="006F6CB9">
        <w:rPr>
          <w:sz w:val="28"/>
          <w:szCs w:val="28"/>
        </w:rPr>
        <w:t>109,15</w:t>
      </w:r>
      <w:r>
        <w:rPr>
          <w:sz w:val="28"/>
          <w:szCs w:val="28"/>
        </w:rPr>
        <w:t xml:space="preserve"> процента от плановых назначений. По сравнению с аналогичным периодом 2020 года поступления по данному виду дохода увеличились на </w:t>
      </w:r>
      <w:r w:rsidR="006F6CB9">
        <w:rPr>
          <w:sz w:val="28"/>
          <w:szCs w:val="28"/>
        </w:rPr>
        <w:t>717 158,12</w:t>
      </w:r>
      <w:r>
        <w:rPr>
          <w:sz w:val="28"/>
          <w:szCs w:val="28"/>
        </w:rPr>
        <w:t xml:space="preserve"> руб. или на </w:t>
      </w:r>
      <w:r w:rsidR="00A70EE0">
        <w:rPr>
          <w:sz w:val="28"/>
          <w:szCs w:val="28"/>
        </w:rPr>
        <w:t>30,67</w:t>
      </w:r>
      <w:r>
        <w:rPr>
          <w:sz w:val="28"/>
          <w:szCs w:val="28"/>
        </w:rPr>
        <w:t xml:space="preserve"> процента.</w:t>
      </w:r>
    </w:p>
    <w:p w:rsidR="009626A3" w:rsidRDefault="009626A3" w:rsidP="009626A3">
      <w:pPr>
        <w:ind w:firstLine="708"/>
        <w:jc w:val="both"/>
        <w:rPr>
          <w:sz w:val="28"/>
          <w:szCs w:val="28"/>
        </w:rPr>
      </w:pPr>
      <w:r>
        <w:rPr>
          <w:sz w:val="28"/>
          <w:szCs w:val="28"/>
        </w:rPr>
        <w:lastRenderedPageBreak/>
        <w:t>Безвозмездные поступления в бюджете Благодарненского городского округа Ставропольского края в 202</w:t>
      </w:r>
      <w:r w:rsidR="00A70EE0">
        <w:rPr>
          <w:sz w:val="28"/>
          <w:szCs w:val="28"/>
        </w:rPr>
        <w:t>1</w:t>
      </w:r>
      <w:r>
        <w:rPr>
          <w:sz w:val="28"/>
          <w:szCs w:val="28"/>
        </w:rPr>
        <w:t xml:space="preserve"> году предусмотрены в сумме </w:t>
      </w:r>
      <w:r w:rsidR="00A70EE0">
        <w:rPr>
          <w:sz w:val="28"/>
          <w:szCs w:val="28"/>
        </w:rPr>
        <w:t>1 949 401 304,45</w:t>
      </w:r>
      <w:r>
        <w:rPr>
          <w:sz w:val="28"/>
          <w:szCs w:val="28"/>
        </w:rPr>
        <w:t xml:space="preserve"> руб., фактически за отчетный период поступило </w:t>
      </w:r>
      <w:r w:rsidR="00A70EE0">
        <w:rPr>
          <w:sz w:val="28"/>
          <w:szCs w:val="28"/>
        </w:rPr>
        <w:t>1 942 881 158,91</w:t>
      </w:r>
      <w:r>
        <w:rPr>
          <w:sz w:val="22"/>
          <w:szCs w:val="22"/>
        </w:rPr>
        <w:t xml:space="preserve"> </w:t>
      </w:r>
      <w:r>
        <w:rPr>
          <w:sz w:val="28"/>
          <w:szCs w:val="28"/>
        </w:rPr>
        <w:t>руб. (</w:t>
      </w:r>
      <w:r w:rsidR="00A70EE0">
        <w:rPr>
          <w:sz w:val="28"/>
          <w:szCs w:val="28"/>
        </w:rPr>
        <w:t>99,67</w:t>
      </w:r>
      <w:r>
        <w:rPr>
          <w:sz w:val="28"/>
          <w:szCs w:val="28"/>
        </w:rPr>
        <w:t xml:space="preserve"> процента).</w:t>
      </w:r>
    </w:p>
    <w:p w:rsidR="009626A3" w:rsidRDefault="009626A3" w:rsidP="009626A3">
      <w:pPr>
        <w:ind w:firstLine="708"/>
        <w:jc w:val="both"/>
        <w:rPr>
          <w:sz w:val="28"/>
          <w:szCs w:val="28"/>
        </w:rPr>
      </w:pPr>
    </w:p>
    <w:p w:rsidR="009626A3" w:rsidRDefault="009626A3" w:rsidP="009626A3">
      <w:pPr>
        <w:pStyle w:val="ad"/>
        <w:spacing w:after="0"/>
        <w:ind w:left="0" w:firstLine="720"/>
        <w:jc w:val="center"/>
        <w:rPr>
          <w:b/>
          <w:color w:val="000000"/>
          <w:sz w:val="28"/>
          <w:szCs w:val="28"/>
        </w:rPr>
      </w:pPr>
      <w:r>
        <w:rPr>
          <w:b/>
          <w:color w:val="000000"/>
          <w:sz w:val="28"/>
          <w:szCs w:val="28"/>
        </w:rPr>
        <w:t xml:space="preserve">Исполнение плана по безвозмездным поступлениям местного бюджета за </w:t>
      </w:r>
      <w:r w:rsidR="00A70EE0">
        <w:rPr>
          <w:b/>
          <w:color w:val="000000"/>
          <w:sz w:val="28"/>
          <w:szCs w:val="28"/>
        </w:rPr>
        <w:t>2021</w:t>
      </w:r>
      <w:r>
        <w:rPr>
          <w:b/>
          <w:color w:val="000000"/>
          <w:sz w:val="28"/>
          <w:szCs w:val="28"/>
        </w:rPr>
        <w:t xml:space="preserve"> год характеризуется следующими показателями:</w:t>
      </w:r>
    </w:p>
    <w:p w:rsidR="003E0C92" w:rsidRDefault="003E0C92" w:rsidP="009626A3">
      <w:pPr>
        <w:pStyle w:val="ad"/>
        <w:spacing w:after="0"/>
        <w:ind w:left="0" w:firstLine="720"/>
        <w:jc w:val="center"/>
        <w:rPr>
          <w:b/>
          <w:color w:val="000000"/>
          <w:sz w:val="28"/>
          <w:szCs w:val="28"/>
        </w:rPr>
      </w:pPr>
    </w:p>
    <w:tbl>
      <w:tblPr>
        <w:tblW w:w="11369" w:type="dxa"/>
        <w:tblInd w:w="-601" w:type="dxa"/>
        <w:tblLayout w:type="fixed"/>
        <w:tblLook w:val="04A0" w:firstRow="1" w:lastRow="0" w:firstColumn="1" w:lastColumn="0" w:noHBand="0" w:noVBand="1"/>
      </w:tblPr>
      <w:tblGrid>
        <w:gridCol w:w="2723"/>
        <w:gridCol w:w="1716"/>
        <w:gridCol w:w="1716"/>
        <w:gridCol w:w="1716"/>
        <w:gridCol w:w="876"/>
        <w:gridCol w:w="1620"/>
        <w:gridCol w:w="1002"/>
      </w:tblGrid>
      <w:tr w:rsidR="009626A3" w:rsidTr="00D57BC8">
        <w:trPr>
          <w:trHeight w:val="630"/>
        </w:trPr>
        <w:tc>
          <w:tcPr>
            <w:tcW w:w="2723" w:type="dxa"/>
            <w:vMerge w:val="restart"/>
            <w:tcBorders>
              <w:top w:val="single" w:sz="4" w:space="0" w:color="auto"/>
              <w:left w:val="single" w:sz="4" w:space="0" w:color="auto"/>
              <w:bottom w:val="single" w:sz="4" w:space="0" w:color="auto"/>
              <w:right w:val="single" w:sz="4" w:space="0" w:color="auto"/>
            </w:tcBorders>
            <w:hideMark/>
          </w:tcPr>
          <w:p w:rsidR="009626A3" w:rsidRDefault="009626A3">
            <w:pPr>
              <w:jc w:val="center"/>
              <w:rPr>
                <w:color w:val="000000"/>
                <w:sz w:val="22"/>
                <w:szCs w:val="22"/>
              </w:rPr>
            </w:pPr>
            <w:r>
              <w:rPr>
                <w:color w:val="000000"/>
                <w:sz w:val="22"/>
                <w:szCs w:val="22"/>
              </w:rPr>
              <w:t>Наименование дохода</w:t>
            </w:r>
          </w:p>
        </w:tc>
        <w:tc>
          <w:tcPr>
            <w:tcW w:w="1716" w:type="dxa"/>
            <w:vMerge w:val="restart"/>
            <w:tcBorders>
              <w:top w:val="single" w:sz="4" w:space="0" w:color="auto"/>
              <w:left w:val="single" w:sz="4" w:space="0" w:color="auto"/>
              <w:bottom w:val="single" w:sz="4" w:space="0" w:color="auto"/>
              <w:right w:val="single" w:sz="4" w:space="0" w:color="auto"/>
            </w:tcBorders>
            <w:hideMark/>
          </w:tcPr>
          <w:p w:rsidR="009626A3" w:rsidRDefault="00D319CB">
            <w:pPr>
              <w:jc w:val="center"/>
              <w:rPr>
                <w:b/>
                <w:color w:val="000000"/>
                <w:sz w:val="22"/>
                <w:szCs w:val="22"/>
              </w:rPr>
            </w:pPr>
            <w:r>
              <w:rPr>
                <w:b/>
                <w:color w:val="000000"/>
                <w:sz w:val="22"/>
                <w:szCs w:val="22"/>
              </w:rPr>
              <w:t>исполнение за  2020</w:t>
            </w:r>
            <w:r w:rsidR="009626A3">
              <w:rPr>
                <w:b/>
                <w:color w:val="000000"/>
                <w:sz w:val="22"/>
                <w:szCs w:val="22"/>
              </w:rPr>
              <w:t xml:space="preserve"> год ( руб.)</w:t>
            </w:r>
          </w:p>
        </w:tc>
        <w:tc>
          <w:tcPr>
            <w:tcW w:w="1716" w:type="dxa"/>
            <w:vMerge w:val="restart"/>
            <w:tcBorders>
              <w:top w:val="single" w:sz="4" w:space="0" w:color="auto"/>
              <w:left w:val="nil"/>
              <w:bottom w:val="single" w:sz="4" w:space="0" w:color="auto"/>
              <w:right w:val="single" w:sz="4" w:space="0" w:color="auto"/>
            </w:tcBorders>
            <w:hideMark/>
          </w:tcPr>
          <w:p w:rsidR="009626A3" w:rsidRDefault="00D319CB">
            <w:pPr>
              <w:jc w:val="center"/>
              <w:rPr>
                <w:b/>
                <w:color w:val="000000"/>
                <w:sz w:val="22"/>
                <w:szCs w:val="22"/>
              </w:rPr>
            </w:pPr>
            <w:r>
              <w:rPr>
                <w:b/>
                <w:color w:val="000000"/>
                <w:sz w:val="22"/>
                <w:szCs w:val="22"/>
              </w:rPr>
              <w:t>утверждено на 2021</w:t>
            </w:r>
            <w:r w:rsidR="009626A3">
              <w:rPr>
                <w:b/>
                <w:color w:val="000000"/>
                <w:sz w:val="22"/>
                <w:szCs w:val="22"/>
              </w:rPr>
              <w:t xml:space="preserve"> год, с учетом изменений (руб.)</w:t>
            </w:r>
          </w:p>
        </w:tc>
        <w:tc>
          <w:tcPr>
            <w:tcW w:w="2592" w:type="dxa"/>
            <w:gridSpan w:val="2"/>
            <w:tcBorders>
              <w:top w:val="single" w:sz="4" w:space="0" w:color="auto"/>
              <w:left w:val="nil"/>
              <w:bottom w:val="single" w:sz="4" w:space="0" w:color="auto"/>
              <w:right w:val="single" w:sz="4" w:space="0" w:color="auto"/>
            </w:tcBorders>
            <w:hideMark/>
          </w:tcPr>
          <w:p w:rsidR="009626A3" w:rsidRDefault="00D319CB">
            <w:pPr>
              <w:rPr>
                <w:b/>
                <w:color w:val="000000"/>
                <w:sz w:val="22"/>
                <w:szCs w:val="22"/>
              </w:rPr>
            </w:pPr>
            <w:r>
              <w:rPr>
                <w:b/>
                <w:color w:val="000000"/>
                <w:sz w:val="22"/>
                <w:szCs w:val="22"/>
              </w:rPr>
              <w:t>исполнение за   2021</w:t>
            </w:r>
            <w:r w:rsidR="009626A3">
              <w:rPr>
                <w:b/>
                <w:color w:val="000000"/>
                <w:sz w:val="22"/>
                <w:szCs w:val="22"/>
              </w:rPr>
              <w:t xml:space="preserve"> год</w:t>
            </w:r>
          </w:p>
        </w:tc>
        <w:tc>
          <w:tcPr>
            <w:tcW w:w="1620" w:type="dxa"/>
            <w:vMerge w:val="restart"/>
            <w:tcBorders>
              <w:top w:val="single" w:sz="4" w:space="0" w:color="auto"/>
              <w:left w:val="single" w:sz="4" w:space="0" w:color="auto"/>
              <w:bottom w:val="single" w:sz="4" w:space="0" w:color="auto"/>
              <w:right w:val="nil"/>
            </w:tcBorders>
            <w:hideMark/>
          </w:tcPr>
          <w:p w:rsidR="009626A3" w:rsidRDefault="009626A3">
            <w:pPr>
              <w:jc w:val="center"/>
              <w:rPr>
                <w:b/>
                <w:color w:val="000000"/>
                <w:sz w:val="22"/>
                <w:szCs w:val="22"/>
              </w:rPr>
            </w:pPr>
            <w:r>
              <w:rPr>
                <w:b/>
                <w:color w:val="000000"/>
                <w:sz w:val="22"/>
                <w:szCs w:val="22"/>
              </w:rPr>
              <w:t>Отклонение по сравнению с аналогичным периодом прошлого года (</w:t>
            </w:r>
            <w:r w:rsidR="007C5BFE">
              <w:rPr>
                <w:b/>
                <w:color w:val="000000"/>
                <w:sz w:val="22"/>
                <w:szCs w:val="22"/>
              </w:rPr>
              <w:t xml:space="preserve">-уменьшение, +увеличение), </w:t>
            </w:r>
            <w:r>
              <w:rPr>
                <w:b/>
                <w:color w:val="000000"/>
                <w:sz w:val="22"/>
                <w:szCs w:val="22"/>
              </w:rPr>
              <w:t>руб.</w:t>
            </w:r>
          </w:p>
        </w:tc>
        <w:tc>
          <w:tcPr>
            <w:tcW w:w="1002" w:type="dxa"/>
            <w:vMerge w:val="restart"/>
            <w:tcBorders>
              <w:top w:val="single" w:sz="4" w:space="0" w:color="auto"/>
              <w:left w:val="single" w:sz="4" w:space="0" w:color="auto"/>
              <w:bottom w:val="single" w:sz="4" w:space="0" w:color="auto"/>
              <w:right w:val="single" w:sz="4" w:space="0" w:color="auto"/>
            </w:tcBorders>
            <w:hideMark/>
          </w:tcPr>
          <w:p w:rsidR="009626A3" w:rsidRDefault="009626A3">
            <w:pPr>
              <w:jc w:val="center"/>
              <w:rPr>
                <w:b/>
                <w:color w:val="000000"/>
              </w:rPr>
            </w:pPr>
            <w:r>
              <w:rPr>
                <w:b/>
                <w:color w:val="000000"/>
              </w:rPr>
              <w:t>удельны</w:t>
            </w:r>
            <w:r w:rsidR="00D319CB">
              <w:rPr>
                <w:b/>
                <w:color w:val="000000"/>
              </w:rPr>
              <w:t>й вес в общей суммы доходов 2021</w:t>
            </w:r>
            <w:r>
              <w:rPr>
                <w:b/>
                <w:color w:val="000000"/>
              </w:rPr>
              <w:t xml:space="preserve"> года, %</w:t>
            </w:r>
          </w:p>
        </w:tc>
      </w:tr>
      <w:tr w:rsidR="009626A3" w:rsidTr="00D57BC8">
        <w:trPr>
          <w:trHeight w:val="630"/>
        </w:trPr>
        <w:tc>
          <w:tcPr>
            <w:tcW w:w="2723" w:type="dxa"/>
            <w:vMerge/>
            <w:tcBorders>
              <w:top w:val="single" w:sz="4" w:space="0" w:color="auto"/>
              <w:left w:val="single" w:sz="4" w:space="0" w:color="auto"/>
              <w:bottom w:val="single" w:sz="4" w:space="0" w:color="auto"/>
              <w:right w:val="single" w:sz="4" w:space="0" w:color="auto"/>
            </w:tcBorders>
            <w:vAlign w:val="center"/>
            <w:hideMark/>
          </w:tcPr>
          <w:p w:rsidR="009626A3" w:rsidRDefault="009626A3">
            <w:pPr>
              <w:rPr>
                <w:color w:val="000000"/>
                <w:sz w:val="22"/>
                <w:szCs w:val="22"/>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9626A3" w:rsidRDefault="009626A3">
            <w:pPr>
              <w:rPr>
                <w:b/>
                <w:color w:val="000000"/>
                <w:sz w:val="22"/>
                <w:szCs w:val="22"/>
              </w:rPr>
            </w:pPr>
          </w:p>
        </w:tc>
        <w:tc>
          <w:tcPr>
            <w:tcW w:w="1716" w:type="dxa"/>
            <w:vMerge/>
            <w:tcBorders>
              <w:top w:val="single" w:sz="4" w:space="0" w:color="auto"/>
              <w:left w:val="nil"/>
              <w:bottom w:val="single" w:sz="4" w:space="0" w:color="auto"/>
              <w:right w:val="single" w:sz="4" w:space="0" w:color="auto"/>
            </w:tcBorders>
            <w:vAlign w:val="center"/>
            <w:hideMark/>
          </w:tcPr>
          <w:p w:rsidR="009626A3" w:rsidRDefault="009626A3">
            <w:pPr>
              <w:rPr>
                <w:b/>
                <w:color w:val="000000"/>
                <w:sz w:val="22"/>
                <w:szCs w:val="22"/>
              </w:rPr>
            </w:pPr>
          </w:p>
        </w:tc>
        <w:tc>
          <w:tcPr>
            <w:tcW w:w="1716" w:type="dxa"/>
            <w:vMerge w:val="restart"/>
            <w:tcBorders>
              <w:top w:val="nil"/>
              <w:left w:val="single" w:sz="4" w:space="0" w:color="auto"/>
              <w:bottom w:val="single" w:sz="4" w:space="0" w:color="auto"/>
              <w:right w:val="single" w:sz="4" w:space="0" w:color="auto"/>
            </w:tcBorders>
            <w:hideMark/>
          </w:tcPr>
          <w:p w:rsidR="009626A3" w:rsidRDefault="009626A3">
            <w:pPr>
              <w:jc w:val="center"/>
              <w:rPr>
                <w:b/>
                <w:color w:val="000000"/>
                <w:sz w:val="22"/>
                <w:szCs w:val="22"/>
              </w:rPr>
            </w:pPr>
            <w:r>
              <w:rPr>
                <w:b/>
                <w:color w:val="000000"/>
                <w:sz w:val="22"/>
                <w:szCs w:val="22"/>
              </w:rPr>
              <w:t>руб.</w:t>
            </w:r>
          </w:p>
        </w:tc>
        <w:tc>
          <w:tcPr>
            <w:tcW w:w="876" w:type="dxa"/>
            <w:vMerge w:val="restart"/>
            <w:tcBorders>
              <w:top w:val="nil"/>
              <w:left w:val="single" w:sz="4" w:space="0" w:color="auto"/>
              <w:bottom w:val="single" w:sz="4" w:space="0" w:color="auto"/>
              <w:right w:val="single" w:sz="4" w:space="0" w:color="auto"/>
            </w:tcBorders>
            <w:hideMark/>
          </w:tcPr>
          <w:p w:rsidR="009626A3" w:rsidRDefault="009626A3">
            <w:pPr>
              <w:jc w:val="center"/>
              <w:rPr>
                <w:b/>
                <w:color w:val="000000"/>
                <w:sz w:val="22"/>
                <w:szCs w:val="22"/>
              </w:rPr>
            </w:pPr>
            <w:r>
              <w:rPr>
                <w:b/>
                <w:color w:val="000000"/>
                <w:sz w:val="22"/>
                <w:szCs w:val="22"/>
              </w:rPr>
              <w:t>%</w:t>
            </w:r>
          </w:p>
        </w:tc>
        <w:tc>
          <w:tcPr>
            <w:tcW w:w="1620" w:type="dxa"/>
            <w:vMerge/>
            <w:tcBorders>
              <w:top w:val="single" w:sz="4" w:space="0" w:color="auto"/>
              <w:left w:val="single" w:sz="4" w:space="0" w:color="auto"/>
              <w:bottom w:val="single" w:sz="4" w:space="0" w:color="auto"/>
              <w:right w:val="nil"/>
            </w:tcBorders>
            <w:vAlign w:val="center"/>
            <w:hideMark/>
          </w:tcPr>
          <w:p w:rsidR="009626A3" w:rsidRDefault="009626A3">
            <w:pPr>
              <w:rPr>
                <w:b/>
                <w:color w:val="000000"/>
                <w:sz w:val="22"/>
                <w:szCs w:val="22"/>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9626A3" w:rsidRDefault="009626A3">
            <w:pPr>
              <w:rPr>
                <w:b/>
                <w:color w:val="000000"/>
              </w:rPr>
            </w:pPr>
          </w:p>
        </w:tc>
      </w:tr>
      <w:tr w:rsidR="009626A3" w:rsidTr="00D57BC8">
        <w:trPr>
          <w:trHeight w:val="458"/>
        </w:trPr>
        <w:tc>
          <w:tcPr>
            <w:tcW w:w="2723" w:type="dxa"/>
            <w:vMerge/>
            <w:tcBorders>
              <w:top w:val="single" w:sz="4" w:space="0" w:color="auto"/>
              <w:left w:val="single" w:sz="4" w:space="0" w:color="auto"/>
              <w:bottom w:val="single" w:sz="4" w:space="0" w:color="auto"/>
              <w:right w:val="single" w:sz="4" w:space="0" w:color="auto"/>
            </w:tcBorders>
            <w:vAlign w:val="center"/>
            <w:hideMark/>
          </w:tcPr>
          <w:p w:rsidR="009626A3" w:rsidRDefault="009626A3">
            <w:pPr>
              <w:rPr>
                <w:color w:val="000000"/>
                <w:sz w:val="22"/>
                <w:szCs w:val="22"/>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9626A3" w:rsidRDefault="009626A3">
            <w:pPr>
              <w:rPr>
                <w:b/>
                <w:color w:val="000000"/>
                <w:sz w:val="22"/>
                <w:szCs w:val="22"/>
              </w:rPr>
            </w:pPr>
          </w:p>
        </w:tc>
        <w:tc>
          <w:tcPr>
            <w:tcW w:w="1716" w:type="dxa"/>
            <w:vMerge/>
            <w:tcBorders>
              <w:top w:val="single" w:sz="4" w:space="0" w:color="auto"/>
              <w:left w:val="nil"/>
              <w:bottom w:val="single" w:sz="4" w:space="0" w:color="auto"/>
              <w:right w:val="single" w:sz="4" w:space="0" w:color="auto"/>
            </w:tcBorders>
            <w:vAlign w:val="center"/>
            <w:hideMark/>
          </w:tcPr>
          <w:p w:rsidR="009626A3" w:rsidRDefault="009626A3">
            <w:pPr>
              <w:rPr>
                <w:b/>
                <w:color w:val="000000"/>
                <w:sz w:val="22"/>
                <w:szCs w:val="22"/>
              </w:rPr>
            </w:pPr>
          </w:p>
        </w:tc>
        <w:tc>
          <w:tcPr>
            <w:tcW w:w="1716" w:type="dxa"/>
            <w:vMerge/>
            <w:tcBorders>
              <w:top w:val="nil"/>
              <w:left w:val="single" w:sz="4" w:space="0" w:color="auto"/>
              <w:bottom w:val="single" w:sz="4" w:space="0" w:color="auto"/>
              <w:right w:val="single" w:sz="4" w:space="0" w:color="auto"/>
            </w:tcBorders>
            <w:vAlign w:val="center"/>
            <w:hideMark/>
          </w:tcPr>
          <w:p w:rsidR="009626A3" w:rsidRDefault="009626A3">
            <w:pPr>
              <w:rPr>
                <w:b/>
                <w:color w:val="000000"/>
                <w:sz w:val="22"/>
                <w:szCs w:val="22"/>
              </w:rPr>
            </w:pPr>
          </w:p>
        </w:tc>
        <w:tc>
          <w:tcPr>
            <w:tcW w:w="876" w:type="dxa"/>
            <w:vMerge/>
            <w:tcBorders>
              <w:top w:val="nil"/>
              <w:left w:val="single" w:sz="4" w:space="0" w:color="auto"/>
              <w:bottom w:val="single" w:sz="4" w:space="0" w:color="auto"/>
              <w:right w:val="single" w:sz="4" w:space="0" w:color="auto"/>
            </w:tcBorders>
            <w:vAlign w:val="center"/>
            <w:hideMark/>
          </w:tcPr>
          <w:p w:rsidR="009626A3" w:rsidRDefault="009626A3">
            <w:pPr>
              <w:rPr>
                <w:b/>
                <w:color w:val="000000"/>
                <w:sz w:val="22"/>
                <w:szCs w:val="22"/>
              </w:rPr>
            </w:pPr>
          </w:p>
        </w:tc>
        <w:tc>
          <w:tcPr>
            <w:tcW w:w="1620" w:type="dxa"/>
            <w:vMerge/>
            <w:tcBorders>
              <w:top w:val="single" w:sz="4" w:space="0" w:color="auto"/>
              <w:left w:val="single" w:sz="4" w:space="0" w:color="auto"/>
              <w:bottom w:val="single" w:sz="4" w:space="0" w:color="auto"/>
              <w:right w:val="nil"/>
            </w:tcBorders>
            <w:vAlign w:val="center"/>
            <w:hideMark/>
          </w:tcPr>
          <w:p w:rsidR="009626A3" w:rsidRDefault="009626A3">
            <w:pPr>
              <w:rPr>
                <w:b/>
                <w:color w:val="000000"/>
                <w:sz w:val="22"/>
                <w:szCs w:val="22"/>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9626A3" w:rsidRDefault="009626A3">
            <w:pPr>
              <w:rPr>
                <w:b/>
                <w:color w:val="000000"/>
              </w:rPr>
            </w:pPr>
          </w:p>
        </w:tc>
      </w:tr>
      <w:tr w:rsidR="009626A3" w:rsidTr="00D57BC8">
        <w:trPr>
          <w:trHeight w:val="458"/>
        </w:trPr>
        <w:tc>
          <w:tcPr>
            <w:tcW w:w="2723" w:type="dxa"/>
            <w:vMerge/>
            <w:tcBorders>
              <w:top w:val="single" w:sz="4" w:space="0" w:color="auto"/>
              <w:left w:val="single" w:sz="4" w:space="0" w:color="auto"/>
              <w:bottom w:val="single" w:sz="4" w:space="0" w:color="auto"/>
              <w:right w:val="single" w:sz="4" w:space="0" w:color="auto"/>
            </w:tcBorders>
            <w:vAlign w:val="center"/>
            <w:hideMark/>
          </w:tcPr>
          <w:p w:rsidR="009626A3" w:rsidRDefault="009626A3">
            <w:pPr>
              <w:rPr>
                <w:color w:val="000000"/>
                <w:sz w:val="22"/>
                <w:szCs w:val="22"/>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9626A3" w:rsidRDefault="009626A3">
            <w:pPr>
              <w:rPr>
                <w:b/>
                <w:color w:val="000000"/>
                <w:sz w:val="22"/>
                <w:szCs w:val="22"/>
              </w:rPr>
            </w:pPr>
          </w:p>
        </w:tc>
        <w:tc>
          <w:tcPr>
            <w:tcW w:w="1716" w:type="dxa"/>
            <w:vMerge/>
            <w:tcBorders>
              <w:top w:val="single" w:sz="4" w:space="0" w:color="auto"/>
              <w:left w:val="nil"/>
              <w:bottom w:val="single" w:sz="4" w:space="0" w:color="auto"/>
              <w:right w:val="single" w:sz="4" w:space="0" w:color="auto"/>
            </w:tcBorders>
            <w:vAlign w:val="center"/>
            <w:hideMark/>
          </w:tcPr>
          <w:p w:rsidR="009626A3" w:rsidRDefault="009626A3">
            <w:pPr>
              <w:rPr>
                <w:b/>
                <w:color w:val="000000"/>
                <w:sz w:val="22"/>
                <w:szCs w:val="22"/>
              </w:rPr>
            </w:pPr>
          </w:p>
        </w:tc>
        <w:tc>
          <w:tcPr>
            <w:tcW w:w="1716" w:type="dxa"/>
            <w:vMerge/>
            <w:tcBorders>
              <w:top w:val="nil"/>
              <w:left w:val="single" w:sz="4" w:space="0" w:color="auto"/>
              <w:bottom w:val="single" w:sz="4" w:space="0" w:color="auto"/>
              <w:right w:val="single" w:sz="4" w:space="0" w:color="auto"/>
            </w:tcBorders>
            <w:vAlign w:val="center"/>
            <w:hideMark/>
          </w:tcPr>
          <w:p w:rsidR="009626A3" w:rsidRDefault="009626A3">
            <w:pPr>
              <w:rPr>
                <w:b/>
                <w:color w:val="000000"/>
                <w:sz w:val="22"/>
                <w:szCs w:val="22"/>
              </w:rPr>
            </w:pPr>
          </w:p>
        </w:tc>
        <w:tc>
          <w:tcPr>
            <w:tcW w:w="876" w:type="dxa"/>
            <w:vMerge/>
            <w:tcBorders>
              <w:top w:val="nil"/>
              <w:left w:val="single" w:sz="4" w:space="0" w:color="auto"/>
              <w:bottom w:val="single" w:sz="4" w:space="0" w:color="auto"/>
              <w:right w:val="single" w:sz="4" w:space="0" w:color="auto"/>
            </w:tcBorders>
            <w:vAlign w:val="center"/>
            <w:hideMark/>
          </w:tcPr>
          <w:p w:rsidR="009626A3" w:rsidRDefault="009626A3">
            <w:pPr>
              <w:rPr>
                <w:b/>
                <w:color w:val="000000"/>
                <w:sz w:val="22"/>
                <w:szCs w:val="22"/>
              </w:rPr>
            </w:pPr>
          </w:p>
        </w:tc>
        <w:tc>
          <w:tcPr>
            <w:tcW w:w="1620" w:type="dxa"/>
            <w:vMerge/>
            <w:tcBorders>
              <w:top w:val="single" w:sz="4" w:space="0" w:color="auto"/>
              <w:left w:val="single" w:sz="4" w:space="0" w:color="auto"/>
              <w:bottom w:val="single" w:sz="4" w:space="0" w:color="auto"/>
              <w:right w:val="nil"/>
            </w:tcBorders>
            <w:vAlign w:val="center"/>
            <w:hideMark/>
          </w:tcPr>
          <w:p w:rsidR="009626A3" w:rsidRDefault="009626A3">
            <w:pPr>
              <w:rPr>
                <w:b/>
                <w:color w:val="000000"/>
                <w:sz w:val="22"/>
                <w:szCs w:val="22"/>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9626A3" w:rsidRDefault="009626A3">
            <w:pPr>
              <w:rPr>
                <w:b/>
                <w:color w:val="000000"/>
              </w:rPr>
            </w:pPr>
          </w:p>
        </w:tc>
      </w:tr>
      <w:tr w:rsidR="009626A3" w:rsidTr="00D57BC8">
        <w:trPr>
          <w:trHeight w:val="458"/>
        </w:trPr>
        <w:tc>
          <w:tcPr>
            <w:tcW w:w="2723" w:type="dxa"/>
            <w:vMerge/>
            <w:tcBorders>
              <w:top w:val="single" w:sz="4" w:space="0" w:color="auto"/>
              <w:left w:val="single" w:sz="4" w:space="0" w:color="auto"/>
              <w:bottom w:val="single" w:sz="4" w:space="0" w:color="auto"/>
              <w:right w:val="single" w:sz="4" w:space="0" w:color="auto"/>
            </w:tcBorders>
            <w:vAlign w:val="center"/>
            <w:hideMark/>
          </w:tcPr>
          <w:p w:rsidR="009626A3" w:rsidRDefault="009626A3">
            <w:pPr>
              <w:rPr>
                <w:color w:val="000000"/>
                <w:sz w:val="22"/>
                <w:szCs w:val="22"/>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9626A3" w:rsidRDefault="009626A3">
            <w:pPr>
              <w:rPr>
                <w:b/>
                <w:color w:val="000000"/>
                <w:sz w:val="22"/>
                <w:szCs w:val="22"/>
              </w:rPr>
            </w:pPr>
          </w:p>
        </w:tc>
        <w:tc>
          <w:tcPr>
            <w:tcW w:w="1716" w:type="dxa"/>
            <w:vMerge/>
            <w:tcBorders>
              <w:top w:val="single" w:sz="4" w:space="0" w:color="auto"/>
              <w:left w:val="nil"/>
              <w:bottom w:val="single" w:sz="4" w:space="0" w:color="auto"/>
              <w:right w:val="single" w:sz="4" w:space="0" w:color="auto"/>
            </w:tcBorders>
            <w:vAlign w:val="center"/>
            <w:hideMark/>
          </w:tcPr>
          <w:p w:rsidR="009626A3" w:rsidRDefault="009626A3">
            <w:pPr>
              <w:rPr>
                <w:b/>
                <w:color w:val="000000"/>
                <w:sz w:val="22"/>
                <w:szCs w:val="22"/>
              </w:rPr>
            </w:pPr>
          </w:p>
        </w:tc>
        <w:tc>
          <w:tcPr>
            <w:tcW w:w="1716" w:type="dxa"/>
            <w:vMerge/>
            <w:tcBorders>
              <w:top w:val="nil"/>
              <w:left w:val="single" w:sz="4" w:space="0" w:color="auto"/>
              <w:bottom w:val="single" w:sz="4" w:space="0" w:color="auto"/>
              <w:right w:val="single" w:sz="4" w:space="0" w:color="auto"/>
            </w:tcBorders>
            <w:vAlign w:val="center"/>
            <w:hideMark/>
          </w:tcPr>
          <w:p w:rsidR="009626A3" w:rsidRDefault="009626A3">
            <w:pPr>
              <w:rPr>
                <w:b/>
                <w:color w:val="000000"/>
                <w:sz w:val="22"/>
                <w:szCs w:val="22"/>
              </w:rPr>
            </w:pPr>
          </w:p>
        </w:tc>
        <w:tc>
          <w:tcPr>
            <w:tcW w:w="876" w:type="dxa"/>
            <w:vMerge/>
            <w:tcBorders>
              <w:top w:val="nil"/>
              <w:left w:val="single" w:sz="4" w:space="0" w:color="auto"/>
              <w:bottom w:val="single" w:sz="4" w:space="0" w:color="auto"/>
              <w:right w:val="single" w:sz="4" w:space="0" w:color="auto"/>
            </w:tcBorders>
            <w:vAlign w:val="center"/>
            <w:hideMark/>
          </w:tcPr>
          <w:p w:rsidR="009626A3" w:rsidRDefault="009626A3">
            <w:pPr>
              <w:rPr>
                <w:b/>
                <w:color w:val="000000"/>
                <w:sz w:val="22"/>
                <w:szCs w:val="22"/>
              </w:rPr>
            </w:pPr>
          </w:p>
        </w:tc>
        <w:tc>
          <w:tcPr>
            <w:tcW w:w="1620" w:type="dxa"/>
            <w:vMerge/>
            <w:tcBorders>
              <w:top w:val="single" w:sz="4" w:space="0" w:color="auto"/>
              <w:left w:val="single" w:sz="4" w:space="0" w:color="auto"/>
              <w:bottom w:val="single" w:sz="4" w:space="0" w:color="auto"/>
              <w:right w:val="nil"/>
            </w:tcBorders>
            <w:vAlign w:val="center"/>
            <w:hideMark/>
          </w:tcPr>
          <w:p w:rsidR="009626A3" w:rsidRDefault="009626A3">
            <w:pPr>
              <w:rPr>
                <w:b/>
                <w:color w:val="000000"/>
                <w:sz w:val="22"/>
                <w:szCs w:val="22"/>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9626A3" w:rsidRDefault="009626A3">
            <w:pPr>
              <w:rPr>
                <w:b/>
                <w:color w:val="000000"/>
              </w:rPr>
            </w:pPr>
          </w:p>
        </w:tc>
      </w:tr>
      <w:tr w:rsidR="009626A3" w:rsidTr="00D57BC8">
        <w:trPr>
          <w:trHeight w:val="458"/>
        </w:trPr>
        <w:tc>
          <w:tcPr>
            <w:tcW w:w="2723" w:type="dxa"/>
            <w:vMerge/>
            <w:tcBorders>
              <w:top w:val="single" w:sz="4" w:space="0" w:color="auto"/>
              <w:left w:val="single" w:sz="4" w:space="0" w:color="auto"/>
              <w:bottom w:val="single" w:sz="4" w:space="0" w:color="auto"/>
              <w:right w:val="single" w:sz="4" w:space="0" w:color="auto"/>
            </w:tcBorders>
            <w:vAlign w:val="center"/>
            <w:hideMark/>
          </w:tcPr>
          <w:p w:rsidR="009626A3" w:rsidRDefault="009626A3">
            <w:pPr>
              <w:rPr>
                <w:color w:val="000000"/>
                <w:sz w:val="22"/>
                <w:szCs w:val="22"/>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9626A3" w:rsidRDefault="009626A3">
            <w:pPr>
              <w:rPr>
                <w:b/>
                <w:color w:val="000000"/>
                <w:sz w:val="22"/>
                <w:szCs w:val="22"/>
              </w:rPr>
            </w:pPr>
          </w:p>
        </w:tc>
        <w:tc>
          <w:tcPr>
            <w:tcW w:w="1716" w:type="dxa"/>
            <w:vMerge/>
            <w:tcBorders>
              <w:top w:val="single" w:sz="4" w:space="0" w:color="auto"/>
              <w:left w:val="nil"/>
              <w:bottom w:val="single" w:sz="4" w:space="0" w:color="auto"/>
              <w:right w:val="single" w:sz="4" w:space="0" w:color="auto"/>
            </w:tcBorders>
            <w:vAlign w:val="center"/>
            <w:hideMark/>
          </w:tcPr>
          <w:p w:rsidR="009626A3" w:rsidRDefault="009626A3">
            <w:pPr>
              <w:rPr>
                <w:b/>
                <w:color w:val="000000"/>
                <w:sz w:val="22"/>
                <w:szCs w:val="22"/>
              </w:rPr>
            </w:pPr>
          </w:p>
        </w:tc>
        <w:tc>
          <w:tcPr>
            <w:tcW w:w="1716" w:type="dxa"/>
            <w:vMerge/>
            <w:tcBorders>
              <w:top w:val="nil"/>
              <w:left w:val="single" w:sz="4" w:space="0" w:color="auto"/>
              <w:bottom w:val="single" w:sz="4" w:space="0" w:color="auto"/>
              <w:right w:val="single" w:sz="4" w:space="0" w:color="auto"/>
            </w:tcBorders>
            <w:vAlign w:val="center"/>
            <w:hideMark/>
          </w:tcPr>
          <w:p w:rsidR="009626A3" w:rsidRDefault="009626A3">
            <w:pPr>
              <w:rPr>
                <w:b/>
                <w:color w:val="000000"/>
                <w:sz w:val="22"/>
                <w:szCs w:val="22"/>
              </w:rPr>
            </w:pPr>
          </w:p>
        </w:tc>
        <w:tc>
          <w:tcPr>
            <w:tcW w:w="876" w:type="dxa"/>
            <w:vMerge/>
            <w:tcBorders>
              <w:top w:val="nil"/>
              <w:left w:val="single" w:sz="4" w:space="0" w:color="auto"/>
              <w:bottom w:val="single" w:sz="4" w:space="0" w:color="auto"/>
              <w:right w:val="single" w:sz="4" w:space="0" w:color="auto"/>
            </w:tcBorders>
            <w:vAlign w:val="center"/>
            <w:hideMark/>
          </w:tcPr>
          <w:p w:rsidR="009626A3" w:rsidRDefault="009626A3">
            <w:pPr>
              <w:rPr>
                <w:b/>
                <w:color w:val="000000"/>
                <w:sz w:val="22"/>
                <w:szCs w:val="22"/>
              </w:rPr>
            </w:pPr>
          </w:p>
        </w:tc>
        <w:tc>
          <w:tcPr>
            <w:tcW w:w="1620" w:type="dxa"/>
            <w:vMerge/>
            <w:tcBorders>
              <w:top w:val="single" w:sz="4" w:space="0" w:color="auto"/>
              <w:left w:val="single" w:sz="4" w:space="0" w:color="auto"/>
              <w:bottom w:val="single" w:sz="4" w:space="0" w:color="auto"/>
              <w:right w:val="nil"/>
            </w:tcBorders>
            <w:vAlign w:val="center"/>
            <w:hideMark/>
          </w:tcPr>
          <w:p w:rsidR="009626A3" w:rsidRDefault="009626A3">
            <w:pPr>
              <w:rPr>
                <w:b/>
                <w:color w:val="000000"/>
                <w:sz w:val="22"/>
                <w:szCs w:val="22"/>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9626A3" w:rsidRDefault="009626A3">
            <w:pPr>
              <w:rPr>
                <w:b/>
                <w:color w:val="000000"/>
              </w:rPr>
            </w:pPr>
          </w:p>
        </w:tc>
      </w:tr>
      <w:tr w:rsidR="009626A3" w:rsidTr="00D57BC8">
        <w:trPr>
          <w:trHeight w:val="458"/>
        </w:trPr>
        <w:tc>
          <w:tcPr>
            <w:tcW w:w="2723" w:type="dxa"/>
            <w:vMerge/>
            <w:tcBorders>
              <w:top w:val="single" w:sz="4" w:space="0" w:color="auto"/>
              <w:left w:val="single" w:sz="4" w:space="0" w:color="auto"/>
              <w:bottom w:val="single" w:sz="4" w:space="0" w:color="auto"/>
              <w:right w:val="single" w:sz="4" w:space="0" w:color="auto"/>
            </w:tcBorders>
            <w:vAlign w:val="center"/>
            <w:hideMark/>
          </w:tcPr>
          <w:p w:rsidR="009626A3" w:rsidRDefault="009626A3">
            <w:pPr>
              <w:rPr>
                <w:color w:val="000000"/>
                <w:sz w:val="22"/>
                <w:szCs w:val="22"/>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9626A3" w:rsidRDefault="009626A3">
            <w:pPr>
              <w:rPr>
                <w:b/>
                <w:color w:val="000000"/>
                <w:sz w:val="22"/>
                <w:szCs w:val="22"/>
              </w:rPr>
            </w:pPr>
          </w:p>
        </w:tc>
        <w:tc>
          <w:tcPr>
            <w:tcW w:w="1716" w:type="dxa"/>
            <w:vMerge/>
            <w:tcBorders>
              <w:top w:val="single" w:sz="4" w:space="0" w:color="auto"/>
              <w:left w:val="nil"/>
              <w:bottom w:val="single" w:sz="4" w:space="0" w:color="auto"/>
              <w:right w:val="single" w:sz="4" w:space="0" w:color="auto"/>
            </w:tcBorders>
            <w:vAlign w:val="center"/>
            <w:hideMark/>
          </w:tcPr>
          <w:p w:rsidR="009626A3" w:rsidRDefault="009626A3">
            <w:pPr>
              <w:rPr>
                <w:b/>
                <w:color w:val="000000"/>
                <w:sz w:val="22"/>
                <w:szCs w:val="22"/>
              </w:rPr>
            </w:pPr>
          </w:p>
        </w:tc>
        <w:tc>
          <w:tcPr>
            <w:tcW w:w="1716" w:type="dxa"/>
            <w:vMerge/>
            <w:tcBorders>
              <w:top w:val="nil"/>
              <w:left w:val="single" w:sz="4" w:space="0" w:color="auto"/>
              <w:bottom w:val="single" w:sz="4" w:space="0" w:color="auto"/>
              <w:right w:val="single" w:sz="4" w:space="0" w:color="auto"/>
            </w:tcBorders>
            <w:vAlign w:val="center"/>
            <w:hideMark/>
          </w:tcPr>
          <w:p w:rsidR="009626A3" w:rsidRDefault="009626A3">
            <w:pPr>
              <w:rPr>
                <w:b/>
                <w:color w:val="000000"/>
                <w:sz w:val="22"/>
                <w:szCs w:val="22"/>
              </w:rPr>
            </w:pPr>
          </w:p>
        </w:tc>
        <w:tc>
          <w:tcPr>
            <w:tcW w:w="876" w:type="dxa"/>
            <w:vMerge/>
            <w:tcBorders>
              <w:top w:val="nil"/>
              <w:left w:val="single" w:sz="4" w:space="0" w:color="auto"/>
              <w:bottom w:val="single" w:sz="4" w:space="0" w:color="auto"/>
              <w:right w:val="single" w:sz="4" w:space="0" w:color="auto"/>
            </w:tcBorders>
            <w:vAlign w:val="center"/>
            <w:hideMark/>
          </w:tcPr>
          <w:p w:rsidR="009626A3" w:rsidRDefault="009626A3">
            <w:pPr>
              <w:rPr>
                <w:b/>
                <w:color w:val="000000"/>
                <w:sz w:val="22"/>
                <w:szCs w:val="22"/>
              </w:rPr>
            </w:pPr>
          </w:p>
        </w:tc>
        <w:tc>
          <w:tcPr>
            <w:tcW w:w="1620" w:type="dxa"/>
            <w:vMerge/>
            <w:tcBorders>
              <w:top w:val="single" w:sz="4" w:space="0" w:color="auto"/>
              <w:left w:val="single" w:sz="4" w:space="0" w:color="auto"/>
              <w:bottom w:val="single" w:sz="4" w:space="0" w:color="auto"/>
              <w:right w:val="nil"/>
            </w:tcBorders>
            <w:vAlign w:val="center"/>
            <w:hideMark/>
          </w:tcPr>
          <w:p w:rsidR="009626A3" w:rsidRDefault="009626A3">
            <w:pPr>
              <w:rPr>
                <w:b/>
                <w:color w:val="000000"/>
                <w:sz w:val="22"/>
                <w:szCs w:val="22"/>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9626A3" w:rsidRDefault="009626A3">
            <w:pPr>
              <w:rPr>
                <w:b/>
                <w:color w:val="000000"/>
              </w:rPr>
            </w:pPr>
          </w:p>
        </w:tc>
      </w:tr>
      <w:tr w:rsidR="009626A3" w:rsidTr="00D57BC8">
        <w:trPr>
          <w:trHeight w:val="458"/>
        </w:trPr>
        <w:tc>
          <w:tcPr>
            <w:tcW w:w="2723" w:type="dxa"/>
            <w:vMerge/>
            <w:tcBorders>
              <w:top w:val="single" w:sz="4" w:space="0" w:color="auto"/>
              <w:left w:val="single" w:sz="4" w:space="0" w:color="auto"/>
              <w:bottom w:val="single" w:sz="4" w:space="0" w:color="auto"/>
              <w:right w:val="single" w:sz="4" w:space="0" w:color="auto"/>
            </w:tcBorders>
            <w:vAlign w:val="center"/>
            <w:hideMark/>
          </w:tcPr>
          <w:p w:rsidR="009626A3" w:rsidRDefault="009626A3">
            <w:pPr>
              <w:rPr>
                <w:color w:val="000000"/>
                <w:sz w:val="22"/>
                <w:szCs w:val="22"/>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9626A3" w:rsidRDefault="009626A3">
            <w:pPr>
              <w:rPr>
                <w:b/>
                <w:color w:val="000000"/>
                <w:sz w:val="22"/>
                <w:szCs w:val="22"/>
              </w:rPr>
            </w:pPr>
          </w:p>
        </w:tc>
        <w:tc>
          <w:tcPr>
            <w:tcW w:w="1716" w:type="dxa"/>
            <w:vMerge/>
            <w:tcBorders>
              <w:top w:val="single" w:sz="4" w:space="0" w:color="auto"/>
              <w:left w:val="nil"/>
              <w:bottom w:val="single" w:sz="4" w:space="0" w:color="auto"/>
              <w:right w:val="single" w:sz="4" w:space="0" w:color="auto"/>
            </w:tcBorders>
            <w:vAlign w:val="center"/>
            <w:hideMark/>
          </w:tcPr>
          <w:p w:rsidR="009626A3" w:rsidRDefault="009626A3">
            <w:pPr>
              <w:rPr>
                <w:b/>
                <w:color w:val="000000"/>
                <w:sz w:val="22"/>
                <w:szCs w:val="22"/>
              </w:rPr>
            </w:pPr>
          </w:p>
        </w:tc>
        <w:tc>
          <w:tcPr>
            <w:tcW w:w="1716" w:type="dxa"/>
            <w:vMerge/>
            <w:tcBorders>
              <w:top w:val="nil"/>
              <w:left w:val="single" w:sz="4" w:space="0" w:color="auto"/>
              <w:bottom w:val="single" w:sz="4" w:space="0" w:color="auto"/>
              <w:right w:val="single" w:sz="4" w:space="0" w:color="auto"/>
            </w:tcBorders>
            <w:vAlign w:val="center"/>
            <w:hideMark/>
          </w:tcPr>
          <w:p w:rsidR="009626A3" w:rsidRDefault="009626A3">
            <w:pPr>
              <w:rPr>
                <w:b/>
                <w:color w:val="000000"/>
                <w:sz w:val="22"/>
                <w:szCs w:val="22"/>
              </w:rPr>
            </w:pPr>
          </w:p>
        </w:tc>
        <w:tc>
          <w:tcPr>
            <w:tcW w:w="876" w:type="dxa"/>
            <w:vMerge/>
            <w:tcBorders>
              <w:top w:val="nil"/>
              <w:left w:val="single" w:sz="4" w:space="0" w:color="auto"/>
              <w:bottom w:val="single" w:sz="4" w:space="0" w:color="auto"/>
              <w:right w:val="single" w:sz="4" w:space="0" w:color="auto"/>
            </w:tcBorders>
            <w:vAlign w:val="center"/>
            <w:hideMark/>
          </w:tcPr>
          <w:p w:rsidR="009626A3" w:rsidRDefault="009626A3">
            <w:pPr>
              <w:rPr>
                <w:b/>
                <w:color w:val="000000"/>
                <w:sz w:val="22"/>
                <w:szCs w:val="22"/>
              </w:rPr>
            </w:pPr>
          </w:p>
        </w:tc>
        <w:tc>
          <w:tcPr>
            <w:tcW w:w="1620" w:type="dxa"/>
            <w:vMerge/>
            <w:tcBorders>
              <w:top w:val="single" w:sz="4" w:space="0" w:color="auto"/>
              <w:left w:val="single" w:sz="4" w:space="0" w:color="auto"/>
              <w:bottom w:val="single" w:sz="4" w:space="0" w:color="auto"/>
              <w:right w:val="nil"/>
            </w:tcBorders>
            <w:vAlign w:val="center"/>
            <w:hideMark/>
          </w:tcPr>
          <w:p w:rsidR="009626A3" w:rsidRDefault="009626A3">
            <w:pPr>
              <w:rPr>
                <w:b/>
                <w:color w:val="000000"/>
                <w:sz w:val="22"/>
                <w:szCs w:val="22"/>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9626A3" w:rsidRDefault="009626A3">
            <w:pPr>
              <w:rPr>
                <w:b/>
                <w:color w:val="000000"/>
              </w:rPr>
            </w:pPr>
          </w:p>
        </w:tc>
      </w:tr>
      <w:tr w:rsidR="00D319CB" w:rsidTr="00D57BC8">
        <w:trPr>
          <w:trHeight w:val="58"/>
        </w:trPr>
        <w:tc>
          <w:tcPr>
            <w:tcW w:w="2723" w:type="dxa"/>
            <w:tcBorders>
              <w:top w:val="single" w:sz="4" w:space="0" w:color="auto"/>
              <w:left w:val="single" w:sz="4" w:space="0" w:color="auto"/>
              <w:bottom w:val="single" w:sz="4" w:space="0" w:color="auto"/>
              <w:right w:val="single" w:sz="4" w:space="0" w:color="auto"/>
            </w:tcBorders>
            <w:vAlign w:val="bottom"/>
            <w:hideMark/>
          </w:tcPr>
          <w:p w:rsidR="00D319CB" w:rsidRDefault="00D319CB" w:rsidP="00D319CB">
            <w:pPr>
              <w:rPr>
                <w:color w:val="000000"/>
                <w:sz w:val="22"/>
                <w:szCs w:val="22"/>
              </w:rPr>
            </w:pPr>
            <w:r>
              <w:rPr>
                <w:color w:val="000000"/>
                <w:sz w:val="22"/>
                <w:szCs w:val="22"/>
              </w:rPr>
              <w:t>БЕЗВОЗМЕЗДНЫЕ ПОСТУПЛЕНИЯ</w:t>
            </w:r>
          </w:p>
        </w:tc>
        <w:tc>
          <w:tcPr>
            <w:tcW w:w="1716" w:type="dxa"/>
            <w:tcBorders>
              <w:top w:val="single" w:sz="4" w:space="0" w:color="auto"/>
              <w:left w:val="single" w:sz="4" w:space="0" w:color="auto"/>
              <w:bottom w:val="single" w:sz="4" w:space="0" w:color="auto"/>
              <w:right w:val="single" w:sz="4" w:space="0" w:color="auto"/>
            </w:tcBorders>
          </w:tcPr>
          <w:p w:rsidR="00D319CB" w:rsidRPr="00653B76" w:rsidRDefault="00D319CB" w:rsidP="00D319CB">
            <w:pPr>
              <w:jc w:val="center"/>
              <w:rPr>
                <w:bCs/>
                <w:color w:val="000000"/>
                <w:sz w:val="20"/>
                <w:szCs w:val="20"/>
              </w:rPr>
            </w:pPr>
            <w:r w:rsidRPr="00653B76">
              <w:rPr>
                <w:bCs/>
                <w:color w:val="000000"/>
                <w:sz w:val="20"/>
                <w:szCs w:val="20"/>
              </w:rPr>
              <w:t>1</w:t>
            </w:r>
            <w:r w:rsidR="00653B76">
              <w:rPr>
                <w:bCs/>
                <w:color w:val="000000"/>
                <w:sz w:val="20"/>
                <w:szCs w:val="20"/>
              </w:rPr>
              <w:t xml:space="preserve"> </w:t>
            </w:r>
            <w:r w:rsidRPr="00653B76">
              <w:rPr>
                <w:bCs/>
                <w:color w:val="000000"/>
                <w:sz w:val="20"/>
                <w:szCs w:val="20"/>
              </w:rPr>
              <w:t>731</w:t>
            </w:r>
            <w:r w:rsidR="00653B76">
              <w:rPr>
                <w:bCs/>
                <w:color w:val="000000"/>
                <w:sz w:val="20"/>
                <w:szCs w:val="20"/>
              </w:rPr>
              <w:t xml:space="preserve"> </w:t>
            </w:r>
            <w:r w:rsidRPr="00653B76">
              <w:rPr>
                <w:bCs/>
                <w:color w:val="000000"/>
                <w:sz w:val="20"/>
                <w:szCs w:val="20"/>
              </w:rPr>
              <w:t>743</w:t>
            </w:r>
            <w:r w:rsidR="00653B76" w:rsidRPr="00653B76">
              <w:rPr>
                <w:bCs/>
                <w:color w:val="000000"/>
                <w:sz w:val="20"/>
                <w:szCs w:val="20"/>
              </w:rPr>
              <w:t xml:space="preserve"> </w:t>
            </w:r>
            <w:r w:rsidRPr="00653B76">
              <w:rPr>
                <w:bCs/>
                <w:color w:val="000000"/>
                <w:sz w:val="20"/>
                <w:szCs w:val="20"/>
              </w:rPr>
              <w:t>649,92</w:t>
            </w:r>
          </w:p>
        </w:tc>
        <w:tc>
          <w:tcPr>
            <w:tcW w:w="1716" w:type="dxa"/>
            <w:tcBorders>
              <w:top w:val="single" w:sz="4" w:space="0" w:color="auto"/>
              <w:left w:val="nil"/>
              <w:bottom w:val="single" w:sz="4" w:space="0" w:color="auto"/>
              <w:right w:val="single" w:sz="4" w:space="0" w:color="auto"/>
            </w:tcBorders>
          </w:tcPr>
          <w:p w:rsidR="00D319CB" w:rsidRPr="00653B76" w:rsidRDefault="00D319CB" w:rsidP="00D319CB">
            <w:pPr>
              <w:jc w:val="center"/>
              <w:rPr>
                <w:bCs/>
                <w:color w:val="000000"/>
                <w:sz w:val="20"/>
                <w:szCs w:val="20"/>
              </w:rPr>
            </w:pPr>
            <w:r w:rsidRPr="00653B76">
              <w:rPr>
                <w:bCs/>
                <w:color w:val="000000"/>
                <w:sz w:val="20"/>
                <w:szCs w:val="20"/>
              </w:rPr>
              <w:t>1</w:t>
            </w:r>
            <w:r w:rsidR="00653B76">
              <w:rPr>
                <w:bCs/>
                <w:color w:val="000000"/>
                <w:sz w:val="20"/>
                <w:szCs w:val="20"/>
              </w:rPr>
              <w:t xml:space="preserve"> </w:t>
            </w:r>
            <w:r w:rsidRPr="00653B76">
              <w:rPr>
                <w:bCs/>
                <w:color w:val="000000"/>
                <w:sz w:val="20"/>
                <w:szCs w:val="20"/>
              </w:rPr>
              <w:t>949</w:t>
            </w:r>
            <w:r w:rsidR="00653B76">
              <w:rPr>
                <w:bCs/>
                <w:color w:val="000000"/>
                <w:sz w:val="20"/>
                <w:szCs w:val="20"/>
              </w:rPr>
              <w:t xml:space="preserve"> </w:t>
            </w:r>
            <w:r w:rsidRPr="00653B76">
              <w:rPr>
                <w:bCs/>
                <w:color w:val="000000"/>
                <w:sz w:val="20"/>
                <w:szCs w:val="20"/>
              </w:rPr>
              <w:t>401</w:t>
            </w:r>
            <w:r w:rsidR="00653B76">
              <w:rPr>
                <w:bCs/>
                <w:color w:val="000000"/>
                <w:sz w:val="20"/>
                <w:szCs w:val="20"/>
              </w:rPr>
              <w:t xml:space="preserve"> </w:t>
            </w:r>
            <w:r w:rsidRPr="00653B76">
              <w:rPr>
                <w:bCs/>
                <w:color w:val="000000"/>
                <w:sz w:val="20"/>
                <w:szCs w:val="20"/>
              </w:rPr>
              <w:t>304,45</w:t>
            </w:r>
          </w:p>
        </w:tc>
        <w:tc>
          <w:tcPr>
            <w:tcW w:w="1716" w:type="dxa"/>
            <w:tcBorders>
              <w:top w:val="nil"/>
              <w:left w:val="single" w:sz="4" w:space="0" w:color="auto"/>
              <w:bottom w:val="single" w:sz="4" w:space="0" w:color="auto"/>
              <w:right w:val="single" w:sz="4" w:space="0" w:color="auto"/>
            </w:tcBorders>
          </w:tcPr>
          <w:p w:rsidR="00D319CB" w:rsidRPr="00653B76" w:rsidRDefault="00D319CB" w:rsidP="00D319CB">
            <w:pPr>
              <w:jc w:val="center"/>
              <w:rPr>
                <w:bCs/>
                <w:color w:val="000000"/>
                <w:sz w:val="20"/>
                <w:szCs w:val="20"/>
              </w:rPr>
            </w:pPr>
            <w:r w:rsidRPr="00653B76">
              <w:rPr>
                <w:bCs/>
                <w:color w:val="000000"/>
                <w:sz w:val="20"/>
                <w:szCs w:val="20"/>
              </w:rPr>
              <w:t>1</w:t>
            </w:r>
            <w:r w:rsidR="00653B76">
              <w:rPr>
                <w:bCs/>
                <w:color w:val="000000"/>
                <w:sz w:val="20"/>
                <w:szCs w:val="20"/>
              </w:rPr>
              <w:t xml:space="preserve"> </w:t>
            </w:r>
            <w:r w:rsidRPr="00653B76">
              <w:rPr>
                <w:bCs/>
                <w:color w:val="000000"/>
                <w:sz w:val="20"/>
                <w:szCs w:val="20"/>
              </w:rPr>
              <w:t>942</w:t>
            </w:r>
            <w:r w:rsidR="00653B76">
              <w:rPr>
                <w:bCs/>
                <w:color w:val="000000"/>
                <w:sz w:val="20"/>
                <w:szCs w:val="20"/>
              </w:rPr>
              <w:t xml:space="preserve"> </w:t>
            </w:r>
            <w:r w:rsidRPr="00653B76">
              <w:rPr>
                <w:bCs/>
                <w:color w:val="000000"/>
                <w:sz w:val="20"/>
                <w:szCs w:val="20"/>
              </w:rPr>
              <w:t>881</w:t>
            </w:r>
            <w:r w:rsidR="00653B76">
              <w:rPr>
                <w:bCs/>
                <w:color w:val="000000"/>
                <w:sz w:val="20"/>
                <w:szCs w:val="20"/>
              </w:rPr>
              <w:t xml:space="preserve"> </w:t>
            </w:r>
            <w:r w:rsidRPr="00653B76">
              <w:rPr>
                <w:bCs/>
                <w:color w:val="000000"/>
                <w:sz w:val="20"/>
                <w:szCs w:val="20"/>
              </w:rPr>
              <w:t>158,91</w:t>
            </w:r>
          </w:p>
        </w:tc>
        <w:tc>
          <w:tcPr>
            <w:tcW w:w="876" w:type="dxa"/>
            <w:tcBorders>
              <w:top w:val="nil"/>
              <w:left w:val="single" w:sz="4" w:space="0" w:color="auto"/>
              <w:bottom w:val="single" w:sz="4" w:space="0" w:color="auto"/>
              <w:right w:val="single" w:sz="4" w:space="0" w:color="auto"/>
            </w:tcBorders>
          </w:tcPr>
          <w:p w:rsidR="00D319CB" w:rsidRPr="00653B76" w:rsidRDefault="00D319CB" w:rsidP="00D319CB">
            <w:pPr>
              <w:jc w:val="center"/>
              <w:rPr>
                <w:bCs/>
                <w:color w:val="000000"/>
                <w:sz w:val="20"/>
                <w:szCs w:val="20"/>
              </w:rPr>
            </w:pPr>
            <w:r w:rsidRPr="00653B76">
              <w:rPr>
                <w:bCs/>
                <w:color w:val="000000"/>
                <w:sz w:val="20"/>
                <w:szCs w:val="20"/>
              </w:rPr>
              <w:t>99,67</w:t>
            </w:r>
          </w:p>
        </w:tc>
        <w:tc>
          <w:tcPr>
            <w:tcW w:w="1620" w:type="dxa"/>
            <w:tcBorders>
              <w:top w:val="single" w:sz="4" w:space="0" w:color="auto"/>
              <w:left w:val="single" w:sz="4" w:space="0" w:color="auto"/>
              <w:bottom w:val="single" w:sz="4" w:space="0" w:color="auto"/>
              <w:right w:val="nil"/>
            </w:tcBorders>
          </w:tcPr>
          <w:p w:rsidR="00D319CB" w:rsidRPr="00653B76" w:rsidRDefault="00653B76" w:rsidP="00D319CB">
            <w:pPr>
              <w:jc w:val="center"/>
              <w:rPr>
                <w:bCs/>
                <w:color w:val="000000"/>
                <w:sz w:val="20"/>
                <w:szCs w:val="20"/>
              </w:rPr>
            </w:pPr>
            <w:r>
              <w:rPr>
                <w:bCs/>
                <w:color w:val="000000"/>
                <w:sz w:val="20"/>
                <w:szCs w:val="20"/>
              </w:rPr>
              <w:t>+</w:t>
            </w:r>
            <w:r w:rsidR="00D319CB" w:rsidRPr="00653B76">
              <w:rPr>
                <w:bCs/>
                <w:color w:val="000000"/>
                <w:sz w:val="20"/>
                <w:szCs w:val="20"/>
              </w:rPr>
              <w:t>211</w:t>
            </w:r>
            <w:r>
              <w:rPr>
                <w:bCs/>
                <w:color w:val="000000"/>
                <w:sz w:val="20"/>
                <w:szCs w:val="20"/>
              </w:rPr>
              <w:t xml:space="preserve"> </w:t>
            </w:r>
            <w:r w:rsidR="00D319CB" w:rsidRPr="00653B76">
              <w:rPr>
                <w:bCs/>
                <w:color w:val="000000"/>
                <w:sz w:val="20"/>
                <w:szCs w:val="20"/>
              </w:rPr>
              <w:t>137</w:t>
            </w:r>
            <w:r>
              <w:rPr>
                <w:bCs/>
                <w:color w:val="000000"/>
                <w:sz w:val="20"/>
                <w:szCs w:val="20"/>
              </w:rPr>
              <w:t xml:space="preserve"> </w:t>
            </w:r>
            <w:r w:rsidR="00D319CB" w:rsidRPr="00653B76">
              <w:rPr>
                <w:bCs/>
                <w:color w:val="000000"/>
                <w:sz w:val="20"/>
                <w:szCs w:val="20"/>
              </w:rPr>
              <w:t>508,99</w:t>
            </w:r>
          </w:p>
        </w:tc>
        <w:tc>
          <w:tcPr>
            <w:tcW w:w="1002" w:type="dxa"/>
            <w:tcBorders>
              <w:top w:val="single" w:sz="4" w:space="0" w:color="auto"/>
              <w:left w:val="single" w:sz="4" w:space="0" w:color="auto"/>
              <w:bottom w:val="single" w:sz="4" w:space="0" w:color="auto"/>
              <w:right w:val="single" w:sz="4" w:space="0" w:color="auto"/>
            </w:tcBorders>
          </w:tcPr>
          <w:p w:rsidR="00D319CB" w:rsidRPr="00653B76" w:rsidRDefault="00D319CB" w:rsidP="00D319CB">
            <w:pPr>
              <w:jc w:val="center"/>
              <w:rPr>
                <w:bCs/>
                <w:color w:val="000000"/>
                <w:sz w:val="20"/>
                <w:szCs w:val="20"/>
              </w:rPr>
            </w:pPr>
            <w:r w:rsidRPr="00653B76">
              <w:rPr>
                <w:bCs/>
                <w:color w:val="000000"/>
                <w:sz w:val="20"/>
                <w:szCs w:val="20"/>
              </w:rPr>
              <w:t>100,00</w:t>
            </w:r>
          </w:p>
        </w:tc>
      </w:tr>
      <w:tr w:rsidR="00D319CB" w:rsidTr="00D57BC8">
        <w:trPr>
          <w:trHeight w:val="276"/>
        </w:trPr>
        <w:tc>
          <w:tcPr>
            <w:tcW w:w="2723" w:type="dxa"/>
            <w:tcBorders>
              <w:top w:val="single" w:sz="4" w:space="0" w:color="auto"/>
              <w:left w:val="single" w:sz="4" w:space="0" w:color="auto"/>
              <w:bottom w:val="single" w:sz="4" w:space="0" w:color="auto"/>
              <w:right w:val="single" w:sz="4" w:space="0" w:color="auto"/>
            </w:tcBorders>
            <w:vAlign w:val="bottom"/>
            <w:hideMark/>
          </w:tcPr>
          <w:p w:rsidR="00D319CB" w:rsidRDefault="00D319CB" w:rsidP="00D319CB">
            <w:pPr>
              <w:rPr>
                <w:color w:val="000000"/>
                <w:sz w:val="22"/>
                <w:szCs w:val="22"/>
              </w:rPr>
            </w:pPr>
            <w:r>
              <w:rPr>
                <w:color w:val="000000"/>
                <w:sz w:val="22"/>
                <w:szCs w:val="22"/>
              </w:rPr>
              <w:t>БЕЗВОЗМЕЗДНЫЕ ПОСТУПЛЕНИЙ ОТ ДРУГИХ БЮДЖЕТОВ БЮДЖЕТНОЙ СИСТЕМЫ РОССИЙСКОЙ ФЕДЕРАЦИИ</w:t>
            </w:r>
          </w:p>
        </w:tc>
        <w:tc>
          <w:tcPr>
            <w:tcW w:w="1716" w:type="dxa"/>
            <w:tcBorders>
              <w:top w:val="single" w:sz="4" w:space="0" w:color="auto"/>
              <w:left w:val="single" w:sz="4" w:space="0" w:color="auto"/>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1</w:t>
            </w:r>
            <w:r w:rsidR="00653B76">
              <w:rPr>
                <w:color w:val="000000"/>
                <w:sz w:val="20"/>
                <w:szCs w:val="20"/>
              </w:rPr>
              <w:t xml:space="preserve"> </w:t>
            </w:r>
            <w:r w:rsidRPr="00653B76">
              <w:rPr>
                <w:color w:val="000000"/>
                <w:sz w:val="20"/>
                <w:szCs w:val="20"/>
              </w:rPr>
              <w:t>731</w:t>
            </w:r>
            <w:r w:rsidR="00653B76">
              <w:rPr>
                <w:color w:val="000000"/>
                <w:sz w:val="20"/>
                <w:szCs w:val="20"/>
              </w:rPr>
              <w:t xml:space="preserve"> </w:t>
            </w:r>
            <w:r w:rsidRPr="00653B76">
              <w:rPr>
                <w:color w:val="000000"/>
                <w:sz w:val="20"/>
                <w:szCs w:val="20"/>
              </w:rPr>
              <w:t>148</w:t>
            </w:r>
            <w:r w:rsidR="00653B76">
              <w:rPr>
                <w:color w:val="000000"/>
                <w:sz w:val="20"/>
                <w:szCs w:val="20"/>
              </w:rPr>
              <w:t xml:space="preserve"> </w:t>
            </w:r>
            <w:r w:rsidRPr="00653B76">
              <w:rPr>
                <w:color w:val="000000"/>
                <w:sz w:val="20"/>
                <w:szCs w:val="20"/>
              </w:rPr>
              <w:t>012,43</w:t>
            </w:r>
          </w:p>
        </w:tc>
        <w:tc>
          <w:tcPr>
            <w:tcW w:w="1716" w:type="dxa"/>
            <w:tcBorders>
              <w:top w:val="single" w:sz="4" w:space="0" w:color="auto"/>
              <w:left w:val="single" w:sz="4" w:space="0" w:color="auto"/>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1</w:t>
            </w:r>
            <w:r w:rsidR="00653B76">
              <w:rPr>
                <w:color w:val="000000"/>
                <w:sz w:val="20"/>
                <w:szCs w:val="20"/>
              </w:rPr>
              <w:t xml:space="preserve"> </w:t>
            </w:r>
            <w:r w:rsidRPr="00653B76">
              <w:rPr>
                <w:color w:val="000000"/>
                <w:sz w:val="20"/>
                <w:szCs w:val="20"/>
              </w:rPr>
              <w:t>954</w:t>
            </w:r>
            <w:r w:rsidR="00653B76">
              <w:rPr>
                <w:color w:val="000000"/>
                <w:sz w:val="20"/>
                <w:szCs w:val="20"/>
              </w:rPr>
              <w:t xml:space="preserve"> </w:t>
            </w:r>
            <w:r w:rsidRPr="00653B76">
              <w:rPr>
                <w:color w:val="000000"/>
                <w:sz w:val="20"/>
                <w:szCs w:val="20"/>
              </w:rPr>
              <w:t>819</w:t>
            </w:r>
            <w:r w:rsidR="00653B76">
              <w:rPr>
                <w:color w:val="000000"/>
                <w:sz w:val="20"/>
                <w:szCs w:val="20"/>
              </w:rPr>
              <w:t xml:space="preserve"> </w:t>
            </w:r>
            <w:r w:rsidRPr="00653B76">
              <w:rPr>
                <w:color w:val="000000"/>
                <w:sz w:val="20"/>
                <w:szCs w:val="20"/>
              </w:rPr>
              <w:t>922,42</w:t>
            </w:r>
          </w:p>
        </w:tc>
        <w:tc>
          <w:tcPr>
            <w:tcW w:w="1716" w:type="dxa"/>
            <w:tcBorders>
              <w:top w:val="single" w:sz="4" w:space="0" w:color="auto"/>
              <w:left w:val="single" w:sz="4" w:space="0" w:color="auto"/>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1</w:t>
            </w:r>
            <w:r w:rsidR="00653B76">
              <w:rPr>
                <w:color w:val="000000"/>
                <w:sz w:val="20"/>
                <w:szCs w:val="20"/>
              </w:rPr>
              <w:t xml:space="preserve"> </w:t>
            </w:r>
            <w:r w:rsidRPr="00653B76">
              <w:rPr>
                <w:color w:val="000000"/>
                <w:sz w:val="20"/>
                <w:szCs w:val="20"/>
              </w:rPr>
              <w:t>948</w:t>
            </w:r>
            <w:r w:rsidR="00653B76">
              <w:rPr>
                <w:color w:val="000000"/>
                <w:sz w:val="20"/>
                <w:szCs w:val="20"/>
              </w:rPr>
              <w:t xml:space="preserve"> </w:t>
            </w:r>
            <w:r w:rsidRPr="00653B76">
              <w:rPr>
                <w:color w:val="000000"/>
                <w:sz w:val="20"/>
                <w:szCs w:val="20"/>
              </w:rPr>
              <w:t>080</w:t>
            </w:r>
            <w:r w:rsidR="00653B76">
              <w:rPr>
                <w:color w:val="000000"/>
                <w:sz w:val="20"/>
                <w:szCs w:val="20"/>
              </w:rPr>
              <w:t xml:space="preserve"> </w:t>
            </w:r>
            <w:r w:rsidRPr="00653B76">
              <w:rPr>
                <w:color w:val="000000"/>
                <w:sz w:val="20"/>
                <w:szCs w:val="20"/>
              </w:rPr>
              <w:t>002,88</w:t>
            </w:r>
          </w:p>
        </w:tc>
        <w:tc>
          <w:tcPr>
            <w:tcW w:w="876" w:type="dxa"/>
            <w:tcBorders>
              <w:top w:val="single" w:sz="4" w:space="0" w:color="auto"/>
              <w:left w:val="single" w:sz="4" w:space="0" w:color="auto"/>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99,66</w:t>
            </w:r>
          </w:p>
        </w:tc>
        <w:tc>
          <w:tcPr>
            <w:tcW w:w="1620" w:type="dxa"/>
            <w:tcBorders>
              <w:top w:val="single" w:sz="4" w:space="0" w:color="auto"/>
              <w:left w:val="single" w:sz="4" w:space="0" w:color="auto"/>
              <w:bottom w:val="single" w:sz="4" w:space="0" w:color="auto"/>
              <w:right w:val="nil"/>
            </w:tcBorders>
          </w:tcPr>
          <w:p w:rsidR="00D319CB" w:rsidRPr="00653B76" w:rsidRDefault="00653B76" w:rsidP="00D319CB">
            <w:pPr>
              <w:jc w:val="center"/>
              <w:rPr>
                <w:color w:val="000000"/>
                <w:sz w:val="20"/>
                <w:szCs w:val="20"/>
              </w:rPr>
            </w:pPr>
            <w:r>
              <w:rPr>
                <w:color w:val="000000"/>
                <w:sz w:val="20"/>
                <w:szCs w:val="20"/>
              </w:rPr>
              <w:t>+</w:t>
            </w:r>
            <w:r w:rsidR="00D319CB" w:rsidRPr="00653B76">
              <w:rPr>
                <w:color w:val="000000"/>
                <w:sz w:val="20"/>
                <w:szCs w:val="20"/>
              </w:rPr>
              <w:t>216</w:t>
            </w:r>
            <w:r>
              <w:rPr>
                <w:color w:val="000000"/>
                <w:sz w:val="20"/>
                <w:szCs w:val="20"/>
              </w:rPr>
              <w:t xml:space="preserve"> </w:t>
            </w:r>
            <w:r w:rsidR="00D319CB" w:rsidRPr="00653B76">
              <w:rPr>
                <w:color w:val="000000"/>
                <w:sz w:val="20"/>
                <w:szCs w:val="20"/>
              </w:rPr>
              <w:t>931</w:t>
            </w:r>
            <w:r>
              <w:rPr>
                <w:color w:val="000000"/>
                <w:sz w:val="20"/>
                <w:szCs w:val="20"/>
              </w:rPr>
              <w:t xml:space="preserve"> </w:t>
            </w:r>
            <w:r w:rsidR="00D319CB" w:rsidRPr="00653B76">
              <w:rPr>
                <w:color w:val="000000"/>
                <w:sz w:val="20"/>
                <w:szCs w:val="20"/>
              </w:rPr>
              <w:t>990,45</w:t>
            </w:r>
          </w:p>
        </w:tc>
        <w:tc>
          <w:tcPr>
            <w:tcW w:w="1002" w:type="dxa"/>
            <w:tcBorders>
              <w:top w:val="single" w:sz="4" w:space="0" w:color="auto"/>
              <w:left w:val="single" w:sz="4" w:space="0" w:color="auto"/>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100,27</w:t>
            </w:r>
          </w:p>
        </w:tc>
      </w:tr>
      <w:tr w:rsidR="00D319CB" w:rsidTr="00D57BC8">
        <w:trPr>
          <w:trHeight w:val="840"/>
        </w:trPr>
        <w:tc>
          <w:tcPr>
            <w:tcW w:w="2723" w:type="dxa"/>
            <w:tcBorders>
              <w:top w:val="nil"/>
              <w:left w:val="single" w:sz="4" w:space="0" w:color="auto"/>
              <w:bottom w:val="single" w:sz="4" w:space="0" w:color="auto"/>
              <w:right w:val="single" w:sz="4" w:space="0" w:color="auto"/>
            </w:tcBorders>
            <w:vAlign w:val="bottom"/>
            <w:hideMark/>
          </w:tcPr>
          <w:p w:rsidR="00D319CB" w:rsidRDefault="00D319CB" w:rsidP="00D319CB">
            <w:pPr>
              <w:rPr>
                <w:color w:val="000000"/>
                <w:sz w:val="22"/>
                <w:szCs w:val="22"/>
              </w:rPr>
            </w:pPr>
            <w:r>
              <w:rPr>
                <w:color w:val="000000"/>
                <w:sz w:val="22"/>
                <w:szCs w:val="22"/>
              </w:rPr>
              <w:t>Дотации бюджетам субъектов Российской Федерации и муниципальных образований</w:t>
            </w:r>
          </w:p>
        </w:tc>
        <w:tc>
          <w:tcPr>
            <w:tcW w:w="1716" w:type="dxa"/>
            <w:tcBorders>
              <w:top w:val="single" w:sz="4" w:space="0" w:color="auto"/>
              <w:left w:val="nil"/>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426</w:t>
            </w:r>
            <w:r w:rsidR="00653B76">
              <w:rPr>
                <w:color w:val="000000"/>
                <w:sz w:val="20"/>
                <w:szCs w:val="20"/>
              </w:rPr>
              <w:t xml:space="preserve"> </w:t>
            </w:r>
            <w:r w:rsidRPr="00653B76">
              <w:rPr>
                <w:color w:val="000000"/>
                <w:sz w:val="20"/>
                <w:szCs w:val="20"/>
              </w:rPr>
              <w:t>424</w:t>
            </w:r>
            <w:r w:rsidR="00653B76">
              <w:rPr>
                <w:color w:val="000000"/>
                <w:sz w:val="20"/>
                <w:szCs w:val="20"/>
              </w:rPr>
              <w:t xml:space="preserve"> </w:t>
            </w:r>
            <w:r w:rsidRPr="00653B76">
              <w:rPr>
                <w:color w:val="000000"/>
                <w:sz w:val="20"/>
                <w:szCs w:val="20"/>
              </w:rPr>
              <w:t>900,00</w:t>
            </w:r>
          </w:p>
        </w:tc>
        <w:tc>
          <w:tcPr>
            <w:tcW w:w="1716" w:type="dxa"/>
            <w:tcBorders>
              <w:top w:val="single" w:sz="4" w:space="0" w:color="auto"/>
              <w:left w:val="nil"/>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436</w:t>
            </w:r>
            <w:r w:rsidR="00653B76">
              <w:rPr>
                <w:color w:val="000000"/>
                <w:sz w:val="20"/>
                <w:szCs w:val="20"/>
              </w:rPr>
              <w:t xml:space="preserve"> </w:t>
            </w:r>
            <w:r w:rsidRPr="00653B76">
              <w:rPr>
                <w:color w:val="000000"/>
                <w:sz w:val="20"/>
                <w:szCs w:val="20"/>
              </w:rPr>
              <w:t>509</w:t>
            </w:r>
            <w:r w:rsidR="00653B76">
              <w:rPr>
                <w:color w:val="000000"/>
                <w:sz w:val="20"/>
                <w:szCs w:val="20"/>
              </w:rPr>
              <w:t xml:space="preserve"> </w:t>
            </w:r>
            <w:r w:rsidRPr="00653B76">
              <w:rPr>
                <w:color w:val="000000"/>
                <w:sz w:val="20"/>
                <w:szCs w:val="20"/>
              </w:rPr>
              <w:t>000,00</w:t>
            </w:r>
          </w:p>
        </w:tc>
        <w:tc>
          <w:tcPr>
            <w:tcW w:w="1716" w:type="dxa"/>
            <w:tcBorders>
              <w:top w:val="single" w:sz="4" w:space="0" w:color="auto"/>
              <w:left w:val="nil"/>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436</w:t>
            </w:r>
            <w:r w:rsidR="00653B76">
              <w:rPr>
                <w:color w:val="000000"/>
                <w:sz w:val="20"/>
                <w:szCs w:val="20"/>
              </w:rPr>
              <w:t xml:space="preserve"> </w:t>
            </w:r>
            <w:r w:rsidRPr="00653B76">
              <w:rPr>
                <w:color w:val="000000"/>
                <w:sz w:val="20"/>
                <w:szCs w:val="20"/>
              </w:rPr>
              <w:t>509</w:t>
            </w:r>
            <w:r w:rsidR="00653B76">
              <w:rPr>
                <w:color w:val="000000"/>
                <w:sz w:val="20"/>
                <w:szCs w:val="20"/>
              </w:rPr>
              <w:t xml:space="preserve"> </w:t>
            </w:r>
            <w:r w:rsidRPr="00653B76">
              <w:rPr>
                <w:color w:val="000000"/>
                <w:sz w:val="20"/>
                <w:szCs w:val="20"/>
              </w:rPr>
              <w:t>000,00</w:t>
            </w:r>
          </w:p>
        </w:tc>
        <w:tc>
          <w:tcPr>
            <w:tcW w:w="876" w:type="dxa"/>
            <w:tcBorders>
              <w:top w:val="single" w:sz="4" w:space="0" w:color="auto"/>
              <w:left w:val="nil"/>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100,00</w:t>
            </w:r>
          </w:p>
        </w:tc>
        <w:tc>
          <w:tcPr>
            <w:tcW w:w="1620" w:type="dxa"/>
            <w:tcBorders>
              <w:top w:val="nil"/>
              <w:left w:val="nil"/>
              <w:bottom w:val="single" w:sz="4" w:space="0" w:color="auto"/>
              <w:right w:val="single" w:sz="4" w:space="0" w:color="auto"/>
            </w:tcBorders>
          </w:tcPr>
          <w:p w:rsidR="00D319CB" w:rsidRPr="00653B76" w:rsidRDefault="00653B76" w:rsidP="00D319CB">
            <w:pPr>
              <w:jc w:val="center"/>
              <w:rPr>
                <w:color w:val="000000"/>
                <w:sz w:val="20"/>
                <w:szCs w:val="20"/>
              </w:rPr>
            </w:pPr>
            <w:r>
              <w:rPr>
                <w:color w:val="000000"/>
                <w:sz w:val="20"/>
                <w:szCs w:val="20"/>
              </w:rPr>
              <w:t>+</w:t>
            </w:r>
            <w:r w:rsidR="00D319CB" w:rsidRPr="00653B76">
              <w:rPr>
                <w:color w:val="000000"/>
                <w:sz w:val="20"/>
                <w:szCs w:val="20"/>
              </w:rPr>
              <w:t>10</w:t>
            </w:r>
            <w:r>
              <w:rPr>
                <w:color w:val="000000"/>
                <w:sz w:val="20"/>
                <w:szCs w:val="20"/>
              </w:rPr>
              <w:t xml:space="preserve"> </w:t>
            </w:r>
            <w:r w:rsidR="00D319CB" w:rsidRPr="00653B76">
              <w:rPr>
                <w:color w:val="000000"/>
                <w:sz w:val="20"/>
                <w:szCs w:val="20"/>
              </w:rPr>
              <w:t>084</w:t>
            </w:r>
            <w:r>
              <w:rPr>
                <w:color w:val="000000"/>
                <w:sz w:val="20"/>
                <w:szCs w:val="20"/>
              </w:rPr>
              <w:t xml:space="preserve"> </w:t>
            </w:r>
            <w:r w:rsidR="00D319CB" w:rsidRPr="00653B76">
              <w:rPr>
                <w:color w:val="000000"/>
                <w:sz w:val="20"/>
                <w:szCs w:val="20"/>
              </w:rPr>
              <w:t>100,00</w:t>
            </w:r>
          </w:p>
        </w:tc>
        <w:tc>
          <w:tcPr>
            <w:tcW w:w="1002" w:type="dxa"/>
            <w:tcBorders>
              <w:top w:val="nil"/>
              <w:left w:val="nil"/>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22,47</w:t>
            </w:r>
          </w:p>
        </w:tc>
      </w:tr>
      <w:tr w:rsidR="00D319CB" w:rsidTr="00D57BC8">
        <w:trPr>
          <w:trHeight w:val="1530"/>
        </w:trPr>
        <w:tc>
          <w:tcPr>
            <w:tcW w:w="2723" w:type="dxa"/>
            <w:tcBorders>
              <w:top w:val="nil"/>
              <w:left w:val="single" w:sz="4" w:space="0" w:color="auto"/>
              <w:bottom w:val="single" w:sz="4" w:space="0" w:color="auto"/>
              <w:right w:val="single" w:sz="4" w:space="0" w:color="auto"/>
            </w:tcBorders>
            <w:vAlign w:val="bottom"/>
            <w:hideMark/>
          </w:tcPr>
          <w:p w:rsidR="00D319CB" w:rsidRDefault="00D319CB" w:rsidP="00D319CB">
            <w:pPr>
              <w:rPr>
                <w:color w:val="000000"/>
                <w:sz w:val="22"/>
                <w:szCs w:val="22"/>
              </w:rPr>
            </w:pPr>
            <w:r>
              <w:rPr>
                <w:color w:val="000000"/>
                <w:sz w:val="22"/>
                <w:szCs w:val="22"/>
              </w:rPr>
              <w:t>Субсидии бюджетам субъектов Российской Федерации и муниципальных образований (межбюджетные субсидии)</w:t>
            </w:r>
          </w:p>
          <w:p w:rsidR="00D319CB" w:rsidRDefault="00D319CB" w:rsidP="00D319CB">
            <w:pPr>
              <w:rPr>
                <w:color w:val="000000"/>
                <w:sz w:val="22"/>
                <w:szCs w:val="22"/>
              </w:rPr>
            </w:pPr>
            <w:r>
              <w:rPr>
                <w:color w:val="000000"/>
                <w:sz w:val="22"/>
                <w:szCs w:val="22"/>
              </w:rPr>
              <w:t> </w:t>
            </w:r>
          </w:p>
        </w:tc>
        <w:tc>
          <w:tcPr>
            <w:tcW w:w="1716" w:type="dxa"/>
            <w:tcBorders>
              <w:top w:val="single" w:sz="4" w:space="0" w:color="auto"/>
              <w:left w:val="nil"/>
              <w:bottom w:val="single" w:sz="4" w:space="0" w:color="auto"/>
              <w:right w:val="single" w:sz="4" w:space="0" w:color="auto"/>
            </w:tcBorders>
            <w:noWrap/>
          </w:tcPr>
          <w:p w:rsidR="00D319CB" w:rsidRPr="00653B76" w:rsidRDefault="00D319CB" w:rsidP="00D319CB">
            <w:pPr>
              <w:jc w:val="center"/>
              <w:rPr>
                <w:color w:val="000000"/>
                <w:sz w:val="20"/>
                <w:szCs w:val="20"/>
              </w:rPr>
            </w:pPr>
            <w:r w:rsidRPr="00653B76">
              <w:rPr>
                <w:color w:val="000000"/>
                <w:sz w:val="20"/>
                <w:szCs w:val="20"/>
              </w:rPr>
              <w:t>276</w:t>
            </w:r>
            <w:r w:rsidR="00653B76">
              <w:rPr>
                <w:color w:val="000000"/>
                <w:sz w:val="20"/>
                <w:szCs w:val="20"/>
              </w:rPr>
              <w:t xml:space="preserve"> </w:t>
            </w:r>
            <w:r w:rsidRPr="00653B76">
              <w:rPr>
                <w:color w:val="000000"/>
                <w:sz w:val="20"/>
                <w:szCs w:val="20"/>
              </w:rPr>
              <w:t>999</w:t>
            </w:r>
            <w:r w:rsidR="00653B76">
              <w:rPr>
                <w:color w:val="000000"/>
                <w:sz w:val="20"/>
                <w:szCs w:val="20"/>
              </w:rPr>
              <w:t xml:space="preserve"> </w:t>
            </w:r>
            <w:r w:rsidRPr="00653B76">
              <w:rPr>
                <w:color w:val="000000"/>
                <w:sz w:val="20"/>
                <w:szCs w:val="20"/>
              </w:rPr>
              <w:t>912,48</w:t>
            </w:r>
          </w:p>
        </w:tc>
        <w:tc>
          <w:tcPr>
            <w:tcW w:w="1716" w:type="dxa"/>
            <w:tcBorders>
              <w:top w:val="nil"/>
              <w:left w:val="nil"/>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269</w:t>
            </w:r>
            <w:r w:rsidR="00653B76">
              <w:rPr>
                <w:color w:val="000000"/>
                <w:sz w:val="20"/>
                <w:szCs w:val="20"/>
              </w:rPr>
              <w:t xml:space="preserve"> </w:t>
            </w:r>
            <w:r w:rsidRPr="00653B76">
              <w:rPr>
                <w:color w:val="000000"/>
                <w:sz w:val="20"/>
                <w:szCs w:val="20"/>
              </w:rPr>
              <w:t>127</w:t>
            </w:r>
            <w:r w:rsidR="00653B76">
              <w:rPr>
                <w:color w:val="000000"/>
                <w:sz w:val="20"/>
                <w:szCs w:val="20"/>
              </w:rPr>
              <w:t xml:space="preserve"> </w:t>
            </w:r>
            <w:r w:rsidRPr="00653B76">
              <w:rPr>
                <w:color w:val="000000"/>
                <w:sz w:val="20"/>
                <w:szCs w:val="20"/>
              </w:rPr>
              <w:t>448,56</w:t>
            </w:r>
          </w:p>
        </w:tc>
        <w:tc>
          <w:tcPr>
            <w:tcW w:w="1716" w:type="dxa"/>
            <w:tcBorders>
              <w:top w:val="nil"/>
              <w:left w:val="single" w:sz="4" w:space="0" w:color="auto"/>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266</w:t>
            </w:r>
            <w:r w:rsidR="00653B76">
              <w:rPr>
                <w:color w:val="000000"/>
                <w:sz w:val="20"/>
                <w:szCs w:val="20"/>
              </w:rPr>
              <w:t xml:space="preserve"> </w:t>
            </w:r>
            <w:r w:rsidRPr="00653B76">
              <w:rPr>
                <w:color w:val="000000"/>
                <w:sz w:val="20"/>
                <w:szCs w:val="20"/>
              </w:rPr>
              <w:t>680</w:t>
            </w:r>
            <w:r w:rsidR="00653B76">
              <w:rPr>
                <w:color w:val="000000"/>
                <w:sz w:val="20"/>
                <w:szCs w:val="20"/>
              </w:rPr>
              <w:t xml:space="preserve"> </w:t>
            </w:r>
            <w:r w:rsidRPr="00653B76">
              <w:rPr>
                <w:color w:val="000000"/>
                <w:sz w:val="20"/>
                <w:szCs w:val="20"/>
              </w:rPr>
              <w:t>542,02</w:t>
            </w:r>
          </w:p>
        </w:tc>
        <w:tc>
          <w:tcPr>
            <w:tcW w:w="876" w:type="dxa"/>
            <w:tcBorders>
              <w:top w:val="nil"/>
              <w:left w:val="single" w:sz="4" w:space="0" w:color="auto"/>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99,09</w:t>
            </w:r>
          </w:p>
        </w:tc>
        <w:tc>
          <w:tcPr>
            <w:tcW w:w="1620" w:type="dxa"/>
            <w:tcBorders>
              <w:top w:val="nil"/>
              <w:left w:val="single" w:sz="4" w:space="0" w:color="auto"/>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-10</w:t>
            </w:r>
            <w:r w:rsidR="00653B76">
              <w:rPr>
                <w:color w:val="000000"/>
                <w:sz w:val="20"/>
                <w:szCs w:val="20"/>
              </w:rPr>
              <w:t xml:space="preserve"> </w:t>
            </w:r>
            <w:r w:rsidRPr="00653B76">
              <w:rPr>
                <w:color w:val="000000"/>
                <w:sz w:val="20"/>
                <w:szCs w:val="20"/>
              </w:rPr>
              <w:t>319</w:t>
            </w:r>
            <w:r w:rsidR="00653B76">
              <w:rPr>
                <w:color w:val="000000"/>
                <w:sz w:val="20"/>
                <w:szCs w:val="20"/>
              </w:rPr>
              <w:t xml:space="preserve"> </w:t>
            </w:r>
            <w:r w:rsidRPr="00653B76">
              <w:rPr>
                <w:color w:val="000000"/>
                <w:sz w:val="20"/>
                <w:szCs w:val="20"/>
              </w:rPr>
              <w:t>370,46</w:t>
            </w:r>
          </w:p>
        </w:tc>
        <w:tc>
          <w:tcPr>
            <w:tcW w:w="1002" w:type="dxa"/>
            <w:tcBorders>
              <w:top w:val="nil"/>
              <w:left w:val="single" w:sz="4" w:space="0" w:color="auto"/>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13,73</w:t>
            </w:r>
          </w:p>
        </w:tc>
      </w:tr>
      <w:tr w:rsidR="00D319CB" w:rsidTr="00902B9B">
        <w:trPr>
          <w:trHeight w:val="1142"/>
        </w:trPr>
        <w:tc>
          <w:tcPr>
            <w:tcW w:w="2723" w:type="dxa"/>
            <w:tcBorders>
              <w:top w:val="single" w:sz="4" w:space="0" w:color="auto"/>
              <w:left w:val="single" w:sz="4" w:space="0" w:color="auto"/>
              <w:bottom w:val="single" w:sz="4" w:space="0" w:color="auto"/>
              <w:right w:val="single" w:sz="4" w:space="0" w:color="auto"/>
            </w:tcBorders>
            <w:hideMark/>
          </w:tcPr>
          <w:p w:rsidR="00D319CB" w:rsidRDefault="00D319CB" w:rsidP="00653B76">
            <w:pPr>
              <w:rPr>
                <w:color w:val="000000"/>
                <w:sz w:val="22"/>
                <w:szCs w:val="22"/>
              </w:rPr>
            </w:pPr>
            <w:r>
              <w:rPr>
                <w:color w:val="000000"/>
                <w:sz w:val="22"/>
                <w:szCs w:val="22"/>
              </w:rPr>
              <w:t>Субвенции бюджетам субъектов Российской Федерации и муниципальных образований</w:t>
            </w:r>
          </w:p>
          <w:p w:rsidR="00D319CB" w:rsidRDefault="00D319CB" w:rsidP="00653B76">
            <w:pPr>
              <w:rPr>
                <w:color w:val="000000"/>
                <w:sz w:val="22"/>
                <w:szCs w:val="22"/>
              </w:rPr>
            </w:pPr>
          </w:p>
        </w:tc>
        <w:tc>
          <w:tcPr>
            <w:tcW w:w="1716" w:type="dxa"/>
            <w:tcBorders>
              <w:top w:val="single" w:sz="4" w:space="0" w:color="auto"/>
              <w:left w:val="nil"/>
              <w:bottom w:val="single" w:sz="4" w:space="0" w:color="auto"/>
              <w:right w:val="single" w:sz="4" w:space="0" w:color="auto"/>
            </w:tcBorders>
            <w:noWrap/>
          </w:tcPr>
          <w:p w:rsidR="00D319CB" w:rsidRPr="00653B76" w:rsidRDefault="00D319CB" w:rsidP="00D319CB">
            <w:pPr>
              <w:jc w:val="center"/>
              <w:rPr>
                <w:color w:val="000000"/>
                <w:sz w:val="20"/>
                <w:szCs w:val="20"/>
              </w:rPr>
            </w:pPr>
            <w:r w:rsidRPr="00653B76">
              <w:rPr>
                <w:color w:val="000000"/>
                <w:sz w:val="20"/>
                <w:szCs w:val="20"/>
              </w:rPr>
              <w:lastRenderedPageBreak/>
              <w:t>1</w:t>
            </w:r>
            <w:r w:rsidR="00653B76">
              <w:rPr>
                <w:color w:val="000000"/>
                <w:sz w:val="20"/>
                <w:szCs w:val="20"/>
              </w:rPr>
              <w:t xml:space="preserve"> </w:t>
            </w:r>
            <w:r w:rsidRPr="00653B76">
              <w:rPr>
                <w:color w:val="000000"/>
                <w:sz w:val="20"/>
                <w:szCs w:val="20"/>
              </w:rPr>
              <w:t>016</w:t>
            </w:r>
            <w:r w:rsidR="00653B76">
              <w:rPr>
                <w:color w:val="000000"/>
                <w:sz w:val="20"/>
                <w:szCs w:val="20"/>
              </w:rPr>
              <w:t xml:space="preserve"> </w:t>
            </w:r>
            <w:r w:rsidRPr="00653B76">
              <w:rPr>
                <w:color w:val="000000"/>
                <w:sz w:val="20"/>
                <w:szCs w:val="20"/>
              </w:rPr>
              <w:t>038</w:t>
            </w:r>
            <w:r w:rsidR="00653B76">
              <w:rPr>
                <w:color w:val="000000"/>
                <w:sz w:val="20"/>
                <w:szCs w:val="20"/>
              </w:rPr>
              <w:t xml:space="preserve"> </w:t>
            </w:r>
            <w:r w:rsidRPr="00653B76">
              <w:rPr>
                <w:color w:val="000000"/>
                <w:sz w:val="20"/>
                <w:szCs w:val="20"/>
              </w:rPr>
              <w:t>865,97</w:t>
            </w:r>
          </w:p>
        </w:tc>
        <w:tc>
          <w:tcPr>
            <w:tcW w:w="1716" w:type="dxa"/>
            <w:tcBorders>
              <w:top w:val="single" w:sz="4" w:space="0" w:color="auto"/>
              <w:left w:val="nil"/>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1</w:t>
            </w:r>
            <w:r w:rsidR="00653B76">
              <w:rPr>
                <w:color w:val="000000"/>
                <w:sz w:val="20"/>
                <w:szCs w:val="20"/>
              </w:rPr>
              <w:t xml:space="preserve"> </w:t>
            </w:r>
            <w:r w:rsidRPr="00653B76">
              <w:rPr>
                <w:color w:val="000000"/>
                <w:sz w:val="20"/>
                <w:szCs w:val="20"/>
              </w:rPr>
              <w:t>212</w:t>
            </w:r>
            <w:r w:rsidR="00653B76">
              <w:rPr>
                <w:color w:val="000000"/>
                <w:sz w:val="20"/>
                <w:szCs w:val="20"/>
              </w:rPr>
              <w:t xml:space="preserve"> </w:t>
            </w:r>
            <w:r w:rsidRPr="00653B76">
              <w:rPr>
                <w:color w:val="000000"/>
                <w:sz w:val="20"/>
                <w:szCs w:val="20"/>
              </w:rPr>
              <w:t>771</w:t>
            </w:r>
            <w:r w:rsidR="00653B76">
              <w:rPr>
                <w:color w:val="000000"/>
                <w:sz w:val="20"/>
                <w:szCs w:val="20"/>
              </w:rPr>
              <w:t xml:space="preserve"> </w:t>
            </w:r>
            <w:r w:rsidRPr="00653B76">
              <w:rPr>
                <w:color w:val="000000"/>
                <w:sz w:val="20"/>
                <w:szCs w:val="20"/>
              </w:rPr>
              <w:t>110,75</w:t>
            </w:r>
          </w:p>
        </w:tc>
        <w:tc>
          <w:tcPr>
            <w:tcW w:w="1716" w:type="dxa"/>
            <w:tcBorders>
              <w:top w:val="single" w:sz="4" w:space="0" w:color="auto"/>
              <w:left w:val="single" w:sz="4" w:space="0" w:color="auto"/>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1</w:t>
            </w:r>
            <w:r w:rsidR="00653B76">
              <w:rPr>
                <w:color w:val="000000"/>
                <w:sz w:val="20"/>
                <w:szCs w:val="20"/>
              </w:rPr>
              <w:t xml:space="preserve"> </w:t>
            </w:r>
            <w:r w:rsidRPr="00653B76">
              <w:rPr>
                <w:color w:val="000000"/>
                <w:sz w:val="20"/>
                <w:szCs w:val="20"/>
              </w:rPr>
              <w:t>213</w:t>
            </w:r>
            <w:r w:rsidR="00653B76">
              <w:rPr>
                <w:color w:val="000000"/>
                <w:sz w:val="20"/>
                <w:szCs w:val="20"/>
              </w:rPr>
              <w:t xml:space="preserve"> </w:t>
            </w:r>
            <w:r w:rsidRPr="00653B76">
              <w:rPr>
                <w:color w:val="000000"/>
                <w:sz w:val="20"/>
                <w:szCs w:val="20"/>
              </w:rPr>
              <w:t>354</w:t>
            </w:r>
            <w:r w:rsidR="00653B76">
              <w:rPr>
                <w:color w:val="000000"/>
                <w:sz w:val="20"/>
                <w:szCs w:val="20"/>
              </w:rPr>
              <w:t xml:space="preserve"> </w:t>
            </w:r>
            <w:r w:rsidRPr="00653B76">
              <w:rPr>
                <w:color w:val="000000"/>
                <w:sz w:val="20"/>
                <w:szCs w:val="20"/>
              </w:rPr>
              <w:t>064,45</w:t>
            </w:r>
          </w:p>
        </w:tc>
        <w:tc>
          <w:tcPr>
            <w:tcW w:w="876" w:type="dxa"/>
            <w:tcBorders>
              <w:top w:val="single" w:sz="4" w:space="0" w:color="auto"/>
              <w:left w:val="single" w:sz="4" w:space="0" w:color="auto"/>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100,05</w:t>
            </w:r>
          </w:p>
        </w:tc>
        <w:tc>
          <w:tcPr>
            <w:tcW w:w="1620" w:type="dxa"/>
            <w:tcBorders>
              <w:top w:val="single" w:sz="4" w:space="0" w:color="auto"/>
              <w:left w:val="single" w:sz="4" w:space="0" w:color="auto"/>
              <w:bottom w:val="single" w:sz="4" w:space="0" w:color="auto"/>
              <w:right w:val="single" w:sz="4" w:space="0" w:color="auto"/>
            </w:tcBorders>
          </w:tcPr>
          <w:p w:rsidR="00D319CB" w:rsidRPr="00653B76" w:rsidRDefault="00653B76" w:rsidP="00D319CB">
            <w:pPr>
              <w:jc w:val="center"/>
              <w:rPr>
                <w:color w:val="000000"/>
                <w:sz w:val="20"/>
                <w:szCs w:val="20"/>
              </w:rPr>
            </w:pPr>
            <w:r>
              <w:rPr>
                <w:color w:val="000000"/>
                <w:sz w:val="20"/>
                <w:szCs w:val="20"/>
              </w:rPr>
              <w:t>+</w:t>
            </w:r>
            <w:r w:rsidR="00D319CB" w:rsidRPr="00653B76">
              <w:rPr>
                <w:color w:val="000000"/>
                <w:sz w:val="20"/>
                <w:szCs w:val="20"/>
              </w:rPr>
              <w:t>197</w:t>
            </w:r>
            <w:r>
              <w:rPr>
                <w:color w:val="000000"/>
                <w:sz w:val="20"/>
                <w:szCs w:val="20"/>
              </w:rPr>
              <w:t xml:space="preserve"> </w:t>
            </w:r>
            <w:r w:rsidR="00D319CB" w:rsidRPr="00653B76">
              <w:rPr>
                <w:color w:val="000000"/>
                <w:sz w:val="20"/>
                <w:szCs w:val="20"/>
              </w:rPr>
              <w:t>315</w:t>
            </w:r>
            <w:r>
              <w:rPr>
                <w:color w:val="000000"/>
                <w:sz w:val="20"/>
                <w:szCs w:val="20"/>
              </w:rPr>
              <w:t xml:space="preserve"> </w:t>
            </w:r>
            <w:r w:rsidR="00D319CB" w:rsidRPr="00653B76">
              <w:rPr>
                <w:color w:val="000000"/>
                <w:sz w:val="20"/>
                <w:szCs w:val="20"/>
              </w:rPr>
              <w:t>198,48</w:t>
            </w:r>
          </w:p>
        </w:tc>
        <w:tc>
          <w:tcPr>
            <w:tcW w:w="1002" w:type="dxa"/>
            <w:tcBorders>
              <w:top w:val="single" w:sz="4" w:space="0" w:color="auto"/>
              <w:left w:val="single" w:sz="4" w:space="0" w:color="auto"/>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62,45</w:t>
            </w:r>
          </w:p>
        </w:tc>
      </w:tr>
      <w:tr w:rsidR="00D319CB" w:rsidTr="00653B76">
        <w:trPr>
          <w:trHeight w:val="652"/>
        </w:trPr>
        <w:tc>
          <w:tcPr>
            <w:tcW w:w="2723" w:type="dxa"/>
            <w:tcBorders>
              <w:top w:val="single" w:sz="4" w:space="0" w:color="auto"/>
              <w:left w:val="single" w:sz="4" w:space="0" w:color="auto"/>
              <w:bottom w:val="single" w:sz="4" w:space="0" w:color="auto"/>
              <w:right w:val="single" w:sz="4" w:space="0" w:color="auto"/>
            </w:tcBorders>
            <w:hideMark/>
          </w:tcPr>
          <w:p w:rsidR="00D319CB" w:rsidRDefault="00D319CB" w:rsidP="00653B76">
            <w:pPr>
              <w:rPr>
                <w:color w:val="000000"/>
                <w:sz w:val="22"/>
                <w:szCs w:val="22"/>
              </w:rPr>
            </w:pPr>
            <w:r>
              <w:rPr>
                <w:color w:val="000000"/>
                <w:sz w:val="22"/>
                <w:szCs w:val="22"/>
              </w:rPr>
              <w:t>Иные межбюджетные трансферты</w:t>
            </w:r>
          </w:p>
        </w:tc>
        <w:tc>
          <w:tcPr>
            <w:tcW w:w="1716" w:type="dxa"/>
            <w:tcBorders>
              <w:top w:val="single" w:sz="4" w:space="0" w:color="auto"/>
              <w:left w:val="nil"/>
              <w:bottom w:val="single" w:sz="4" w:space="0" w:color="auto"/>
              <w:right w:val="single" w:sz="4" w:space="0" w:color="auto"/>
            </w:tcBorders>
            <w:noWrap/>
          </w:tcPr>
          <w:p w:rsidR="00D319CB" w:rsidRPr="00653B76" w:rsidRDefault="00D319CB" w:rsidP="00D319CB">
            <w:pPr>
              <w:jc w:val="center"/>
              <w:rPr>
                <w:color w:val="000000"/>
                <w:sz w:val="20"/>
                <w:szCs w:val="20"/>
              </w:rPr>
            </w:pPr>
            <w:r w:rsidRPr="00653B76">
              <w:rPr>
                <w:color w:val="000000"/>
                <w:sz w:val="20"/>
                <w:szCs w:val="20"/>
              </w:rPr>
              <w:t>11</w:t>
            </w:r>
            <w:r w:rsidR="00484569">
              <w:rPr>
                <w:color w:val="000000"/>
                <w:sz w:val="20"/>
                <w:szCs w:val="20"/>
              </w:rPr>
              <w:t xml:space="preserve"> </w:t>
            </w:r>
            <w:r w:rsidRPr="00653B76">
              <w:rPr>
                <w:color w:val="000000"/>
                <w:sz w:val="20"/>
                <w:szCs w:val="20"/>
              </w:rPr>
              <w:t>684</w:t>
            </w:r>
            <w:r w:rsidR="00484569">
              <w:rPr>
                <w:color w:val="000000"/>
                <w:sz w:val="20"/>
                <w:szCs w:val="20"/>
              </w:rPr>
              <w:t xml:space="preserve"> </w:t>
            </w:r>
            <w:r w:rsidRPr="00653B76">
              <w:rPr>
                <w:color w:val="000000"/>
                <w:sz w:val="20"/>
                <w:szCs w:val="20"/>
              </w:rPr>
              <w:t>333,98</w:t>
            </w:r>
          </w:p>
        </w:tc>
        <w:tc>
          <w:tcPr>
            <w:tcW w:w="1716" w:type="dxa"/>
            <w:tcBorders>
              <w:top w:val="single" w:sz="4" w:space="0" w:color="auto"/>
              <w:left w:val="nil"/>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36</w:t>
            </w:r>
            <w:r w:rsidR="00484569">
              <w:rPr>
                <w:color w:val="000000"/>
                <w:sz w:val="20"/>
                <w:szCs w:val="20"/>
              </w:rPr>
              <w:t xml:space="preserve"> </w:t>
            </w:r>
            <w:r w:rsidRPr="00653B76">
              <w:rPr>
                <w:color w:val="000000"/>
                <w:sz w:val="20"/>
                <w:szCs w:val="20"/>
              </w:rPr>
              <w:t>412</w:t>
            </w:r>
            <w:r w:rsidR="00484569">
              <w:rPr>
                <w:color w:val="000000"/>
                <w:sz w:val="20"/>
                <w:szCs w:val="20"/>
              </w:rPr>
              <w:t xml:space="preserve"> </w:t>
            </w:r>
            <w:r w:rsidRPr="00653B76">
              <w:rPr>
                <w:color w:val="000000"/>
                <w:sz w:val="20"/>
                <w:szCs w:val="20"/>
              </w:rPr>
              <w:t>363,11</w:t>
            </w:r>
          </w:p>
        </w:tc>
        <w:tc>
          <w:tcPr>
            <w:tcW w:w="1716" w:type="dxa"/>
            <w:tcBorders>
              <w:top w:val="single" w:sz="4" w:space="0" w:color="auto"/>
              <w:left w:val="nil"/>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31</w:t>
            </w:r>
            <w:r w:rsidR="00484569">
              <w:rPr>
                <w:color w:val="000000"/>
                <w:sz w:val="20"/>
                <w:szCs w:val="20"/>
              </w:rPr>
              <w:t xml:space="preserve"> </w:t>
            </w:r>
            <w:r w:rsidRPr="00653B76">
              <w:rPr>
                <w:color w:val="000000"/>
                <w:sz w:val="20"/>
                <w:szCs w:val="20"/>
              </w:rPr>
              <w:t>536</w:t>
            </w:r>
            <w:r w:rsidR="00484569">
              <w:rPr>
                <w:color w:val="000000"/>
                <w:sz w:val="20"/>
                <w:szCs w:val="20"/>
              </w:rPr>
              <w:t xml:space="preserve"> </w:t>
            </w:r>
            <w:r w:rsidRPr="00653B76">
              <w:rPr>
                <w:color w:val="000000"/>
                <w:sz w:val="20"/>
                <w:szCs w:val="20"/>
              </w:rPr>
              <w:t>396,41</w:t>
            </w:r>
          </w:p>
        </w:tc>
        <w:tc>
          <w:tcPr>
            <w:tcW w:w="876" w:type="dxa"/>
            <w:tcBorders>
              <w:top w:val="single" w:sz="4" w:space="0" w:color="auto"/>
              <w:left w:val="nil"/>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86,61</w:t>
            </w:r>
          </w:p>
        </w:tc>
        <w:tc>
          <w:tcPr>
            <w:tcW w:w="1620" w:type="dxa"/>
            <w:tcBorders>
              <w:top w:val="single" w:sz="4" w:space="0" w:color="auto"/>
              <w:left w:val="nil"/>
              <w:bottom w:val="single" w:sz="4" w:space="0" w:color="auto"/>
              <w:right w:val="single" w:sz="4" w:space="0" w:color="auto"/>
            </w:tcBorders>
          </w:tcPr>
          <w:p w:rsidR="00D319CB" w:rsidRPr="00653B76" w:rsidRDefault="00484569" w:rsidP="00D319CB">
            <w:pPr>
              <w:jc w:val="center"/>
              <w:rPr>
                <w:color w:val="000000"/>
                <w:sz w:val="20"/>
                <w:szCs w:val="20"/>
              </w:rPr>
            </w:pPr>
            <w:r>
              <w:rPr>
                <w:color w:val="000000"/>
                <w:sz w:val="20"/>
                <w:szCs w:val="20"/>
              </w:rPr>
              <w:t>+</w:t>
            </w:r>
            <w:r w:rsidR="00D319CB" w:rsidRPr="00653B76">
              <w:rPr>
                <w:color w:val="000000"/>
                <w:sz w:val="20"/>
                <w:szCs w:val="20"/>
              </w:rPr>
              <w:t>19</w:t>
            </w:r>
            <w:r w:rsidR="00653B76">
              <w:rPr>
                <w:color w:val="000000"/>
                <w:sz w:val="20"/>
                <w:szCs w:val="20"/>
              </w:rPr>
              <w:t xml:space="preserve"> </w:t>
            </w:r>
            <w:r w:rsidR="00D319CB" w:rsidRPr="00653B76">
              <w:rPr>
                <w:color w:val="000000"/>
                <w:sz w:val="20"/>
                <w:szCs w:val="20"/>
              </w:rPr>
              <w:t>852</w:t>
            </w:r>
            <w:r w:rsidR="00653B76">
              <w:rPr>
                <w:color w:val="000000"/>
                <w:sz w:val="20"/>
                <w:szCs w:val="20"/>
              </w:rPr>
              <w:t xml:space="preserve"> </w:t>
            </w:r>
            <w:r w:rsidR="00D319CB" w:rsidRPr="00653B76">
              <w:rPr>
                <w:color w:val="000000"/>
                <w:sz w:val="20"/>
                <w:szCs w:val="20"/>
              </w:rPr>
              <w:t>062,43</w:t>
            </w:r>
          </w:p>
        </w:tc>
        <w:tc>
          <w:tcPr>
            <w:tcW w:w="1002" w:type="dxa"/>
            <w:tcBorders>
              <w:top w:val="single" w:sz="4" w:space="0" w:color="auto"/>
              <w:left w:val="nil"/>
              <w:bottom w:val="single" w:sz="4" w:space="0" w:color="auto"/>
              <w:right w:val="single" w:sz="4" w:space="0" w:color="auto"/>
            </w:tcBorders>
            <w:noWrap/>
          </w:tcPr>
          <w:p w:rsidR="00D319CB" w:rsidRPr="00653B76" w:rsidRDefault="00D319CB" w:rsidP="00D319CB">
            <w:pPr>
              <w:jc w:val="center"/>
              <w:rPr>
                <w:rFonts w:ascii="Calibri" w:hAnsi="Calibri" w:cs="Calibri"/>
                <w:color w:val="000000"/>
                <w:sz w:val="20"/>
                <w:szCs w:val="20"/>
              </w:rPr>
            </w:pPr>
            <w:r w:rsidRPr="00653B76">
              <w:rPr>
                <w:rFonts w:ascii="Calibri" w:hAnsi="Calibri" w:cs="Calibri"/>
                <w:color w:val="000000"/>
                <w:sz w:val="20"/>
                <w:szCs w:val="20"/>
              </w:rPr>
              <w:t>1,62</w:t>
            </w:r>
          </w:p>
        </w:tc>
      </w:tr>
      <w:tr w:rsidR="00D319CB" w:rsidTr="00653B76">
        <w:trPr>
          <w:trHeight w:val="700"/>
        </w:trPr>
        <w:tc>
          <w:tcPr>
            <w:tcW w:w="2723" w:type="dxa"/>
            <w:tcBorders>
              <w:top w:val="nil"/>
              <w:left w:val="single" w:sz="4" w:space="0" w:color="auto"/>
              <w:bottom w:val="single" w:sz="4" w:space="0" w:color="auto"/>
              <w:right w:val="single" w:sz="4" w:space="0" w:color="auto"/>
            </w:tcBorders>
            <w:hideMark/>
          </w:tcPr>
          <w:p w:rsidR="00D319CB" w:rsidRDefault="00D319CB" w:rsidP="00653B76">
            <w:pPr>
              <w:rPr>
                <w:color w:val="000000"/>
                <w:sz w:val="22"/>
                <w:szCs w:val="22"/>
              </w:rPr>
            </w:pPr>
            <w:r>
              <w:rPr>
                <w:color w:val="000000"/>
                <w:sz w:val="22"/>
                <w:szCs w:val="22"/>
              </w:rPr>
              <w:t>Прочие безвозмездные поступления</w:t>
            </w:r>
          </w:p>
        </w:tc>
        <w:tc>
          <w:tcPr>
            <w:tcW w:w="1716" w:type="dxa"/>
            <w:tcBorders>
              <w:top w:val="nil"/>
              <w:left w:val="nil"/>
              <w:bottom w:val="single" w:sz="4" w:space="0" w:color="auto"/>
              <w:right w:val="single" w:sz="4" w:space="0" w:color="auto"/>
            </w:tcBorders>
            <w:noWrap/>
          </w:tcPr>
          <w:p w:rsidR="00D319CB" w:rsidRPr="00653B76" w:rsidRDefault="00D319CB" w:rsidP="00D319CB">
            <w:pPr>
              <w:jc w:val="center"/>
              <w:rPr>
                <w:color w:val="000000"/>
                <w:sz w:val="20"/>
                <w:szCs w:val="20"/>
              </w:rPr>
            </w:pPr>
            <w:r w:rsidRPr="00653B76">
              <w:rPr>
                <w:color w:val="000000"/>
                <w:sz w:val="20"/>
                <w:szCs w:val="20"/>
              </w:rPr>
              <w:t>6</w:t>
            </w:r>
            <w:r w:rsidR="00484569">
              <w:rPr>
                <w:color w:val="000000"/>
                <w:sz w:val="20"/>
                <w:szCs w:val="20"/>
              </w:rPr>
              <w:t xml:space="preserve"> </w:t>
            </w:r>
            <w:r w:rsidRPr="00653B76">
              <w:rPr>
                <w:color w:val="000000"/>
                <w:sz w:val="20"/>
                <w:szCs w:val="20"/>
              </w:rPr>
              <w:t>004</w:t>
            </w:r>
            <w:r w:rsidR="00484569">
              <w:rPr>
                <w:color w:val="000000"/>
                <w:sz w:val="20"/>
                <w:szCs w:val="20"/>
              </w:rPr>
              <w:t xml:space="preserve"> </w:t>
            </w:r>
            <w:r w:rsidRPr="00653B76">
              <w:rPr>
                <w:color w:val="000000"/>
                <w:sz w:val="20"/>
                <w:szCs w:val="20"/>
              </w:rPr>
              <w:t>588,80</w:t>
            </w:r>
          </w:p>
        </w:tc>
        <w:tc>
          <w:tcPr>
            <w:tcW w:w="1716" w:type="dxa"/>
            <w:tcBorders>
              <w:top w:val="nil"/>
              <w:left w:val="nil"/>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78</w:t>
            </w:r>
            <w:r w:rsidR="00484569">
              <w:rPr>
                <w:color w:val="000000"/>
                <w:sz w:val="20"/>
                <w:szCs w:val="20"/>
              </w:rPr>
              <w:t xml:space="preserve"> </w:t>
            </w:r>
            <w:r w:rsidRPr="00653B76">
              <w:rPr>
                <w:color w:val="000000"/>
                <w:sz w:val="20"/>
                <w:szCs w:val="20"/>
              </w:rPr>
              <w:t>874,10</w:t>
            </w:r>
          </w:p>
        </w:tc>
        <w:tc>
          <w:tcPr>
            <w:tcW w:w="1716" w:type="dxa"/>
            <w:tcBorders>
              <w:top w:val="nil"/>
              <w:left w:val="nil"/>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18</w:t>
            </w:r>
            <w:r w:rsidR="00484569">
              <w:rPr>
                <w:color w:val="000000"/>
                <w:sz w:val="20"/>
                <w:szCs w:val="20"/>
              </w:rPr>
              <w:t xml:space="preserve"> </w:t>
            </w:r>
            <w:r w:rsidRPr="00653B76">
              <w:rPr>
                <w:color w:val="000000"/>
                <w:sz w:val="20"/>
                <w:szCs w:val="20"/>
              </w:rPr>
              <w:t>244,10</w:t>
            </w:r>
          </w:p>
        </w:tc>
        <w:tc>
          <w:tcPr>
            <w:tcW w:w="876" w:type="dxa"/>
            <w:tcBorders>
              <w:top w:val="nil"/>
              <w:left w:val="nil"/>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23,13</w:t>
            </w:r>
          </w:p>
        </w:tc>
        <w:tc>
          <w:tcPr>
            <w:tcW w:w="1620" w:type="dxa"/>
            <w:tcBorders>
              <w:top w:val="nil"/>
              <w:left w:val="nil"/>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-5</w:t>
            </w:r>
            <w:r w:rsidR="00484569">
              <w:rPr>
                <w:color w:val="000000"/>
                <w:sz w:val="20"/>
                <w:szCs w:val="20"/>
              </w:rPr>
              <w:t xml:space="preserve"> </w:t>
            </w:r>
            <w:r w:rsidRPr="00653B76">
              <w:rPr>
                <w:color w:val="000000"/>
                <w:sz w:val="20"/>
                <w:szCs w:val="20"/>
              </w:rPr>
              <w:t>986</w:t>
            </w:r>
            <w:r w:rsidR="00484569">
              <w:rPr>
                <w:color w:val="000000"/>
                <w:sz w:val="20"/>
                <w:szCs w:val="20"/>
              </w:rPr>
              <w:t xml:space="preserve"> </w:t>
            </w:r>
            <w:r w:rsidRPr="00653B76">
              <w:rPr>
                <w:color w:val="000000"/>
                <w:sz w:val="20"/>
                <w:szCs w:val="20"/>
              </w:rPr>
              <w:t>344,70</w:t>
            </w:r>
          </w:p>
        </w:tc>
        <w:tc>
          <w:tcPr>
            <w:tcW w:w="1002" w:type="dxa"/>
            <w:tcBorders>
              <w:top w:val="nil"/>
              <w:left w:val="nil"/>
              <w:bottom w:val="single" w:sz="4" w:space="0" w:color="auto"/>
              <w:right w:val="single" w:sz="4" w:space="0" w:color="auto"/>
            </w:tcBorders>
          </w:tcPr>
          <w:p w:rsidR="00D319CB" w:rsidRPr="00653B76" w:rsidRDefault="00D319CB" w:rsidP="00D319CB">
            <w:pPr>
              <w:jc w:val="center"/>
              <w:rPr>
                <w:color w:val="000000"/>
                <w:sz w:val="20"/>
                <w:szCs w:val="20"/>
              </w:rPr>
            </w:pPr>
            <w:r w:rsidRPr="00653B76">
              <w:rPr>
                <w:color w:val="000000"/>
                <w:sz w:val="20"/>
                <w:szCs w:val="20"/>
              </w:rPr>
              <w:t>0,00</w:t>
            </w:r>
          </w:p>
        </w:tc>
      </w:tr>
      <w:tr w:rsidR="005447CB" w:rsidTr="00D57BC8">
        <w:trPr>
          <w:trHeight w:val="876"/>
        </w:trPr>
        <w:tc>
          <w:tcPr>
            <w:tcW w:w="2723" w:type="dxa"/>
            <w:tcBorders>
              <w:top w:val="nil"/>
              <w:left w:val="single" w:sz="4" w:space="0" w:color="auto"/>
              <w:bottom w:val="single" w:sz="4" w:space="0" w:color="auto"/>
              <w:right w:val="single" w:sz="4" w:space="0" w:color="auto"/>
            </w:tcBorders>
            <w:vAlign w:val="bottom"/>
          </w:tcPr>
          <w:p w:rsidR="005447CB" w:rsidRDefault="005447CB" w:rsidP="005447CB">
            <w:pPr>
              <w:rPr>
                <w:color w:val="000000"/>
                <w:sz w:val="22"/>
                <w:szCs w:val="22"/>
              </w:rPr>
            </w:pPr>
            <w:r>
              <w:rPr>
                <w:color w:val="000000"/>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16" w:type="dxa"/>
            <w:tcBorders>
              <w:top w:val="nil"/>
              <w:left w:val="nil"/>
              <w:bottom w:val="single" w:sz="4" w:space="0" w:color="auto"/>
              <w:right w:val="single" w:sz="4" w:space="0" w:color="auto"/>
            </w:tcBorders>
            <w:noWrap/>
          </w:tcPr>
          <w:p w:rsidR="005447CB" w:rsidRPr="00653B76" w:rsidRDefault="005447CB" w:rsidP="005447CB">
            <w:pPr>
              <w:jc w:val="center"/>
              <w:rPr>
                <w:color w:val="000000"/>
                <w:sz w:val="20"/>
                <w:szCs w:val="20"/>
              </w:rPr>
            </w:pPr>
            <w:r w:rsidRPr="00653B76">
              <w:rPr>
                <w:color w:val="000000"/>
                <w:sz w:val="20"/>
                <w:szCs w:val="20"/>
              </w:rPr>
              <w:t>0,00</w:t>
            </w:r>
          </w:p>
        </w:tc>
        <w:tc>
          <w:tcPr>
            <w:tcW w:w="1716" w:type="dxa"/>
            <w:tcBorders>
              <w:top w:val="nil"/>
              <w:left w:val="nil"/>
              <w:bottom w:val="single" w:sz="4" w:space="0" w:color="auto"/>
              <w:right w:val="single" w:sz="4" w:space="0" w:color="auto"/>
            </w:tcBorders>
          </w:tcPr>
          <w:p w:rsidR="005447CB" w:rsidRPr="00653B76" w:rsidRDefault="005447CB" w:rsidP="005447CB">
            <w:pPr>
              <w:jc w:val="center"/>
              <w:rPr>
                <w:color w:val="000000"/>
                <w:sz w:val="20"/>
                <w:szCs w:val="20"/>
              </w:rPr>
            </w:pPr>
            <w:r w:rsidRPr="00653B76">
              <w:rPr>
                <w:color w:val="000000"/>
                <w:sz w:val="20"/>
                <w:szCs w:val="20"/>
              </w:rPr>
              <w:t>0,00</w:t>
            </w:r>
          </w:p>
        </w:tc>
        <w:tc>
          <w:tcPr>
            <w:tcW w:w="1716" w:type="dxa"/>
            <w:tcBorders>
              <w:top w:val="nil"/>
              <w:left w:val="nil"/>
              <w:bottom w:val="single" w:sz="4" w:space="0" w:color="auto"/>
              <w:right w:val="single" w:sz="4" w:space="0" w:color="auto"/>
            </w:tcBorders>
          </w:tcPr>
          <w:p w:rsidR="005447CB" w:rsidRPr="00653B76" w:rsidRDefault="005447CB" w:rsidP="005447CB">
            <w:pPr>
              <w:jc w:val="center"/>
              <w:rPr>
                <w:color w:val="000000"/>
                <w:sz w:val="20"/>
                <w:szCs w:val="20"/>
              </w:rPr>
            </w:pPr>
            <w:r w:rsidRPr="00653B76">
              <w:rPr>
                <w:color w:val="000000"/>
                <w:sz w:val="20"/>
                <w:szCs w:val="20"/>
              </w:rPr>
              <w:t>280</w:t>
            </w:r>
            <w:r w:rsidR="00484569">
              <w:rPr>
                <w:color w:val="000000"/>
                <w:sz w:val="20"/>
                <w:szCs w:val="20"/>
              </w:rPr>
              <w:t xml:space="preserve"> </w:t>
            </w:r>
            <w:r w:rsidRPr="00653B76">
              <w:rPr>
                <w:color w:val="000000"/>
                <w:sz w:val="20"/>
                <w:szCs w:val="20"/>
              </w:rPr>
              <w:t>404,00</w:t>
            </w:r>
          </w:p>
        </w:tc>
        <w:tc>
          <w:tcPr>
            <w:tcW w:w="876" w:type="dxa"/>
            <w:tcBorders>
              <w:top w:val="nil"/>
              <w:left w:val="nil"/>
              <w:bottom w:val="single" w:sz="4" w:space="0" w:color="auto"/>
              <w:right w:val="single" w:sz="4" w:space="0" w:color="auto"/>
            </w:tcBorders>
          </w:tcPr>
          <w:p w:rsidR="005447CB" w:rsidRPr="00653B76" w:rsidRDefault="005447CB" w:rsidP="005447CB">
            <w:pPr>
              <w:jc w:val="center"/>
              <w:rPr>
                <w:color w:val="000000"/>
                <w:sz w:val="20"/>
                <w:szCs w:val="20"/>
              </w:rPr>
            </w:pPr>
            <w:r w:rsidRPr="00653B76">
              <w:rPr>
                <w:color w:val="000000"/>
                <w:sz w:val="20"/>
                <w:szCs w:val="20"/>
              </w:rPr>
              <w:t>0,00</w:t>
            </w:r>
          </w:p>
        </w:tc>
        <w:tc>
          <w:tcPr>
            <w:tcW w:w="1620" w:type="dxa"/>
            <w:tcBorders>
              <w:top w:val="nil"/>
              <w:left w:val="nil"/>
              <w:bottom w:val="single" w:sz="4" w:space="0" w:color="auto"/>
              <w:right w:val="single" w:sz="4" w:space="0" w:color="auto"/>
            </w:tcBorders>
          </w:tcPr>
          <w:p w:rsidR="005447CB" w:rsidRPr="00653B76" w:rsidRDefault="00484569" w:rsidP="005447CB">
            <w:pPr>
              <w:jc w:val="center"/>
              <w:rPr>
                <w:color w:val="000000"/>
                <w:sz w:val="20"/>
                <w:szCs w:val="20"/>
              </w:rPr>
            </w:pPr>
            <w:r>
              <w:rPr>
                <w:color w:val="000000"/>
                <w:sz w:val="20"/>
                <w:szCs w:val="20"/>
              </w:rPr>
              <w:t>+</w:t>
            </w:r>
            <w:r w:rsidR="005447CB" w:rsidRPr="00653B76">
              <w:rPr>
                <w:color w:val="000000"/>
                <w:sz w:val="20"/>
                <w:szCs w:val="20"/>
              </w:rPr>
              <w:t>280</w:t>
            </w:r>
            <w:r>
              <w:rPr>
                <w:color w:val="000000"/>
                <w:sz w:val="20"/>
                <w:szCs w:val="20"/>
              </w:rPr>
              <w:t xml:space="preserve"> </w:t>
            </w:r>
            <w:r w:rsidR="005447CB" w:rsidRPr="00653B76">
              <w:rPr>
                <w:color w:val="000000"/>
                <w:sz w:val="20"/>
                <w:szCs w:val="20"/>
              </w:rPr>
              <w:t>404,00</w:t>
            </w:r>
          </w:p>
        </w:tc>
        <w:tc>
          <w:tcPr>
            <w:tcW w:w="1002" w:type="dxa"/>
            <w:tcBorders>
              <w:top w:val="nil"/>
              <w:left w:val="nil"/>
              <w:bottom w:val="single" w:sz="4" w:space="0" w:color="auto"/>
              <w:right w:val="single" w:sz="4" w:space="0" w:color="auto"/>
            </w:tcBorders>
          </w:tcPr>
          <w:p w:rsidR="005447CB" w:rsidRPr="00653B76" w:rsidRDefault="005447CB" w:rsidP="005447CB">
            <w:pPr>
              <w:jc w:val="center"/>
              <w:rPr>
                <w:color w:val="000000"/>
                <w:sz w:val="20"/>
                <w:szCs w:val="20"/>
              </w:rPr>
            </w:pPr>
            <w:r w:rsidRPr="00653B76">
              <w:rPr>
                <w:color w:val="000000"/>
                <w:sz w:val="20"/>
                <w:szCs w:val="20"/>
              </w:rPr>
              <w:t>0,01</w:t>
            </w:r>
          </w:p>
        </w:tc>
      </w:tr>
      <w:tr w:rsidR="005447CB" w:rsidTr="00D57BC8">
        <w:trPr>
          <w:trHeight w:val="1476"/>
        </w:trPr>
        <w:tc>
          <w:tcPr>
            <w:tcW w:w="2723" w:type="dxa"/>
            <w:tcBorders>
              <w:top w:val="single" w:sz="4" w:space="0" w:color="auto"/>
              <w:left w:val="single" w:sz="4" w:space="0" w:color="auto"/>
              <w:bottom w:val="single" w:sz="4" w:space="0" w:color="auto"/>
              <w:right w:val="single" w:sz="4" w:space="0" w:color="auto"/>
            </w:tcBorders>
            <w:vAlign w:val="bottom"/>
            <w:hideMark/>
          </w:tcPr>
          <w:p w:rsidR="005447CB" w:rsidRDefault="005447CB" w:rsidP="005447CB">
            <w:pPr>
              <w:rPr>
                <w:color w:val="000000"/>
                <w:sz w:val="22"/>
                <w:szCs w:val="22"/>
              </w:rPr>
            </w:pPr>
            <w:r>
              <w:rPr>
                <w:color w:val="000000"/>
                <w:sz w:val="22"/>
                <w:szCs w:val="22"/>
              </w:rPr>
              <w:t>Возврат остатков субсидий. Субвенций и иных межбюджетных трансфертов, имеющих целевое назначение прошлых лет</w:t>
            </w:r>
          </w:p>
        </w:tc>
        <w:tc>
          <w:tcPr>
            <w:tcW w:w="1716" w:type="dxa"/>
            <w:tcBorders>
              <w:top w:val="single" w:sz="4" w:space="0" w:color="auto"/>
              <w:left w:val="single" w:sz="4" w:space="0" w:color="auto"/>
              <w:bottom w:val="single" w:sz="4" w:space="0" w:color="auto"/>
              <w:right w:val="single" w:sz="4" w:space="0" w:color="auto"/>
            </w:tcBorders>
            <w:noWrap/>
          </w:tcPr>
          <w:p w:rsidR="005447CB" w:rsidRPr="00653B76" w:rsidRDefault="005447CB" w:rsidP="005447CB">
            <w:pPr>
              <w:jc w:val="center"/>
              <w:rPr>
                <w:color w:val="000000"/>
                <w:sz w:val="20"/>
                <w:szCs w:val="20"/>
              </w:rPr>
            </w:pPr>
            <w:r w:rsidRPr="00653B76">
              <w:rPr>
                <w:color w:val="000000"/>
                <w:sz w:val="20"/>
                <w:szCs w:val="20"/>
              </w:rPr>
              <w:t>-5</w:t>
            </w:r>
            <w:r w:rsidR="00484569">
              <w:rPr>
                <w:color w:val="000000"/>
                <w:sz w:val="20"/>
                <w:szCs w:val="20"/>
              </w:rPr>
              <w:t xml:space="preserve"> </w:t>
            </w:r>
            <w:r w:rsidRPr="00653B76">
              <w:rPr>
                <w:color w:val="000000"/>
                <w:sz w:val="20"/>
                <w:szCs w:val="20"/>
              </w:rPr>
              <w:t>408</w:t>
            </w:r>
            <w:r w:rsidR="00484569">
              <w:rPr>
                <w:color w:val="000000"/>
                <w:sz w:val="20"/>
                <w:szCs w:val="20"/>
              </w:rPr>
              <w:t xml:space="preserve"> </w:t>
            </w:r>
            <w:r w:rsidRPr="00653B76">
              <w:rPr>
                <w:color w:val="000000"/>
                <w:sz w:val="20"/>
                <w:szCs w:val="20"/>
              </w:rPr>
              <w:t>951,31</w:t>
            </w:r>
          </w:p>
        </w:tc>
        <w:tc>
          <w:tcPr>
            <w:tcW w:w="1716" w:type="dxa"/>
            <w:tcBorders>
              <w:top w:val="single" w:sz="4" w:space="0" w:color="auto"/>
              <w:left w:val="single" w:sz="4" w:space="0" w:color="auto"/>
              <w:bottom w:val="single" w:sz="4" w:space="0" w:color="auto"/>
              <w:right w:val="single" w:sz="4" w:space="0" w:color="auto"/>
            </w:tcBorders>
          </w:tcPr>
          <w:p w:rsidR="005447CB" w:rsidRPr="00653B76" w:rsidRDefault="005447CB" w:rsidP="005447CB">
            <w:pPr>
              <w:jc w:val="center"/>
              <w:rPr>
                <w:color w:val="000000"/>
                <w:sz w:val="20"/>
                <w:szCs w:val="20"/>
              </w:rPr>
            </w:pPr>
            <w:r w:rsidRPr="00653B76">
              <w:rPr>
                <w:color w:val="000000"/>
                <w:sz w:val="20"/>
                <w:szCs w:val="20"/>
              </w:rPr>
              <w:t>-5</w:t>
            </w:r>
            <w:r w:rsidR="00484569">
              <w:rPr>
                <w:color w:val="000000"/>
                <w:sz w:val="20"/>
                <w:szCs w:val="20"/>
              </w:rPr>
              <w:t xml:space="preserve"> </w:t>
            </w:r>
            <w:r w:rsidRPr="00653B76">
              <w:rPr>
                <w:color w:val="000000"/>
                <w:sz w:val="20"/>
                <w:szCs w:val="20"/>
              </w:rPr>
              <w:t>497</w:t>
            </w:r>
            <w:r w:rsidR="00484569">
              <w:rPr>
                <w:color w:val="000000"/>
                <w:sz w:val="20"/>
                <w:szCs w:val="20"/>
              </w:rPr>
              <w:t xml:space="preserve"> </w:t>
            </w:r>
            <w:r w:rsidRPr="00653B76">
              <w:rPr>
                <w:color w:val="000000"/>
                <w:sz w:val="20"/>
                <w:szCs w:val="20"/>
              </w:rPr>
              <w:t>492,07</w:t>
            </w:r>
          </w:p>
        </w:tc>
        <w:tc>
          <w:tcPr>
            <w:tcW w:w="1716" w:type="dxa"/>
            <w:tcBorders>
              <w:top w:val="single" w:sz="4" w:space="0" w:color="auto"/>
              <w:left w:val="single" w:sz="4" w:space="0" w:color="auto"/>
              <w:bottom w:val="single" w:sz="4" w:space="0" w:color="auto"/>
              <w:right w:val="single" w:sz="4" w:space="0" w:color="auto"/>
            </w:tcBorders>
          </w:tcPr>
          <w:p w:rsidR="005447CB" w:rsidRPr="00653B76" w:rsidRDefault="005447CB" w:rsidP="005447CB">
            <w:pPr>
              <w:jc w:val="center"/>
              <w:rPr>
                <w:color w:val="000000"/>
                <w:sz w:val="20"/>
                <w:szCs w:val="20"/>
              </w:rPr>
            </w:pPr>
            <w:r w:rsidRPr="00653B76">
              <w:rPr>
                <w:color w:val="000000"/>
                <w:sz w:val="20"/>
                <w:szCs w:val="20"/>
              </w:rPr>
              <w:t>-5</w:t>
            </w:r>
            <w:r w:rsidR="00484569">
              <w:rPr>
                <w:color w:val="000000"/>
                <w:sz w:val="20"/>
                <w:szCs w:val="20"/>
              </w:rPr>
              <w:t xml:space="preserve"> </w:t>
            </w:r>
            <w:r w:rsidRPr="00653B76">
              <w:rPr>
                <w:color w:val="000000"/>
                <w:sz w:val="20"/>
                <w:szCs w:val="20"/>
              </w:rPr>
              <w:t>497</w:t>
            </w:r>
            <w:r w:rsidR="00484569">
              <w:rPr>
                <w:color w:val="000000"/>
                <w:sz w:val="20"/>
                <w:szCs w:val="20"/>
              </w:rPr>
              <w:t xml:space="preserve"> </w:t>
            </w:r>
            <w:r w:rsidRPr="00653B76">
              <w:rPr>
                <w:color w:val="000000"/>
                <w:sz w:val="20"/>
                <w:szCs w:val="20"/>
              </w:rPr>
              <w:t>492,07</w:t>
            </w:r>
          </w:p>
        </w:tc>
        <w:tc>
          <w:tcPr>
            <w:tcW w:w="876" w:type="dxa"/>
            <w:tcBorders>
              <w:top w:val="single" w:sz="4" w:space="0" w:color="auto"/>
              <w:left w:val="single" w:sz="4" w:space="0" w:color="auto"/>
              <w:bottom w:val="single" w:sz="4" w:space="0" w:color="auto"/>
              <w:right w:val="single" w:sz="4" w:space="0" w:color="auto"/>
            </w:tcBorders>
          </w:tcPr>
          <w:p w:rsidR="005447CB" w:rsidRPr="00653B76" w:rsidRDefault="005447CB" w:rsidP="005447CB">
            <w:pPr>
              <w:jc w:val="center"/>
              <w:rPr>
                <w:color w:val="000000"/>
                <w:sz w:val="20"/>
                <w:szCs w:val="20"/>
              </w:rPr>
            </w:pPr>
            <w:r w:rsidRPr="00653B76">
              <w:rPr>
                <w:color w:val="000000"/>
                <w:sz w:val="20"/>
                <w:szCs w:val="20"/>
              </w:rPr>
              <w:t>100,00</w:t>
            </w:r>
          </w:p>
        </w:tc>
        <w:tc>
          <w:tcPr>
            <w:tcW w:w="1620" w:type="dxa"/>
            <w:tcBorders>
              <w:top w:val="single" w:sz="4" w:space="0" w:color="auto"/>
              <w:left w:val="single" w:sz="4" w:space="0" w:color="auto"/>
              <w:bottom w:val="single" w:sz="4" w:space="0" w:color="auto"/>
              <w:right w:val="single" w:sz="4" w:space="0" w:color="auto"/>
            </w:tcBorders>
          </w:tcPr>
          <w:p w:rsidR="005447CB" w:rsidRPr="00653B76" w:rsidRDefault="005447CB" w:rsidP="005447CB">
            <w:pPr>
              <w:jc w:val="center"/>
              <w:rPr>
                <w:color w:val="000000"/>
                <w:sz w:val="20"/>
                <w:szCs w:val="20"/>
              </w:rPr>
            </w:pPr>
            <w:r w:rsidRPr="00653B76">
              <w:rPr>
                <w:color w:val="000000"/>
                <w:sz w:val="20"/>
                <w:szCs w:val="20"/>
              </w:rPr>
              <w:t>-88</w:t>
            </w:r>
            <w:r w:rsidR="00484569">
              <w:rPr>
                <w:color w:val="000000"/>
                <w:sz w:val="20"/>
                <w:szCs w:val="20"/>
              </w:rPr>
              <w:t xml:space="preserve"> </w:t>
            </w:r>
            <w:r w:rsidRPr="00653B76">
              <w:rPr>
                <w:color w:val="000000"/>
                <w:sz w:val="20"/>
                <w:szCs w:val="20"/>
              </w:rPr>
              <w:t>540,76</w:t>
            </w:r>
          </w:p>
        </w:tc>
        <w:tc>
          <w:tcPr>
            <w:tcW w:w="1002" w:type="dxa"/>
            <w:tcBorders>
              <w:top w:val="single" w:sz="4" w:space="0" w:color="auto"/>
              <w:left w:val="single" w:sz="4" w:space="0" w:color="auto"/>
              <w:bottom w:val="single" w:sz="4" w:space="0" w:color="auto"/>
              <w:right w:val="single" w:sz="4" w:space="0" w:color="auto"/>
            </w:tcBorders>
          </w:tcPr>
          <w:p w:rsidR="005447CB" w:rsidRPr="00653B76" w:rsidRDefault="005447CB" w:rsidP="005447CB">
            <w:pPr>
              <w:jc w:val="center"/>
              <w:rPr>
                <w:color w:val="000000"/>
                <w:sz w:val="20"/>
                <w:szCs w:val="20"/>
              </w:rPr>
            </w:pPr>
            <w:r w:rsidRPr="00653B76">
              <w:rPr>
                <w:color w:val="000000"/>
                <w:sz w:val="20"/>
                <w:szCs w:val="20"/>
              </w:rPr>
              <w:t>-0,28</w:t>
            </w:r>
          </w:p>
        </w:tc>
      </w:tr>
    </w:tbl>
    <w:p w:rsidR="009626A3" w:rsidRPr="00484569" w:rsidRDefault="009626A3" w:rsidP="009626A3">
      <w:pPr>
        <w:ind w:firstLine="900"/>
        <w:jc w:val="both"/>
        <w:rPr>
          <w:color w:val="000000" w:themeColor="text1"/>
          <w:sz w:val="28"/>
          <w:szCs w:val="28"/>
        </w:rPr>
      </w:pPr>
      <w:r w:rsidRPr="00484569">
        <w:rPr>
          <w:color w:val="000000" w:themeColor="text1"/>
          <w:sz w:val="28"/>
          <w:szCs w:val="28"/>
        </w:rPr>
        <w:t>Безвозмездные поступления</w:t>
      </w:r>
      <w:r w:rsidR="00680E0F">
        <w:rPr>
          <w:color w:val="000000" w:themeColor="text1"/>
          <w:sz w:val="28"/>
          <w:szCs w:val="28"/>
        </w:rPr>
        <w:t xml:space="preserve"> от д</w:t>
      </w:r>
      <w:r w:rsidR="00484569">
        <w:rPr>
          <w:color w:val="000000" w:themeColor="text1"/>
          <w:sz w:val="28"/>
          <w:szCs w:val="28"/>
        </w:rPr>
        <w:t xml:space="preserve">ругих </w:t>
      </w:r>
      <w:r w:rsidR="00680E0F">
        <w:rPr>
          <w:color w:val="000000" w:themeColor="text1"/>
          <w:sz w:val="28"/>
          <w:szCs w:val="28"/>
        </w:rPr>
        <w:t>бюджетов бюджетной системы Российской Федерации</w:t>
      </w:r>
      <w:r w:rsidRPr="00484569">
        <w:rPr>
          <w:color w:val="000000" w:themeColor="text1"/>
          <w:sz w:val="28"/>
          <w:szCs w:val="28"/>
        </w:rPr>
        <w:t xml:space="preserve"> в бюджете Благодарненского городского округа Ставропольского края на </w:t>
      </w:r>
      <w:r w:rsidR="00484569">
        <w:rPr>
          <w:color w:val="000000" w:themeColor="text1"/>
          <w:sz w:val="28"/>
          <w:szCs w:val="28"/>
        </w:rPr>
        <w:t>2021</w:t>
      </w:r>
      <w:r w:rsidRPr="00484569">
        <w:rPr>
          <w:color w:val="000000" w:themeColor="text1"/>
          <w:sz w:val="28"/>
          <w:szCs w:val="28"/>
        </w:rPr>
        <w:t xml:space="preserve"> год предусмотрены в сумме </w:t>
      </w:r>
      <w:r w:rsidR="00680E0F">
        <w:rPr>
          <w:color w:val="000000" w:themeColor="text1"/>
          <w:sz w:val="28"/>
          <w:szCs w:val="28"/>
        </w:rPr>
        <w:t>1 954 819 922,42</w:t>
      </w:r>
      <w:r w:rsidRPr="00484569">
        <w:rPr>
          <w:color w:val="000000" w:themeColor="text1"/>
          <w:sz w:val="28"/>
          <w:szCs w:val="28"/>
        </w:rPr>
        <w:t xml:space="preserve"> руб. Кассовое исполнение по безвозмездным поступлениям</w:t>
      </w:r>
      <w:r w:rsidR="00902B9B" w:rsidRPr="00902B9B">
        <w:rPr>
          <w:color w:val="000000" w:themeColor="text1"/>
          <w:sz w:val="28"/>
          <w:szCs w:val="28"/>
        </w:rPr>
        <w:t xml:space="preserve"> </w:t>
      </w:r>
      <w:r w:rsidR="00902B9B">
        <w:rPr>
          <w:color w:val="000000" w:themeColor="text1"/>
          <w:sz w:val="28"/>
          <w:szCs w:val="28"/>
        </w:rPr>
        <w:t>от других бюджетов бюджетной системы Российской Федерации в бюджет</w:t>
      </w:r>
      <w:r w:rsidR="00902B9B" w:rsidRPr="00484569">
        <w:rPr>
          <w:color w:val="000000" w:themeColor="text1"/>
          <w:sz w:val="28"/>
          <w:szCs w:val="28"/>
        </w:rPr>
        <w:t xml:space="preserve"> Благодарненского городского округа Ставропольского края </w:t>
      </w:r>
      <w:r w:rsidRPr="00484569">
        <w:rPr>
          <w:color w:val="000000" w:themeColor="text1"/>
          <w:sz w:val="28"/>
          <w:szCs w:val="28"/>
        </w:rPr>
        <w:t xml:space="preserve">составило </w:t>
      </w:r>
      <w:r w:rsidR="00680E0F">
        <w:rPr>
          <w:color w:val="000000" w:themeColor="text1"/>
          <w:sz w:val="28"/>
          <w:szCs w:val="28"/>
        </w:rPr>
        <w:t>1 948 080 002,88</w:t>
      </w:r>
      <w:r w:rsidRPr="00484569">
        <w:rPr>
          <w:color w:val="000000" w:themeColor="text1"/>
          <w:sz w:val="28"/>
          <w:szCs w:val="28"/>
        </w:rPr>
        <w:t xml:space="preserve"> руб. или </w:t>
      </w:r>
      <w:r w:rsidR="00680E0F">
        <w:rPr>
          <w:color w:val="000000" w:themeColor="text1"/>
          <w:sz w:val="28"/>
          <w:szCs w:val="28"/>
        </w:rPr>
        <w:t>99,66</w:t>
      </w:r>
      <w:r w:rsidRPr="00484569">
        <w:rPr>
          <w:color w:val="000000" w:themeColor="text1"/>
          <w:sz w:val="28"/>
          <w:szCs w:val="28"/>
        </w:rPr>
        <w:t xml:space="preserve"> процента от утвержденных плановых назначений. </w:t>
      </w:r>
    </w:p>
    <w:p w:rsidR="009626A3" w:rsidRPr="00A60464" w:rsidRDefault="009626A3" w:rsidP="009626A3">
      <w:pPr>
        <w:ind w:firstLine="900"/>
        <w:jc w:val="both"/>
        <w:rPr>
          <w:color w:val="000000" w:themeColor="text1"/>
          <w:sz w:val="28"/>
          <w:szCs w:val="28"/>
        </w:rPr>
      </w:pPr>
      <w:r w:rsidRPr="00A60464">
        <w:rPr>
          <w:color w:val="000000" w:themeColor="text1"/>
          <w:sz w:val="28"/>
          <w:szCs w:val="28"/>
        </w:rPr>
        <w:t>Наибольший удельный вес безвозмездных поступлений составляют субвенции бюджетам субъектов Российской Федерации и муниципальных образований (</w:t>
      </w:r>
      <w:r w:rsidR="00A60464" w:rsidRPr="00A60464">
        <w:rPr>
          <w:color w:val="000000" w:themeColor="text1"/>
          <w:sz w:val="28"/>
          <w:szCs w:val="28"/>
        </w:rPr>
        <w:t>62,45</w:t>
      </w:r>
      <w:r w:rsidRPr="00A60464">
        <w:rPr>
          <w:color w:val="000000" w:themeColor="text1"/>
          <w:sz w:val="28"/>
          <w:szCs w:val="28"/>
        </w:rPr>
        <w:t xml:space="preserve"> процента) и дотации бюджетам субъектов Российской Федерации и муниципальных образований (</w:t>
      </w:r>
      <w:r w:rsidR="00A60464" w:rsidRPr="00A60464">
        <w:rPr>
          <w:color w:val="000000" w:themeColor="text1"/>
          <w:sz w:val="28"/>
          <w:szCs w:val="28"/>
        </w:rPr>
        <w:t>22,47</w:t>
      </w:r>
      <w:r w:rsidRPr="00A60464">
        <w:rPr>
          <w:color w:val="000000" w:themeColor="text1"/>
          <w:sz w:val="28"/>
          <w:szCs w:val="28"/>
        </w:rPr>
        <w:t xml:space="preserve"> процента), доля субсидии бюджетам субъектов Российской Федерации и муниципальных образований составила </w:t>
      </w:r>
      <w:r w:rsidR="00A60464" w:rsidRPr="00A60464">
        <w:rPr>
          <w:color w:val="000000" w:themeColor="text1"/>
          <w:sz w:val="28"/>
          <w:szCs w:val="28"/>
        </w:rPr>
        <w:t>13,73</w:t>
      </w:r>
      <w:r w:rsidRPr="00A60464">
        <w:rPr>
          <w:color w:val="000000" w:themeColor="text1"/>
          <w:sz w:val="28"/>
          <w:szCs w:val="28"/>
        </w:rPr>
        <w:t xml:space="preserve"> процента.</w:t>
      </w:r>
    </w:p>
    <w:p w:rsidR="009626A3" w:rsidRDefault="009626A3" w:rsidP="009626A3">
      <w:pPr>
        <w:jc w:val="both"/>
        <w:rPr>
          <w:sz w:val="28"/>
          <w:szCs w:val="28"/>
        </w:rPr>
      </w:pPr>
    </w:p>
    <w:p w:rsidR="009626A3" w:rsidRDefault="009626A3" w:rsidP="009626A3">
      <w:pPr>
        <w:jc w:val="center"/>
        <w:rPr>
          <w:b/>
          <w:sz w:val="28"/>
          <w:szCs w:val="28"/>
        </w:rPr>
      </w:pPr>
      <w:r>
        <w:rPr>
          <w:b/>
          <w:sz w:val="28"/>
          <w:szCs w:val="28"/>
        </w:rPr>
        <w:t>Исполнение местного бюджета по расходам</w:t>
      </w:r>
    </w:p>
    <w:p w:rsidR="00A22291" w:rsidRDefault="00A22291" w:rsidP="00A22291">
      <w:pPr>
        <w:ind w:firstLine="567"/>
        <w:jc w:val="both"/>
        <w:rPr>
          <w:sz w:val="28"/>
          <w:szCs w:val="28"/>
        </w:rPr>
      </w:pPr>
      <w:r>
        <w:rPr>
          <w:sz w:val="28"/>
          <w:szCs w:val="28"/>
        </w:rPr>
        <w:t>Бюджет Благодарненского городского округа Ставропольского края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A22291" w:rsidRDefault="00A22291" w:rsidP="00A22291">
      <w:pPr>
        <w:ind w:firstLine="567"/>
        <w:jc w:val="both"/>
        <w:rPr>
          <w:sz w:val="28"/>
          <w:szCs w:val="28"/>
        </w:rPr>
      </w:pPr>
      <w:r>
        <w:rPr>
          <w:rFonts w:eastAsia="Calibri"/>
          <w:color w:val="000000"/>
          <w:sz w:val="28"/>
          <w:szCs w:val="28"/>
        </w:rPr>
        <w:t xml:space="preserve">Исполнение расходов бюджета </w:t>
      </w:r>
      <w:r>
        <w:rPr>
          <w:color w:val="000000"/>
          <w:sz w:val="28"/>
          <w:szCs w:val="28"/>
        </w:rPr>
        <w:t>Благодарненского</w:t>
      </w:r>
      <w:r>
        <w:rPr>
          <w:rFonts w:eastAsia="Calibri"/>
          <w:bCs/>
          <w:color w:val="000000"/>
          <w:sz w:val="28"/>
          <w:szCs w:val="28"/>
        </w:rPr>
        <w:t xml:space="preserve"> городского округа</w:t>
      </w:r>
      <w:r>
        <w:rPr>
          <w:rFonts w:eastAsia="Calibri"/>
          <w:color w:val="000000"/>
          <w:sz w:val="28"/>
          <w:szCs w:val="28"/>
        </w:rPr>
        <w:t xml:space="preserve"> Ставропольского края на 2021 год в соответствии с ведомственной структурой расходов закреплено за 11 главными распорядителями бюджетных средств местного бюджета. </w:t>
      </w:r>
    </w:p>
    <w:p w:rsidR="00A22291" w:rsidRPr="005C4403" w:rsidRDefault="00A22291" w:rsidP="00A22291">
      <w:pPr>
        <w:ind w:firstLine="567"/>
        <w:jc w:val="both"/>
        <w:rPr>
          <w:color w:val="000000" w:themeColor="text1"/>
          <w:sz w:val="28"/>
          <w:szCs w:val="28"/>
        </w:rPr>
      </w:pPr>
      <w:r w:rsidRPr="005C4403">
        <w:rPr>
          <w:sz w:val="28"/>
          <w:szCs w:val="28"/>
        </w:rPr>
        <w:lastRenderedPageBreak/>
        <w:t xml:space="preserve">В течение 2021 года в местный бюджет </w:t>
      </w:r>
      <w:r>
        <w:rPr>
          <w:sz w:val="28"/>
          <w:szCs w:val="28"/>
        </w:rPr>
        <w:t xml:space="preserve">одиннадцать </w:t>
      </w:r>
      <w:r w:rsidRPr="005C4403">
        <w:rPr>
          <w:sz w:val="28"/>
          <w:szCs w:val="28"/>
        </w:rPr>
        <w:t xml:space="preserve">раз вносились изменения, которыми объем расходов местного бюджета скорректирован в сторону увеличения на сумму +329 499 700,11 руб. или на 15,36 процента. В соответствии с решением Совета депутатов Благодарненского городского округа Ставропольского края от </w:t>
      </w:r>
      <w:r w:rsidR="0033135A">
        <w:rPr>
          <w:sz w:val="28"/>
          <w:szCs w:val="28"/>
        </w:rPr>
        <w:t>28</w:t>
      </w:r>
      <w:r w:rsidRPr="005C4403">
        <w:rPr>
          <w:sz w:val="28"/>
          <w:szCs w:val="28"/>
        </w:rPr>
        <w:t xml:space="preserve"> декабря 2021 года № 476 «О внесении изменений в решение Совета депутатов Благодарненского городского округа Ставропольского края от 22 декабря 2020 года № 380 "О бюджете Благодарненского городского округа Ставропольского края на 2021 год и плановый период 2022 и 2023 годов" плановые показатели по расходам составляют 2 474 584 891,76 руб., что соответствует плановым бюджетным назначениями, отраженным в отчете об исполнении бюджета Благодарненского городского округа Ставропольского края за 2021 год. </w:t>
      </w:r>
    </w:p>
    <w:p w:rsidR="00A22291" w:rsidRDefault="00A22291" w:rsidP="00A22291">
      <w:pPr>
        <w:ind w:firstLine="567"/>
        <w:jc w:val="both"/>
        <w:rPr>
          <w:sz w:val="28"/>
          <w:szCs w:val="28"/>
        </w:rPr>
      </w:pPr>
      <w:r>
        <w:rPr>
          <w:sz w:val="28"/>
          <w:szCs w:val="28"/>
        </w:rPr>
        <w:t xml:space="preserve">Уточненный план по расходам по состоянию на 01 января 2022 года составил 2 474 584 891,76 руб. Фактическое исполнение расходной части местного бюджета составило 2 345 783 841,10 руб. или 94,80 процента к уточненным плановым бюджетным назначениям, не исполнение расходной части местного бюджета составило 128 801 050,66 руб.  </w:t>
      </w:r>
    </w:p>
    <w:p w:rsidR="00A22291" w:rsidRDefault="00A22291" w:rsidP="00A22291">
      <w:pPr>
        <w:jc w:val="both"/>
      </w:pPr>
      <w:r>
        <w:rPr>
          <w:sz w:val="28"/>
          <w:szCs w:val="28"/>
        </w:rPr>
        <w:t xml:space="preserve">        Показатели исполнения расходной части местного бюджета за 2021 год в разрезе разделов функциональной классификации расходов представлены в следующей таблице:</w:t>
      </w:r>
      <w:r>
        <w:t xml:space="preserve">                                                                                                                     </w:t>
      </w:r>
    </w:p>
    <w:p w:rsidR="00A22291" w:rsidRDefault="00A22291" w:rsidP="00A22291">
      <w:pPr>
        <w:tabs>
          <w:tab w:val="left" w:pos="8730"/>
        </w:tabs>
        <w:ind w:firstLine="1080"/>
      </w:pPr>
      <w:r>
        <w:t xml:space="preserve">                                                                                                            </w:t>
      </w:r>
      <w:r w:rsidR="00116A32">
        <w:t xml:space="preserve">                 </w:t>
      </w:r>
      <w:r>
        <w:t xml:space="preserve">        руб.</w:t>
      </w:r>
    </w:p>
    <w:tbl>
      <w:tblPr>
        <w:tblW w:w="5494" w:type="pct"/>
        <w:tblInd w:w="-289" w:type="dxa"/>
        <w:tblLayout w:type="fixed"/>
        <w:tblLook w:val="04A0" w:firstRow="1" w:lastRow="0" w:firstColumn="1" w:lastColumn="0" w:noHBand="0" w:noVBand="1"/>
      </w:tblPr>
      <w:tblGrid>
        <w:gridCol w:w="2270"/>
        <w:gridCol w:w="1559"/>
        <w:gridCol w:w="1501"/>
        <w:gridCol w:w="1519"/>
        <w:gridCol w:w="1376"/>
        <w:gridCol w:w="748"/>
        <w:gridCol w:w="753"/>
        <w:gridCol w:w="1476"/>
      </w:tblGrid>
      <w:tr w:rsidR="00DB2F9C" w:rsidTr="00DB2F9C">
        <w:trPr>
          <w:trHeight w:val="630"/>
        </w:trPr>
        <w:tc>
          <w:tcPr>
            <w:tcW w:w="1013" w:type="pct"/>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jc w:val="center"/>
              <w:rPr>
                <w:b/>
                <w:color w:val="000000"/>
                <w:sz w:val="22"/>
                <w:szCs w:val="22"/>
              </w:rPr>
            </w:pPr>
            <w:r>
              <w:rPr>
                <w:b/>
                <w:color w:val="000000"/>
                <w:sz w:val="22"/>
                <w:szCs w:val="22"/>
              </w:rPr>
              <w:t>Наименование раздела</w:t>
            </w:r>
          </w:p>
        </w:tc>
        <w:tc>
          <w:tcPr>
            <w:tcW w:w="696" w:type="pct"/>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jc w:val="center"/>
              <w:rPr>
                <w:b/>
                <w:color w:val="000000"/>
                <w:sz w:val="22"/>
                <w:szCs w:val="22"/>
              </w:rPr>
            </w:pPr>
            <w:r>
              <w:rPr>
                <w:b/>
                <w:color w:val="000000"/>
                <w:sz w:val="22"/>
                <w:szCs w:val="22"/>
              </w:rPr>
              <w:t>Исполнение за 2020 год</w:t>
            </w:r>
          </w:p>
        </w:tc>
        <w:tc>
          <w:tcPr>
            <w:tcW w:w="670" w:type="pct"/>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jc w:val="center"/>
              <w:rPr>
                <w:b/>
                <w:color w:val="000000"/>
                <w:sz w:val="22"/>
                <w:szCs w:val="22"/>
              </w:rPr>
            </w:pPr>
            <w:r>
              <w:rPr>
                <w:b/>
                <w:color w:val="000000"/>
                <w:sz w:val="22"/>
                <w:szCs w:val="22"/>
              </w:rPr>
              <w:t>бюджетные назначения на 2021 год</w:t>
            </w:r>
          </w:p>
        </w:tc>
        <w:tc>
          <w:tcPr>
            <w:tcW w:w="678" w:type="pct"/>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jc w:val="center"/>
              <w:rPr>
                <w:b/>
                <w:color w:val="000000"/>
                <w:sz w:val="22"/>
                <w:szCs w:val="22"/>
              </w:rPr>
            </w:pPr>
            <w:r>
              <w:rPr>
                <w:b/>
                <w:color w:val="000000"/>
                <w:sz w:val="22"/>
                <w:szCs w:val="22"/>
              </w:rPr>
              <w:t>исполнение за 2021 год</w:t>
            </w:r>
          </w:p>
        </w:tc>
        <w:tc>
          <w:tcPr>
            <w:tcW w:w="614" w:type="pct"/>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jc w:val="center"/>
              <w:rPr>
                <w:b/>
                <w:color w:val="000000"/>
                <w:sz w:val="22"/>
                <w:szCs w:val="22"/>
              </w:rPr>
            </w:pPr>
            <w:r>
              <w:rPr>
                <w:b/>
                <w:color w:val="000000"/>
                <w:sz w:val="22"/>
                <w:szCs w:val="22"/>
              </w:rPr>
              <w:t>отклонение (- неисполнение плановых назначений 2021 года)</w:t>
            </w:r>
          </w:p>
        </w:tc>
        <w:tc>
          <w:tcPr>
            <w:tcW w:w="334" w:type="pct"/>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jc w:val="center"/>
              <w:rPr>
                <w:b/>
                <w:color w:val="000000"/>
                <w:sz w:val="22"/>
                <w:szCs w:val="22"/>
              </w:rPr>
            </w:pPr>
            <w:r>
              <w:rPr>
                <w:b/>
                <w:color w:val="000000"/>
                <w:sz w:val="22"/>
                <w:szCs w:val="22"/>
              </w:rPr>
              <w:t>процент исполнения 2021 года, %</w:t>
            </w:r>
          </w:p>
        </w:tc>
        <w:tc>
          <w:tcPr>
            <w:tcW w:w="336" w:type="pct"/>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jc w:val="center"/>
              <w:rPr>
                <w:b/>
                <w:color w:val="000000"/>
                <w:sz w:val="22"/>
                <w:szCs w:val="22"/>
              </w:rPr>
            </w:pPr>
            <w:r>
              <w:rPr>
                <w:b/>
                <w:color w:val="000000"/>
                <w:sz w:val="22"/>
                <w:szCs w:val="22"/>
              </w:rPr>
              <w:t>удельный вес от общей суммы расходов в 2021 году, %</w:t>
            </w:r>
          </w:p>
        </w:tc>
        <w:tc>
          <w:tcPr>
            <w:tcW w:w="659" w:type="pct"/>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jc w:val="center"/>
              <w:rPr>
                <w:b/>
                <w:color w:val="000000"/>
                <w:sz w:val="22"/>
                <w:szCs w:val="22"/>
              </w:rPr>
            </w:pPr>
            <w:r>
              <w:rPr>
                <w:b/>
                <w:color w:val="000000"/>
                <w:sz w:val="22"/>
                <w:szCs w:val="22"/>
              </w:rPr>
              <w:t>отклонение 2021 года к 2020 году (+ увеличение расходов, - снижение расходов)</w:t>
            </w:r>
          </w:p>
        </w:tc>
      </w:tr>
      <w:tr w:rsidR="00DB2F9C" w:rsidTr="00DB2F9C">
        <w:trPr>
          <w:trHeight w:val="630"/>
        </w:trPr>
        <w:tc>
          <w:tcPr>
            <w:tcW w:w="1013"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c>
          <w:tcPr>
            <w:tcW w:w="670"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c>
          <w:tcPr>
            <w:tcW w:w="614"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r>
      <w:tr w:rsidR="00DB2F9C" w:rsidTr="00DB2F9C">
        <w:trPr>
          <w:trHeight w:val="458"/>
        </w:trPr>
        <w:tc>
          <w:tcPr>
            <w:tcW w:w="1013"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c>
          <w:tcPr>
            <w:tcW w:w="670"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c>
          <w:tcPr>
            <w:tcW w:w="614"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r>
      <w:tr w:rsidR="00DB2F9C" w:rsidTr="00DB2F9C">
        <w:trPr>
          <w:trHeight w:val="465"/>
        </w:trPr>
        <w:tc>
          <w:tcPr>
            <w:tcW w:w="1013"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c>
          <w:tcPr>
            <w:tcW w:w="670"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c>
          <w:tcPr>
            <w:tcW w:w="614"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2"/>
                <w:szCs w:val="22"/>
              </w:rPr>
            </w:pPr>
          </w:p>
        </w:tc>
      </w:tr>
      <w:tr w:rsidR="00DB2F9C" w:rsidTr="00DB2F9C">
        <w:trPr>
          <w:trHeight w:val="720"/>
        </w:trPr>
        <w:tc>
          <w:tcPr>
            <w:tcW w:w="1013" w:type="pct"/>
            <w:tcBorders>
              <w:top w:val="single" w:sz="4" w:space="0" w:color="auto"/>
              <w:left w:val="single" w:sz="4" w:space="0" w:color="auto"/>
              <w:bottom w:val="single" w:sz="4" w:space="0" w:color="auto"/>
              <w:right w:val="single" w:sz="4" w:space="0" w:color="auto"/>
            </w:tcBorders>
            <w:hideMark/>
          </w:tcPr>
          <w:p w:rsidR="00A22291" w:rsidRDefault="00A22291" w:rsidP="00A22291">
            <w:pPr>
              <w:jc w:val="both"/>
              <w:rPr>
                <w:color w:val="000000"/>
                <w:sz w:val="22"/>
                <w:szCs w:val="22"/>
              </w:rPr>
            </w:pPr>
            <w:r>
              <w:rPr>
                <w:color w:val="000000"/>
                <w:sz w:val="22"/>
                <w:szCs w:val="22"/>
              </w:rPr>
              <w:t>0100 Общегосударственные вопросы</w:t>
            </w:r>
          </w:p>
        </w:tc>
        <w:tc>
          <w:tcPr>
            <w:tcW w:w="696" w:type="pct"/>
            <w:tcBorders>
              <w:top w:val="single" w:sz="4" w:space="0" w:color="auto"/>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178</w:t>
            </w:r>
            <w:r>
              <w:rPr>
                <w:color w:val="000000"/>
                <w:sz w:val="18"/>
                <w:szCs w:val="18"/>
              </w:rPr>
              <w:t xml:space="preserve"> </w:t>
            </w:r>
            <w:r w:rsidRPr="00B71002">
              <w:rPr>
                <w:color w:val="000000"/>
                <w:sz w:val="18"/>
                <w:szCs w:val="18"/>
              </w:rPr>
              <w:t>996</w:t>
            </w:r>
            <w:r>
              <w:rPr>
                <w:color w:val="000000"/>
                <w:sz w:val="18"/>
                <w:szCs w:val="18"/>
              </w:rPr>
              <w:t xml:space="preserve"> </w:t>
            </w:r>
            <w:r w:rsidRPr="00B71002">
              <w:rPr>
                <w:color w:val="000000"/>
                <w:sz w:val="18"/>
                <w:szCs w:val="18"/>
                <w:lang w:val="en-US"/>
              </w:rPr>
              <w:t>4</w:t>
            </w:r>
            <w:r w:rsidRPr="00B71002">
              <w:rPr>
                <w:color w:val="000000"/>
                <w:sz w:val="18"/>
                <w:szCs w:val="18"/>
              </w:rPr>
              <w:t>68,73</w:t>
            </w:r>
          </w:p>
        </w:tc>
        <w:tc>
          <w:tcPr>
            <w:tcW w:w="670" w:type="pct"/>
            <w:tcBorders>
              <w:top w:val="single" w:sz="4" w:space="0" w:color="auto"/>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207</w:t>
            </w:r>
            <w:r>
              <w:rPr>
                <w:color w:val="000000"/>
                <w:sz w:val="18"/>
                <w:szCs w:val="18"/>
              </w:rPr>
              <w:t xml:space="preserve"> </w:t>
            </w:r>
            <w:r w:rsidRPr="00B71002">
              <w:rPr>
                <w:color w:val="000000"/>
                <w:sz w:val="18"/>
                <w:szCs w:val="18"/>
              </w:rPr>
              <w:t>014</w:t>
            </w:r>
            <w:r>
              <w:rPr>
                <w:color w:val="000000"/>
                <w:sz w:val="18"/>
                <w:szCs w:val="18"/>
              </w:rPr>
              <w:t xml:space="preserve"> </w:t>
            </w:r>
            <w:r w:rsidRPr="00B71002">
              <w:rPr>
                <w:color w:val="000000"/>
                <w:sz w:val="18"/>
                <w:szCs w:val="18"/>
              </w:rPr>
              <w:t>403,46</w:t>
            </w:r>
          </w:p>
        </w:tc>
        <w:tc>
          <w:tcPr>
            <w:tcW w:w="678" w:type="pct"/>
            <w:tcBorders>
              <w:top w:val="single" w:sz="4" w:space="0" w:color="auto"/>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197</w:t>
            </w:r>
            <w:r>
              <w:rPr>
                <w:color w:val="000000"/>
                <w:sz w:val="18"/>
                <w:szCs w:val="18"/>
              </w:rPr>
              <w:t xml:space="preserve"> </w:t>
            </w:r>
            <w:r w:rsidRPr="00B71002">
              <w:rPr>
                <w:color w:val="000000"/>
                <w:sz w:val="18"/>
                <w:szCs w:val="18"/>
              </w:rPr>
              <w:t>120</w:t>
            </w:r>
            <w:r>
              <w:rPr>
                <w:color w:val="000000"/>
                <w:sz w:val="18"/>
                <w:szCs w:val="18"/>
              </w:rPr>
              <w:t xml:space="preserve"> </w:t>
            </w:r>
            <w:r w:rsidRPr="00B71002">
              <w:rPr>
                <w:color w:val="000000"/>
                <w:sz w:val="18"/>
                <w:szCs w:val="18"/>
              </w:rPr>
              <w:t>711,96</w:t>
            </w:r>
          </w:p>
        </w:tc>
        <w:tc>
          <w:tcPr>
            <w:tcW w:w="614" w:type="pct"/>
            <w:tcBorders>
              <w:top w:val="single" w:sz="4" w:space="0" w:color="auto"/>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-9</w:t>
            </w:r>
            <w:r>
              <w:rPr>
                <w:color w:val="000000"/>
                <w:sz w:val="18"/>
                <w:szCs w:val="18"/>
              </w:rPr>
              <w:t xml:space="preserve"> </w:t>
            </w:r>
            <w:r w:rsidRPr="00B71002">
              <w:rPr>
                <w:color w:val="000000"/>
                <w:sz w:val="18"/>
                <w:szCs w:val="18"/>
              </w:rPr>
              <w:t>893</w:t>
            </w:r>
            <w:r>
              <w:rPr>
                <w:color w:val="000000"/>
                <w:sz w:val="18"/>
                <w:szCs w:val="18"/>
              </w:rPr>
              <w:t xml:space="preserve"> </w:t>
            </w:r>
            <w:r w:rsidRPr="00B71002">
              <w:rPr>
                <w:color w:val="000000"/>
                <w:sz w:val="18"/>
                <w:szCs w:val="18"/>
              </w:rPr>
              <w:t>691,5</w:t>
            </w:r>
          </w:p>
        </w:tc>
        <w:tc>
          <w:tcPr>
            <w:tcW w:w="334" w:type="pct"/>
            <w:tcBorders>
              <w:top w:val="single" w:sz="4" w:space="0" w:color="auto"/>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95,22</w:t>
            </w:r>
          </w:p>
        </w:tc>
        <w:tc>
          <w:tcPr>
            <w:tcW w:w="336" w:type="pct"/>
            <w:tcBorders>
              <w:top w:val="single" w:sz="4" w:space="0" w:color="auto"/>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8,40</w:t>
            </w:r>
          </w:p>
        </w:tc>
        <w:tc>
          <w:tcPr>
            <w:tcW w:w="659" w:type="pct"/>
            <w:tcBorders>
              <w:top w:val="single" w:sz="4" w:space="0" w:color="auto"/>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+18</w:t>
            </w:r>
            <w:r>
              <w:rPr>
                <w:color w:val="000000"/>
                <w:sz w:val="18"/>
                <w:szCs w:val="18"/>
              </w:rPr>
              <w:t xml:space="preserve"> </w:t>
            </w:r>
            <w:r w:rsidRPr="00B71002">
              <w:rPr>
                <w:color w:val="000000"/>
                <w:sz w:val="18"/>
                <w:szCs w:val="18"/>
              </w:rPr>
              <w:t>124</w:t>
            </w:r>
            <w:r>
              <w:rPr>
                <w:color w:val="000000"/>
                <w:sz w:val="18"/>
                <w:szCs w:val="18"/>
              </w:rPr>
              <w:t xml:space="preserve"> </w:t>
            </w:r>
            <w:r w:rsidRPr="00B71002">
              <w:rPr>
                <w:color w:val="000000"/>
                <w:sz w:val="18"/>
                <w:szCs w:val="18"/>
              </w:rPr>
              <w:t>243,23</w:t>
            </w:r>
          </w:p>
        </w:tc>
      </w:tr>
      <w:tr w:rsidR="00DB2F9C" w:rsidTr="00DB2F9C">
        <w:trPr>
          <w:trHeight w:val="630"/>
        </w:trPr>
        <w:tc>
          <w:tcPr>
            <w:tcW w:w="1013" w:type="pct"/>
            <w:vMerge w:val="restart"/>
            <w:tcBorders>
              <w:top w:val="nil"/>
              <w:left w:val="single" w:sz="4" w:space="0" w:color="auto"/>
              <w:bottom w:val="single" w:sz="4" w:space="0" w:color="auto"/>
              <w:right w:val="single" w:sz="4" w:space="0" w:color="auto"/>
            </w:tcBorders>
            <w:vAlign w:val="bottom"/>
            <w:hideMark/>
          </w:tcPr>
          <w:p w:rsidR="00A22291" w:rsidRDefault="00A22291" w:rsidP="00A22291">
            <w:pPr>
              <w:rPr>
                <w:color w:val="000000"/>
                <w:sz w:val="22"/>
                <w:szCs w:val="22"/>
              </w:rPr>
            </w:pPr>
            <w:r>
              <w:rPr>
                <w:color w:val="000000"/>
                <w:sz w:val="22"/>
                <w:szCs w:val="22"/>
              </w:rPr>
              <w:t>0300 Национальная безопасность и правоохранительная деятельность</w:t>
            </w:r>
          </w:p>
        </w:tc>
        <w:tc>
          <w:tcPr>
            <w:tcW w:w="696" w:type="pct"/>
            <w:vMerge w:val="restart"/>
            <w:tcBorders>
              <w:top w:val="nil"/>
              <w:left w:val="single" w:sz="4" w:space="0" w:color="auto"/>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9 690 911,40</w:t>
            </w:r>
          </w:p>
        </w:tc>
        <w:tc>
          <w:tcPr>
            <w:tcW w:w="670" w:type="pct"/>
            <w:vMerge w:val="restart"/>
            <w:tcBorders>
              <w:top w:val="nil"/>
              <w:left w:val="single" w:sz="4" w:space="0" w:color="auto"/>
              <w:bottom w:val="single" w:sz="4" w:space="0" w:color="000000"/>
              <w:right w:val="single" w:sz="4" w:space="0" w:color="auto"/>
            </w:tcBorders>
          </w:tcPr>
          <w:p w:rsidR="00A22291" w:rsidRPr="00B71002" w:rsidRDefault="00A22291" w:rsidP="00A22291">
            <w:pPr>
              <w:rPr>
                <w:color w:val="000000"/>
                <w:sz w:val="18"/>
                <w:szCs w:val="18"/>
              </w:rPr>
            </w:pPr>
            <w:r w:rsidRPr="00B71002">
              <w:rPr>
                <w:color w:val="000000"/>
                <w:sz w:val="18"/>
                <w:szCs w:val="18"/>
              </w:rPr>
              <w:t>10 256 451,19</w:t>
            </w:r>
          </w:p>
        </w:tc>
        <w:tc>
          <w:tcPr>
            <w:tcW w:w="678" w:type="pct"/>
            <w:vMerge w:val="restart"/>
            <w:tcBorders>
              <w:top w:val="nil"/>
              <w:left w:val="single" w:sz="4" w:space="0" w:color="auto"/>
              <w:bottom w:val="single" w:sz="4" w:space="0" w:color="000000"/>
              <w:right w:val="single" w:sz="4" w:space="0" w:color="auto"/>
            </w:tcBorders>
          </w:tcPr>
          <w:p w:rsidR="00A22291" w:rsidRPr="00B71002" w:rsidRDefault="00A22291" w:rsidP="00A22291">
            <w:pPr>
              <w:rPr>
                <w:color w:val="000000"/>
                <w:sz w:val="18"/>
                <w:szCs w:val="18"/>
              </w:rPr>
            </w:pPr>
            <w:r w:rsidRPr="00B71002">
              <w:rPr>
                <w:color w:val="000000"/>
                <w:sz w:val="18"/>
                <w:szCs w:val="18"/>
              </w:rPr>
              <w:t>9 831 333,11</w:t>
            </w:r>
          </w:p>
        </w:tc>
        <w:tc>
          <w:tcPr>
            <w:tcW w:w="614" w:type="pct"/>
            <w:vMerge w:val="restart"/>
            <w:tcBorders>
              <w:top w:val="nil"/>
              <w:left w:val="single" w:sz="4" w:space="0" w:color="auto"/>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-425 118,08</w:t>
            </w:r>
          </w:p>
        </w:tc>
        <w:tc>
          <w:tcPr>
            <w:tcW w:w="334" w:type="pct"/>
            <w:vMerge w:val="restart"/>
            <w:tcBorders>
              <w:top w:val="nil"/>
              <w:left w:val="single" w:sz="4" w:space="0" w:color="auto"/>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95,86</w:t>
            </w:r>
          </w:p>
        </w:tc>
        <w:tc>
          <w:tcPr>
            <w:tcW w:w="336" w:type="pct"/>
            <w:vMerge w:val="restart"/>
            <w:tcBorders>
              <w:top w:val="nil"/>
              <w:left w:val="single" w:sz="4" w:space="0" w:color="auto"/>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0,42</w:t>
            </w:r>
          </w:p>
        </w:tc>
        <w:tc>
          <w:tcPr>
            <w:tcW w:w="659" w:type="pct"/>
            <w:vMerge w:val="restart"/>
            <w:tcBorders>
              <w:top w:val="nil"/>
              <w:left w:val="single" w:sz="4" w:space="0" w:color="auto"/>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+140 421,71</w:t>
            </w:r>
          </w:p>
        </w:tc>
      </w:tr>
      <w:tr w:rsidR="00DB2F9C" w:rsidTr="00DB2F9C">
        <w:trPr>
          <w:trHeight w:val="458"/>
        </w:trPr>
        <w:tc>
          <w:tcPr>
            <w:tcW w:w="1013" w:type="pct"/>
            <w:vMerge/>
            <w:tcBorders>
              <w:top w:val="nil"/>
              <w:left w:val="single" w:sz="4" w:space="0" w:color="auto"/>
              <w:bottom w:val="single" w:sz="4" w:space="0" w:color="auto"/>
              <w:right w:val="single" w:sz="4" w:space="0" w:color="auto"/>
            </w:tcBorders>
            <w:vAlign w:val="center"/>
            <w:hideMark/>
          </w:tcPr>
          <w:p w:rsidR="00A22291" w:rsidRDefault="00A22291" w:rsidP="00A22291">
            <w:pPr>
              <w:rPr>
                <w:color w:val="000000"/>
                <w:sz w:val="22"/>
                <w:szCs w:val="22"/>
              </w:rPr>
            </w:pPr>
          </w:p>
        </w:tc>
        <w:tc>
          <w:tcPr>
            <w:tcW w:w="696" w:type="pct"/>
            <w:vMerge/>
            <w:tcBorders>
              <w:top w:val="nil"/>
              <w:left w:val="single" w:sz="4" w:space="0" w:color="auto"/>
              <w:bottom w:val="single" w:sz="4" w:space="0" w:color="auto"/>
              <w:right w:val="single" w:sz="4" w:space="0" w:color="auto"/>
            </w:tcBorders>
            <w:vAlign w:val="center"/>
          </w:tcPr>
          <w:p w:rsidR="00A22291" w:rsidRPr="00B71002" w:rsidRDefault="00A22291" w:rsidP="00A22291">
            <w:pPr>
              <w:rPr>
                <w:color w:val="000000"/>
                <w:sz w:val="18"/>
                <w:szCs w:val="18"/>
              </w:rPr>
            </w:pPr>
          </w:p>
        </w:tc>
        <w:tc>
          <w:tcPr>
            <w:tcW w:w="670" w:type="pct"/>
            <w:vMerge/>
            <w:tcBorders>
              <w:top w:val="nil"/>
              <w:left w:val="single" w:sz="4" w:space="0" w:color="auto"/>
              <w:bottom w:val="single" w:sz="4" w:space="0" w:color="000000"/>
              <w:right w:val="single" w:sz="4" w:space="0" w:color="auto"/>
            </w:tcBorders>
            <w:vAlign w:val="center"/>
          </w:tcPr>
          <w:p w:rsidR="00A22291" w:rsidRPr="00B71002" w:rsidRDefault="00A22291" w:rsidP="00A22291">
            <w:pPr>
              <w:rPr>
                <w:color w:val="000000"/>
                <w:sz w:val="18"/>
                <w:szCs w:val="18"/>
              </w:rPr>
            </w:pPr>
          </w:p>
        </w:tc>
        <w:tc>
          <w:tcPr>
            <w:tcW w:w="678" w:type="pct"/>
            <w:vMerge/>
            <w:tcBorders>
              <w:top w:val="nil"/>
              <w:left w:val="single" w:sz="4" w:space="0" w:color="auto"/>
              <w:bottom w:val="single" w:sz="4" w:space="0" w:color="000000"/>
              <w:right w:val="single" w:sz="4" w:space="0" w:color="auto"/>
            </w:tcBorders>
            <w:vAlign w:val="center"/>
          </w:tcPr>
          <w:p w:rsidR="00A22291" w:rsidRPr="00B71002" w:rsidRDefault="00A22291" w:rsidP="00A22291">
            <w:pPr>
              <w:rPr>
                <w:color w:val="000000"/>
                <w:sz w:val="18"/>
                <w:szCs w:val="18"/>
              </w:rPr>
            </w:pPr>
          </w:p>
        </w:tc>
        <w:tc>
          <w:tcPr>
            <w:tcW w:w="614" w:type="pct"/>
            <w:vMerge/>
            <w:tcBorders>
              <w:top w:val="nil"/>
              <w:left w:val="single" w:sz="4" w:space="0" w:color="auto"/>
              <w:bottom w:val="single" w:sz="4" w:space="0" w:color="auto"/>
              <w:right w:val="single" w:sz="4" w:space="0" w:color="auto"/>
            </w:tcBorders>
            <w:vAlign w:val="center"/>
          </w:tcPr>
          <w:p w:rsidR="00A22291" w:rsidRPr="00B71002" w:rsidRDefault="00A22291" w:rsidP="00A22291">
            <w:pPr>
              <w:rPr>
                <w:color w:val="000000"/>
                <w:sz w:val="18"/>
                <w:szCs w:val="18"/>
              </w:rPr>
            </w:pPr>
          </w:p>
        </w:tc>
        <w:tc>
          <w:tcPr>
            <w:tcW w:w="334" w:type="pct"/>
            <w:vMerge/>
            <w:tcBorders>
              <w:top w:val="nil"/>
              <w:left w:val="single" w:sz="4" w:space="0" w:color="auto"/>
              <w:bottom w:val="single" w:sz="4" w:space="0" w:color="auto"/>
              <w:right w:val="single" w:sz="4" w:space="0" w:color="auto"/>
            </w:tcBorders>
            <w:vAlign w:val="center"/>
          </w:tcPr>
          <w:p w:rsidR="00A22291" w:rsidRPr="00B71002" w:rsidRDefault="00A22291" w:rsidP="00A22291">
            <w:pPr>
              <w:rPr>
                <w:color w:val="000000"/>
                <w:sz w:val="18"/>
                <w:szCs w:val="18"/>
              </w:rPr>
            </w:pPr>
          </w:p>
        </w:tc>
        <w:tc>
          <w:tcPr>
            <w:tcW w:w="336" w:type="pct"/>
            <w:vMerge/>
            <w:tcBorders>
              <w:top w:val="nil"/>
              <w:left w:val="single" w:sz="4" w:space="0" w:color="auto"/>
              <w:bottom w:val="single" w:sz="4" w:space="0" w:color="auto"/>
              <w:right w:val="single" w:sz="4" w:space="0" w:color="auto"/>
            </w:tcBorders>
            <w:vAlign w:val="center"/>
          </w:tcPr>
          <w:p w:rsidR="00A22291" w:rsidRPr="00B71002" w:rsidRDefault="00A22291" w:rsidP="00A22291">
            <w:pPr>
              <w:rPr>
                <w:color w:val="000000"/>
                <w:sz w:val="18"/>
                <w:szCs w:val="18"/>
              </w:rPr>
            </w:pPr>
          </w:p>
        </w:tc>
        <w:tc>
          <w:tcPr>
            <w:tcW w:w="659" w:type="pct"/>
            <w:vMerge/>
            <w:tcBorders>
              <w:top w:val="nil"/>
              <w:left w:val="single" w:sz="4" w:space="0" w:color="auto"/>
              <w:bottom w:val="single" w:sz="4" w:space="0" w:color="auto"/>
              <w:right w:val="single" w:sz="4" w:space="0" w:color="auto"/>
            </w:tcBorders>
            <w:vAlign w:val="center"/>
          </w:tcPr>
          <w:p w:rsidR="00A22291" w:rsidRPr="00B71002" w:rsidRDefault="00A22291" w:rsidP="00A22291">
            <w:pPr>
              <w:rPr>
                <w:color w:val="000000"/>
                <w:sz w:val="18"/>
                <w:szCs w:val="18"/>
              </w:rPr>
            </w:pPr>
          </w:p>
        </w:tc>
      </w:tr>
      <w:tr w:rsidR="00DB2F9C" w:rsidTr="00DB2F9C">
        <w:trPr>
          <w:trHeight w:val="675"/>
        </w:trPr>
        <w:tc>
          <w:tcPr>
            <w:tcW w:w="1013" w:type="pct"/>
            <w:tcBorders>
              <w:top w:val="nil"/>
              <w:left w:val="single" w:sz="4" w:space="0" w:color="auto"/>
              <w:bottom w:val="single" w:sz="4" w:space="0" w:color="auto"/>
              <w:right w:val="single" w:sz="4" w:space="0" w:color="auto"/>
            </w:tcBorders>
            <w:hideMark/>
          </w:tcPr>
          <w:p w:rsidR="00A22291" w:rsidRDefault="00A22291" w:rsidP="00A22291">
            <w:pPr>
              <w:rPr>
                <w:color w:val="000000"/>
                <w:sz w:val="22"/>
                <w:szCs w:val="22"/>
              </w:rPr>
            </w:pPr>
            <w:r>
              <w:rPr>
                <w:color w:val="000000"/>
                <w:sz w:val="22"/>
                <w:szCs w:val="22"/>
              </w:rPr>
              <w:t>0400 Национальная экономика</w:t>
            </w:r>
          </w:p>
        </w:tc>
        <w:tc>
          <w:tcPr>
            <w:tcW w:w="696"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98</w:t>
            </w:r>
            <w:r>
              <w:rPr>
                <w:color w:val="000000"/>
                <w:sz w:val="18"/>
                <w:szCs w:val="18"/>
              </w:rPr>
              <w:t> </w:t>
            </w:r>
            <w:r w:rsidRPr="00B71002">
              <w:rPr>
                <w:color w:val="000000"/>
                <w:sz w:val="18"/>
                <w:szCs w:val="18"/>
              </w:rPr>
              <w:t>758</w:t>
            </w:r>
            <w:r>
              <w:rPr>
                <w:color w:val="000000"/>
                <w:sz w:val="18"/>
                <w:szCs w:val="18"/>
              </w:rPr>
              <w:t xml:space="preserve"> </w:t>
            </w:r>
            <w:r w:rsidRPr="00B71002">
              <w:rPr>
                <w:color w:val="000000"/>
                <w:sz w:val="18"/>
                <w:szCs w:val="18"/>
              </w:rPr>
              <w:t>185,54</w:t>
            </w:r>
          </w:p>
        </w:tc>
        <w:tc>
          <w:tcPr>
            <w:tcW w:w="670"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249</w:t>
            </w:r>
            <w:r>
              <w:rPr>
                <w:color w:val="000000"/>
                <w:sz w:val="18"/>
                <w:szCs w:val="18"/>
              </w:rPr>
              <w:t xml:space="preserve"> </w:t>
            </w:r>
            <w:r w:rsidRPr="00B71002">
              <w:rPr>
                <w:color w:val="000000"/>
                <w:sz w:val="18"/>
                <w:szCs w:val="18"/>
              </w:rPr>
              <w:t>238</w:t>
            </w:r>
            <w:r>
              <w:rPr>
                <w:color w:val="000000"/>
                <w:sz w:val="18"/>
                <w:szCs w:val="18"/>
              </w:rPr>
              <w:t xml:space="preserve"> </w:t>
            </w:r>
            <w:r w:rsidRPr="00B71002">
              <w:rPr>
                <w:color w:val="000000"/>
                <w:sz w:val="18"/>
                <w:szCs w:val="18"/>
              </w:rPr>
              <w:t>467,45</w:t>
            </w:r>
          </w:p>
        </w:tc>
        <w:tc>
          <w:tcPr>
            <w:tcW w:w="678"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160</w:t>
            </w:r>
            <w:r>
              <w:rPr>
                <w:color w:val="000000"/>
                <w:sz w:val="18"/>
                <w:szCs w:val="18"/>
              </w:rPr>
              <w:t xml:space="preserve"> </w:t>
            </w:r>
            <w:r w:rsidRPr="00B71002">
              <w:rPr>
                <w:color w:val="000000"/>
                <w:sz w:val="18"/>
                <w:szCs w:val="18"/>
              </w:rPr>
              <w:t>184</w:t>
            </w:r>
            <w:r>
              <w:rPr>
                <w:color w:val="000000"/>
                <w:sz w:val="18"/>
                <w:szCs w:val="18"/>
              </w:rPr>
              <w:t xml:space="preserve"> </w:t>
            </w:r>
            <w:r w:rsidRPr="00B71002">
              <w:rPr>
                <w:color w:val="000000"/>
                <w:sz w:val="18"/>
                <w:szCs w:val="18"/>
              </w:rPr>
              <w:t>137,93</w:t>
            </w:r>
          </w:p>
        </w:tc>
        <w:tc>
          <w:tcPr>
            <w:tcW w:w="614"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-89</w:t>
            </w:r>
            <w:r>
              <w:rPr>
                <w:color w:val="000000"/>
                <w:sz w:val="18"/>
                <w:szCs w:val="18"/>
              </w:rPr>
              <w:t xml:space="preserve"> </w:t>
            </w:r>
            <w:r w:rsidRPr="00B71002">
              <w:rPr>
                <w:color w:val="000000"/>
                <w:sz w:val="18"/>
                <w:szCs w:val="18"/>
              </w:rPr>
              <w:t>054</w:t>
            </w:r>
            <w:r>
              <w:rPr>
                <w:color w:val="000000"/>
                <w:sz w:val="18"/>
                <w:szCs w:val="18"/>
              </w:rPr>
              <w:t xml:space="preserve"> </w:t>
            </w:r>
            <w:r w:rsidRPr="00B71002">
              <w:rPr>
                <w:color w:val="000000"/>
                <w:sz w:val="18"/>
                <w:szCs w:val="18"/>
              </w:rPr>
              <w:t>329,52</w:t>
            </w:r>
          </w:p>
        </w:tc>
        <w:tc>
          <w:tcPr>
            <w:tcW w:w="334"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64,27</w:t>
            </w:r>
          </w:p>
        </w:tc>
        <w:tc>
          <w:tcPr>
            <w:tcW w:w="336"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6,83</w:t>
            </w:r>
          </w:p>
        </w:tc>
        <w:tc>
          <w:tcPr>
            <w:tcW w:w="659"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+61</w:t>
            </w:r>
            <w:r>
              <w:rPr>
                <w:color w:val="000000"/>
                <w:sz w:val="18"/>
                <w:szCs w:val="18"/>
              </w:rPr>
              <w:t xml:space="preserve"> </w:t>
            </w:r>
            <w:r w:rsidRPr="00B71002">
              <w:rPr>
                <w:color w:val="000000"/>
                <w:sz w:val="18"/>
                <w:szCs w:val="18"/>
              </w:rPr>
              <w:t>425</w:t>
            </w:r>
            <w:r>
              <w:rPr>
                <w:color w:val="000000"/>
                <w:sz w:val="18"/>
                <w:szCs w:val="18"/>
              </w:rPr>
              <w:t xml:space="preserve"> </w:t>
            </w:r>
            <w:r w:rsidRPr="00B71002">
              <w:rPr>
                <w:color w:val="000000"/>
                <w:sz w:val="18"/>
                <w:szCs w:val="18"/>
              </w:rPr>
              <w:t>952,39</w:t>
            </w:r>
          </w:p>
        </w:tc>
      </w:tr>
      <w:tr w:rsidR="00DB2F9C" w:rsidTr="00DB2F9C">
        <w:trPr>
          <w:trHeight w:val="690"/>
        </w:trPr>
        <w:tc>
          <w:tcPr>
            <w:tcW w:w="1013" w:type="pct"/>
            <w:tcBorders>
              <w:top w:val="nil"/>
              <w:left w:val="single" w:sz="4" w:space="0" w:color="auto"/>
              <w:bottom w:val="single" w:sz="4" w:space="0" w:color="auto"/>
              <w:right w:val="single" w:sz="4" w:space="0" w:color="auto"/>
            </w:tcBorders>
            <w:hideMark/>
          </w:tcPr>
          <w:p w:rsidR="00A22291" w:rsidRDefault="00A22291" w:rsidP="00A22291">
            <w:pPr>
              <w:rPr>
                <w:color w:val="000000"/>
                <w:sz w:val="22"/>
                <w:szCs w:val="22"/>
              </w:rPr>
            </w:pPr>
            <w:r>
              <w:rPr>
                <w:color w:val="000000"/>
                <w:sz w:val="22"/>
                <w:szCs w:val="22"/>
              </w:rPr>
              <w:t>0500 Жилищно-коммунальное хозяйство</w:t>
            </w:r>
          </w:p>
        </w:tc>
        <w:tc>
          <w:tcPr>
            <w:tcW w:w="696"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120</w:t>
            </w:r>
            <w:r>
              <w:rPr>
                <w:color w:val="000000"/>
                <w:sz w:val="18"/>
                <w:szCs w:val="18"/>
              </w:rPr>
              <w:t xml:space="preserve"> </w:t>
            </w:r>
            <w:r w:rsidRPr="00B71002">
              <w:rPr>
                <w:color w:val="000000"/>
                <w:sz w:val="18"/>
                <w:szCs w:val="18"/>
              </w:rPr>
              <w:t>569</w:t>
            </w:r>
            <w:r>
              <w:rPr>
                <w:color w:val="000000"/>
                <w:sz w:val="18"/>
                <w:szCs w:val="18"/>
              </w:rPr>
              <w:t xml:space="preserve"> </w:t>
            </w:r>
            <w:r w:rsidRPr="00B71002">
              <w:rPr>
                <w:color w:val="000000"/>
                <w:sz w:val="18"/>
                <w:szCs w:val="18"/>
              </w:rPr>
              <w:t>833,97</w:t>
            </w:r>
          </w:p>
        </w:tc>
        <w:tc>
          <w:tcPr>
            <w:tcW w:w="670"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156</w:t>
            </w:r>
            <w:r>
              <w:rPr>
                <w:color w:val="000000"/>
                <w:sz w:val="18"/>
                <w:szCs w:val="18"/>
              </w:rPr>
              <w:t xml:space="preserve"> </w:t>
            </w:r>
            <w:r w:rsidRPr="00B71002">
              <w:rPr>
                <w:color w:val="000000"/>
                <w:sz w:val="18"/>
                <w:szCs w:val="18"/>
              </w:rPr>
              <w:t>178</w:t>
            </w:r>
            <w:r>
              <w:rPr>
                <w:color w:val="000000"/>
                <w:sz w:val="18"/>
                <w:szCs w:val="18"/>
              </w:rPr>
              <w:t xml:space="preserve"> </w:t>
            </w:r>
            <w:r w:rsidRPr="00B71002">
              <w:rPr>
                <w:color w:val="000000"/>
                <w:sz w:val="18"/>
                <w:szCs w:val="18"/>
              </w:rPr>
              <w:t>866,09</w:t>
            </w:r>
          </w:p>
        </w:tc>
        <w:tc>
          <w:tcPr>
            <w:tcW w:w="678"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149</w:t>
            </w:r>
            <w:r>
              <w:rPr>
                <w:color w:val="000000"/>
                <w:sz w:val="18"/>
                <w:szCs w:val="18"/>
              </w:rPr>
              <w:t xml:space="preserve"> </w:t>
            </w:r>
            <w:r w:rsidRPr="00B71002">
              <w:rPr>
                <w:color w:val="000000"/>
                <w:sz w:val="18"/>
                <w:szCs w:val="18"/>
              </w:rPr>
              <w:t>849</w:t>
            </w:r>
            <w:r>
              <w:rPr>
                <w:color w:val="000000"/>
                <w:sz w:val="18"/>
                <w:szCs w:val="18"/>
              </w:rPr>
              <w:t xml:space="preserve"> </w:t>
            </w:r>
            <w:r w:rsidRPr="00B71002">
              <w:rPr>
                <w:color w:val="000000"/>
                <w:sz w:val="18"/>
                <w:szCs w:val="18"/>
              </w:rPr>
              <w:t>633,70</w:t>
            </w:r>
          </w:p>
        </w:tc>
        <w:tc>
          <w:tcPr>
            <w:tcW w:w="614"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-6</w:t>
            </w:r>
            <w:r>
              <w:rPr>
                <w:color w:val="000000"/>
                <w:sz w:val="18"/>
                <w:szCs w:val="18"/>
              </w:rPr>
              <w:t xml:space="preserve"> </w:t>
            </w:r>
            <w:r w:rsidRPr="00B71002">
              <w:rPr>
                <w:color w:val="000000"/>
                <w:sz w:val="18"/>
                <w:szCs w:val="18"/>
              </w:rPr>
              <w:t>329</w:t>
            </w:r>
            <w:r>
              <w:rPr>
                <w:color w:val="000000"/>
                <w:sz w:val="18"/>
                <w:szCs w:val="18"/>
              </w:rPr>
              <w:t xml:space="preserve"> </w:t>
            </w:r>
            <w:r w:rsidRPr="00B71002">
              <w:rPr>
                <w:color w:val="000000"/>
                <w:sz w:val="18"/>
                <w:szCs w:val="18"/>
              </w:rPr>
              <w:t>232,39</w:t>
            </w:r>
          </w:p>
        </w:tc>
        <w:tc>
          <w:tcPr>
            <w:tcW w:w="334"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95,95</w:t>
            </w:r>
          </w:p>
        </w:tc>
        <w:tc>
          <w:tcPr>
            <w:tcW w:w="336" w:type="pct"/>
            <w:tcBorders>
              <w:top w:val="nil"/>
              <w:left w:val="nil"/>
              <w:bottom w:val="single" w:sz="4" w:space="0" w:color="auto"/>
              <w:right w:val="single" w:sz="4" w:space="0" w:color="auto"/>
            </w:tcBorders>
            <w:noWrap/>
          </w:tcPr>
          <w:p w:rsidR="00A22291" w:rsidRPr="00B71002" w:rsidRDefault="00A22291" w:rsidP="00A22291">
            <w:pPr>
              <w:rPr>
                <w:color w:val="000000"/>
                <w:sz w:val="18"/>
                <w:szCs w:val="18"/>
              </w:rPr>
            </w:pPr>
            <w:r w:rsidRPr="00B71002">
              <w:rPr>
                <w:color w:val="000000"/>
                <w:sz w:val="18"/>
                <w:szCs w:val="18"/>
              </w:rPr>
              <w:t>6,39</w:t>
            </w:r>
          </w:p>
        </w:tc>
        <w:tc>
          <w:tcPr>
            <w:tcW w:w="659" w:type="pct"/>
            <w:tcBorders>
              <w:top w:val="nil"/>
              <w:left w:val="nil"/>
              <w:bottom w:val="single" w:sz="4" w:space="0" w:color="auto"/>
              <w:right w:val="single" w:sz="4" w:space="0" w:color="auto"/>
            </w:tcBorders>
            <w:noWrap/>
          </w:tcPr>
          <w:p w:rsidR="00A22291" w:rsidRPr="00B71002" w:rsidRDefault="00A22291" w:rsidP="00A22291">
            <w:pPr>
              <w:rPr>
                <w:color w:val="000000"/>
                <w:sz w:val="18"/>
                <w:szCs w:val="18"/>
              </w:rPr>
            </w:pPr>
            <w:r w:rsidRPr="00B71002">
              <w:rPr>
                <w:color w:val="000000"/>
                <w:sz w:val="18"/>
                <w:szCs w:val="18"/>
              </w:rPr>
              <w:t>+29</w:t>
            </w:r>
            <w:r>
              <w:rPr>
                <w:color w:val="000000"/>
                <w:sz w:val="18"/>
                <w:szCs w:val="18"/>
              </w:rPr>
              <w:t xml:space="preserve"> </w:t>
            </w:r>
            <w:r w:rsidRPr="00B71002">
              <w:rPr>
                <w:color w:val="000000"/>
                <w:sz w:val="18"/>
                <w:szCs w:val="18"/>
              </w:rPr>
              <w:t>279</w:t>
            </w:r>
            <w:r>
              <w:rPr>
                <w:color w:val="000000"/>
                <w:sz w:val="18"/>
                <w:szCs w:val="18"/>
              </w:rPr>
              <w:t xml:space="preserve"> </w:t>
            </w:r>
            <w:r w:rsidRPr="00B71002">
              <w:rPr>
                <w:color w:val="000000"/>
                <w:sz w:val="18"/>
                <w:szCs w:val="18"/>
              </w:rPr>
              <w:t>799,73</w:t>
            </w:r>
          </w:p>
        </w:tc>
      </w:tr>
      <w:tr w:rsidR="00DB2F9C" w:rsidTr="00DB2F9C">
        <w:trPr>
          <w:trHeight w:val="510"/>
        </w:trPr>
        <w:tc>
          <w:tcPr>
            <w:tcW w:w="1013" w:type="pct"/>
            <w:tcBorders>
              <w:top w:val="nil"/>
              <w:left w:val="single" w:sz="4" w:space="0" w:color="auto"/>
              <w:bottom w:val="single" w:sz="4" w:space="0" w:color="auto"/>
              <w:right w:val="single" w:sz="4" w:space="0" w:color="auto"/>
            </w:tcBorders>
          </w:tcPr>
          <w:p w:rsidR="00A22291" w:rsidRDefault="00A22291" w:rsidP="00A22291">
            <w:pPr>
              <w:rPr>
                <w:color w:val="000000"/>
                <w:sz w:val="22"/>
                <w:szCs w:val="22"/>
              </w:rPr>
            </w:pPr>
            <w:r>
              <w:rPr>
                <w:color w:val="000000"/>
                <w:sz w:val="22"/>
                <w:szCs w:val="22"/>
              </w:rPr>
              <w:lastRenderedPageBreak/>
              <w:t>06 Охрана окружающей среды</w:t>
            </w:r>
          </w:p>
        </w:tc>
        <w:tc>
          <w:tcPr>
            <w:tcW w:w="696"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0,00</w:t>
            </w:r>
          </w:p>
        </w:tc>
        <w:tc>
          <w:tcPr>
            <w:tcW w:w="670"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311</w:t>
            </w:r>
            <w:r>
              <w:rPr>
                <w:color w:val="000000"/>
                <w:sz w:val="18"/>
                <w:szCs w:val="18"/>
              </w:rPr>
              <w:t xml:space="preserve"> </w:t>
            </w:r>
            <w:r w:rsidRPr="00B71002">
              <w:rPr>
                <w:color w:val="000000"/>
                <w:sz w:val="18"/>
                <w:szCs w:val="18"/>
              </w:rPr>
              <w:t>263,60</w:t>
            </w:r>
          </w:p>
        </w:tc>
        <w:tc>
          <w:tcPr>
            <w:tcW w:w="678"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311</w:t>
            </w:r>
            <w:r>
              <w:rPr>
                <w:color w:val="000000"/>
                <w:sz w:val="18"/>
                <w:szCs w:val="18"/>
              </w:rPr>
              <w:t xml:space="preserve"> </w:t>
            </w:r>
            <w:r w:rsidRPr="00B71002">
              <w:rPr>
                <w:color w:val="000000"/>
                <w:sz w:val="18"/>
                <w:szCs w:val="18"/>
              </w:rPr>
              <w:t>263,56</w:t>
            </w:r>
          </w:p>
        </w:tc>
        <w:tc>
          <w:tcPr>
            <w:tcW w:w="614"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-0,04</w:t>
            </w:r>
          </w:p>
        </w:tc>
        <w:tc>
          <w:tcPr>
            <w:tcW w:w="334" w:type="pct"/>
            <w:tcBorders>
              <w:top w:val="nil"/>
              <w:left w:val="nil"/>
              <w:bottom w:val="single" w:sz="4" w:space="0" w:color="auto"/>
              <w:right w:val="single" w:sz="4" w:space="0" w:color="auto"/>
            </w:tcBorders>
          </w:tcPr>
          <w:p w:rsidR="00A22291" w:rsidRPr="00674338" w:rsidRDefault="00A22291" w:rsidP="00A22291">
            <w:pPr>
              <w:rPr>
                <w:color w:val="000000"/>
                <w:sz w:val="16"/>
                <w:szCs w:val="16"/>
              </w:rPr>
            </w:pPr>
            <w:r w:rsidRPr="00674338">
              <w:rPr>
                <w:color w:val="000000"/>
                <w:sz w:val="16"/>
                <w:szCs w:val="16"/>
              </w:rPr>
              <w:t>100,00</w:t>
            </w:r>
          </w:p>
        </w:tc>
        <w:tc>
          <w:tcPr>
            <w:tcW w:w="336"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0,01</w:t>
            </w:r>
          </w:p>
        </w:tc>
        <w:tc>
          <w:tcPr>
            <w:tcW w:w="659"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+311</w:t>
            </w:r>
            <w:r>
              <w:rPr>
                <w:color w:val="000000"/>
                <w:sz w:val="18"/>
                <w:szCs w:val="18"/>
              </w:rPr>
              <w:t xml:space="preserve"> </w:t>
            </w:r>
            <w:r w:rsidRPr="00B71002">
              <w:rPr>
                <w:color w:val="000000"/>
                <w:sz w:val="18"/>
                <w:szCs w:val="18"/>
              </w:rPr>
              <w:t>263,56</w:t>
            </w:r>
          </w:p>
        </w:tc>
      </w:tr>
      <w:tr w:rsidR="00DB2F9C" w:rsidTr="00DB2F9C">
        <w:trPr>
          <w:trHeight w:val="510"/>
        </w:trPr>
        <w:tc>
          <w:tcPr>
            <w:tcW w:w="1013" w:type="pct"/>
            <w:tcBorders>
              <w:top w:val="nil"/>
              <w:left w:val="single" w:sz="4" w:space="0" w:color="auto"/>
              <w:bottom w:val="single" w:sz="4" w:space="0" w:color="auto"/>
              <w:right w:val="single" w:sz="4" w:space="0" w:color="auto"/>
            </w:tcBorders>
            <w:hideMark/>
          </w:tcPr>
          <w:p w:rsidR="00A22291" w:rsidRDefault="00A22291" w:rsidP="00A22291">
            <w:pPr>
              <w:rPr>
                <w:color w:val="000000"/>
                <w:sz w:val="22"/>
                <w:szCs w:val="22"/>
              </w:rPr>
            </w:pPr>
            <w:r>
              <w:rPr>
                <w:color w:val="000000"/>
                <w:sz w:val="22"/>
                <w:szCs w:val="22"/>
              </w:rPr>
              <w:t>0700 Образование</w:t>
            </w:r>
          </w:p>
        </w:tc>
        <w:tc>
          <w:tcPr>
            <w:tcW w:w="696"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739</w:t>
            </w:r>
            <w:r>
              <w:rPr>
                <w:color w:val="000000"/>
                <w:sz w:val="18"/>
                <w:szCs w:val="18"/>
              </w:rPr>
              <w:t xml:space="preserve"> </w:t>
            </w:r>
            <w:r w:rsidRPr="00B71002">
              <w:rPr>
                <w:color w:val="000000"/>
                <w:sz w:val="18"/>
                <w:szCs w:val="18"/>
              </w:rPr>
              <w:t>617</w:t>
            </w:r>
            <w:r>
              <w:rPr>
                <w:color w:val="000000"/>
                <w:sz w:val="18"/>
                <w:szCs w:val="18"/>
              </w:rPr>
              <w:t xml:space="preserve"> </w:t>
            </w:r>
            <w:r w:rsidRPr="00B71002">
              <w:rPr>
                <w:color w:val="000000"/>
                <w:sz w:val="18"/>
                <w:szCs w:val="18"/>
              </w:rPr>
              <w:t>451,14</w:t>
            </w:r>
          </w:p>
        </w:tc>
        <w:tc>
          <w:tcPr>
            <w:tcW w:w="670"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828</w:t>
            </w:r>
            <w:r>
              <w:rPr>
                <w:color w:val="000000"/>
                <w:sz w:val="18"/>
                <w:szCs w:val="18"/>
              </w:rPr>
              <w:t xml:space="preserve"> </w:t>
            </w:r>
            <w:r w:rsidRPr="00B71002">
              <w:rPr>
                <w:color w:val="000000"/>
                <w:sz w:val="18"/>
                <w:szCs w:val="18"/>
              </w:rPr>
              <w:t>721</w:t>
            </w:r>
            <w:r>
              <w:rPr>
                <w:color w:val="000000"/>
                <w:sz w:val="18"/>
                <w:szCs w:val="18"/>
              </w:rPr>
              <w:t xml:space="preserve"> </w:t>
            </w:r>
            <w:r w:rsidRPr="00B71002">
              <w:rPr>
                <w:color w:val="000000"/>
                <w:sz w:val="18"/>
                <w:szCs w:val="18"/>
              </w:rPr>
              <w:t>915,87</w:t>
            </w:r>
          </w:p>
        </w:tc>
        <w:tc>
          <w:tcPr>
            <w:tcW w:w="678"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80</w:t>
            </w:r>
            <w:r>
              <w:rPr>
                <w:color w:val="000000"/>
                <w:sz w:val="18"/>
                <w:szCs w:val="18"/>
              </w:rPr>
              <w:t xml:space="preserve"> </w:t>
            </w:r>
            <w:r w:rsidRPr="00B71002">
              <w:rPr>
                <w:color w:val="000000"/>
                <w:sz w:val="18"/>
                <w:szCs w:val="18"/>
              </w:rPr>
              <w:t>8144</w:t>
            </w:r>
            <w:r>
              <w:rPr>
                <w:color w:val="000000"/>
                <w:sz w:val="18"/>
                <w:szCs w:val="18"/>
              </w:rPr>
              <w:t xml:space="preserve"> </w:t>
            </w:r>
            <w:r w:rsidRPr="00B71002">
              <w:rPr>
                <w:color w:val="000000"/>
                <w:sz w:val="18"/>
                <w:szCs w:val="18"/>
              </w:rPr>
              <w:t>480,77</w:t>
            </w:r>
          </w:p>
        </w:tc>
        <w:tc>
          <w:tcPr>
            <w:tcW w:w="614"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-20</w:t>
            </w:r>
            <w:r>
              <w:rPr>
                <w:color w:val="000000"/>
                <w:sz w:val="18"/>
                <w:szCs w:val="18"/>
              </w:rPr>
              <w:t xml:space="preserve"> </w:t>
            </w:r>
            <w:r w:rsidRPr="00B71002">
              <w:rPr>
                <w:color w:val="000000"/>
                <w:sz w:val="18"/>
                <w:szCs w:val="18"/>
              </w:rPr>
              <w:t>577</w:t>
            </w:r>
            <w:r>
              <w:rPr>
                <w:color w:val="000000"/>
                <w:sz w:val="18"/>
                <w:szCs w:val="18"/>
              </w:rPr>
              <w:t xml:space="preserve"> </w:t>
            </w:r>
            <w:r w:rsidRPr="00B71002">
              <w:rPr>
                <w:color w:val="000000"/>
                <w:sz w:val="18"/>
                <w:szCs w:val="18"/>
              </w:rPr>
              <w:t>435,1</w:t>
            </w:r>
          </w:p>
        </w:tc>
        <w:tc>
          <w:tcPr>
            <w:tcW w:w="334"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97,52</w:t>
            </w:r>
          </w:p>
        </w:tc>
        <w:tc>
          <w:tcPr>
            <w:tcW w:w="336"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34,45</w:t>
            </w:r>
          </w:p>
        </w:tc>
        <w:tc>
          <w:tcPr>
            <w:tcW w:w="659"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+68</w:t>
            </w:r>
            <w:r>
              <w:rPr>
                <w:color w:val="000000"/>
                <w:sz w:val="18"/>
                <w:szCs w:val="18"/>
              </w:rPr>
              <w:t xml:space="preserve"> </w:t>
            </w:r>
            <w:r w:rsidRPr="00B71002">
              <w:rPr>
                <w:color w:val="000000"/>
                <w:sz w:val="18"/>
                <w:szCs w:val="18"/>
              </w:rPr>
              <w:t>527</w:t>
            </w:r>
            <w:r>
              <w:rPr>
                <w:color w:val="000000"/>
                <w:sz w:val="18"/>
                <w:szCs w:val="18"/>
              </w:rPr>
              <w:t xml:space="preserve"> </w:t>
            </w:r>
            <w:r w:rsidRPr="00B71002">
              <w:rPr>
                <w:color w:val="000000"/>
                <w:sz w:val="18"/>
                <w:szCs w:val="18"/>
              </w:rPr>
              <w:t>029,63</w:t>
            </w:r>
          </w:p>
        </w:tc>
      </w:tr>
      <w:tr w:rsidR="00DB2F9C" w:rsidTr="00DB2F9C">
        <w:trPr>
          <w:trHeight w:val="529"/>
        </w:trPr>
        <w:tc>
          <w:tcPr>
            <w:tcW w:w="1013" w:type="pct"/>
            <w:tcBorders>
              <w:top w:val="nil"/>
              <w:left w:val="single" w:sz="4" w:space="0" w:color="auto"/>
              <w:bottom w:val="single" w:sz="4" w:space="0" w:color="auto"/>
              <w:right w:val="single" w:sz="4" w:space="0" w:color="auto"/>
            </w:tcBorders>
            <w:hideMark/>
          </w:tcPr>
          <w:p w:rsidR="00A22291" w:rsidRDefault="00A22291" w:rsidP="00A22291">
            <w:pPr>
              <w:rPr>
                <w:color w:val="000000"/>
                <w:sz w:val="22"/>
                <w:szCs w:val="22"/>
              </w:rPr>
            </w:pPr>
            <w:r>
              <w:rPr>
                <w:color w:val="000000"/>
                <w:sz w:val="22"/>
                <w:szCs w:val="22"/>
              </w:rPr>
              <w:t>0800 Культура, кинематография</w:t>
            </w:r>
          </w:p>
        </w:tc>
        <w:tc>
          <w:tcPr>
            <w:tcW w:w="696"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152</w:t>
            </w:r>
            <w:r>
              <w:rPr>
                <w:color w:val="000000"/>
                <w:sz w:val="18"/>
                <w:szCs w:val="18"/>
              </w:rPr>
              <w:t xml:space="preserve"> </w:t>
            </w:r>
            <w:r w:rsidRPr="00B71002">
              <w:rPr>
                <w:color w:val="000000"/>
                <w:sz w:val="18"/>
                <w:szCs w:val="18"/>
              </w:rPr>
              <w:t>568</w:t>
            </w:r>
            <w:r>
              <w:rPr>
                <w:color w:val="000000"/>
                <w:sz w:val="18"/>
                <w:szCs w:val="18"/>
              </w:rPr>
              <w:t xml:space="preserve"> </w:t>
            </w:r>
            <w:r w:rsidRPr="00B71002">
              <w:rPr>
                <w:color w:val="000000"/>
                <w:sz w:val="18"/>
                <w:szCs w:val="18"/>
              </w:rPr>
              <w:t>220,14</w:t>
            </w:r>
          </w:p>
        </w:tc>
        <w:tc>
          <w:tcPr>
            <w:tcW w:w="670"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144</w:t>
            </w:r>
            <w:r>
              <w:rPr>
                <w:color w:val="000000"/>
                <w:sz w:val="18"/>
                <w:szCs w:val="18"/>
              </w:rPr>
              <w:t xml:space="preserve"> </w:t>
            </w:r>
            <w:r w:rsidRPr="00B71002">
              <w:rPr>
                <w:color w:val="000000"/>
                <w:sz w:val="18"/>
                <w:szCs w:val="18"/>
              </w:rPr>
              <w:t>538</w:t>
            </w:r>
            <w:r>
              <w:rPr>
                <w:color w:val="000000"/>
                <w:sz w:val="18"/>
                <w:szCs w:val="18"/>
              </w:rPr>
              <w:t xml:space="preserve"> </w:t>
            </w:r>
            <w:r w:rsidRPr="00B71002">
              <w:rPr>
                <w:color w:val="000000"/>
                <w:sz w:val="18"/>
                <w:szCs w:val="18"/>
              </w:rPr>
              <w:t>339,07</w:t>
            </w:r>
          </w:p>
        </w:tc>
        <w:tc>
          <w:tcPr>
            <w:tcW w:w="678"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144</w:t>
            </w:r>
            <w:r>
              <w:rPr>
                <w:color w:val="000000"/>
                <w:sz w:val="18"/>
                <w:szCs w:val="18"/>
              </w:rPr>
              <w:t xml:space="preserve"> </w:t>
            </w:r>
            <w:r w:rsidRPr="00B71002">
              <w:rPr>
                <w:color w:val="000000"/>
                <w:sz w:val="18"/>
                <w:szCs w:val="18"/>
              </w:rPr>
              <w:t>464</w:t>
            </w:r>
            <w:r>
              <w:rPr>
                <w:color w:val="000000"/>
                <w:sz w:val="18"/>
                <w:szCs w:val="18"/>
              </w:rPr>
              <w:t xml:space="preserve"> </w:t>
            </w:r>
            <w:r w:rsidRPr="00B71002">
              <w:rPr>
                <w:color w:val="000000"/>
                <w:sz w:val="18"/>
                <w:szCs w:val="18"/>
              </w:rPr>
              <w:t>971,14</w:t>
            </w:r>
          </w:p>
        </w:tc>
        <w:tc>
          <w:tcPr>
            <w:tcW w:w="614"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-73</w:t>
            </w:r>
            <w:r>
              <w:rPr>
                <w:color w:val="000000"/>
                <w:sz w:val="18"/>
                <w:szCs w:val="18"/>
              </w:rPr>
              <w:t xml:space="preserve"> </w:t>
            </w:r>
            <w:r w:rsidRPr="00B71002">
              <w:rPr>
                <w:color w:val="000000"/>
                <w:sz w:val="18"/>
                <w:szCs w:val="18"/>
              </w:rPr>
              <w:t>367,93</w:t>
            </w:r>
          </w:p>
        </w:tc>
        <w:tc>
          <w:tcPr>
            <w:tcW w:w="334"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99,95</w:t>
            </w:r>
          </w:p>
        </w:tc>
        <w:tc>
          <w:tcPr>
            <w:tcW w:w="336"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6,16</w:t>
            </w:r>
          </w:p>
        </w:tc>
        <w:tc>
          <w:tcPr>
            <w:tcW w:w="659"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-8</w:t>
            </w:r>
            <w:r>
              <w:rPr>
                <w:color w:val="000000"/>
                <w:sz w:val="18"/>
                <w:szCs w:val="18"/>
              </w:rPr>
              <w:t xml:space="preserve"> </w:t>
            </w:r>
            <w:r w:rsidRPr="00B71002">
              <w:rPr>
                <w:color w:val="000000"/>
                <w:sz w:val="18"/>
                <w:szCs w:val="18"/>
              </w:rPr>
              <w:t>103</w:t>
            </w:r>
            <w:r>
              <w:rPr>
                <w:color w:val="000000"/>
                <w:sz w:val="18"/>
                <w:szCs w:val="18"/>
              </w:rPr>
              <w:t xml:space="preserve"> </w:t>
            </w:r>
            <w:r w:rsidRPr="00B71002">
              <w:rPr>
                <w:color w:val="000000"/>
                <w:sz w:val="18"/>
                <w:szCs w:val="18"/>
              </w:rPr>
              <w:t>249,00</w:t>
            </w:r>
          </w:p>
        </w:tc>
      </w:tr>
      <w:tr w:rsidR="00DB2F9C" w:rsidTr="00DB2F9C">
        <w:trPr>
          <w:trHeight w:val="795"/>
        </w:trPr>
        <w:tc>
          <w:tcPr>
            <w:tcW w:w="1013" w:type="pct"/>
            <w:tcBorders>
              <w:top w:val="nil"/>
              <w:left w:val="single" w:sz="4" w:space="0" w:color="auto"/>
              <w:bottom w:val="single" w:sz="4" w:space="0" w:color="auto"/>
              <w:right w:val="single" w:sz="4" w:space="0" w:color="auto"/>
            </w:tcBorders>
            <w:hideMark/>
          </w:tcPr>
          <w:p w:rsidR="00A22291" w:rsidRDefault="00A22291" w:rsidP="00A22291">
            <w:pPr>
              <w:rPr>
                <w:color w:val="000000"/>
                <w:sz w:val="22"/>
                <w:szCs w:val="22"/>
              </w:rPr>
            </w:pPr>
            <w:r>
              <w:rPr>
                <w:color w:val="000000"/>
                <w:sz w:val="22"/>
                <w:szCs w:val="22"/>
              </w:rPr>
              <w:t>1000 Социальная политика</w:t>
            </w:r>
          </w:p>
        </w:tc>
        <w:tc>
          <w:tcPr>
            <w:tcW w:w="696"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716</w:t>
            </w:r>
            <w:r>
              <w:rPr>
                <w:color w:val="000000"/>
                <w:sz w:val="18"/>
                <w:szCs w:val="18"/>
              </w:rPr>
              <w:t xml:space="preserve"> </w:t>
            </w:r>
            <w:r w:rsidRPr="00B71002">
              <w:rPr>
                <w:color w:val="000000"/>
                <w:sz w:val="18"/>
                <w:szCs w:val="18"/>
              </w:rPr>
              <w:t>260</w:t>
            </w:r>
            <w:r>
              <w:rPr>
                <w:color w:val="000000"/>
                <w:sz w:val="18"/>
                <w:szCs w:val="18"/>
              </w:rPr>
              <w:t xml:space="preserve"> </w:t>
            </w:r>
            <w:r w:rsidRPr="00B71002">
              <w:rPr>
                <w:color w:val="000000"/>
                <w:sz w:val="18"/>
                <w:szCs w:val="18"/>
              </w:rPr>
              <w:t>106,90</w:t>
            </w:r>
          </w:p>
        </w:tc>
        <w:tc>
          <w:tcPr>
            <w:tcW w:w="670"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855</w:t>
            </w:r>
            <w:r>
              <w:rPr>
                <w:color w:val="000000"/>
                <w:sz w:val="18"/>
                <w:szCs w:val="18"/>
              </w:rPr>
              <w:t xml:space="preserve"> </w:t>
            </w:r>
            <w:r w:rsidRPr="00B71002">
              <w:rPr>
                <w:color w:val="000000"/>
                <w:sz w:val="18"/>
                <w:szCs w:val="18"/>
              </w:rPr>
              <w:t>124</w:t>
            </w:r>
            <w:r>
              <w:rPr>
                <w:color w:val="000000"/>
                <w:sz w:val="18"/>
                <w:szCs w:val="18"/>
              </w:rPr>
              <w:t xml:space="preserve"> </w:t>
            </w:r>
            <w:r w:rsidRPr="00B71002">
              <w:rPr>
                <w:color w:val="000000"/>
                <w:sz w:val="18"/>
                <w:szCs w:val="18"/>
              </w:rPr>
              <w:t>675,81</w:t>
            </w:r>
          </w:p>
        </w:tc>
        <w:tc>
          <w:tcPr>
            <w:tcW w:w="678"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852</w:t>
            </w:r>
            <w:r>
              <w:rPr>
                <w:color w:val="000000"/>
                <w:sz w:val="18"/>
                <w:szCs w:val="18"/>
              </w:rPr>
              <w:t xml:space="preserve"> </w:t>
            </w:r>
            <w:r w:rsidRPr="00B71002">
              <w:rPr>
                <w:color w:val="000000"/>
                <w:sz w:val="18"/>
                <w:szCs w:val="18"/>
              </w:rPr>
              <w:t>909</w:t>
            </w:r>
            <w:r>
              <w:rPr>
                <w:color w:val="000000"/>
                <w:sz w:val="18"/>
                <w:szCs w:val="18"/>
              </w:rPr>
              <w:t xml:space="preserve"> </w:t>
            </w:r>
            <w:r w:rsidRPr="00B71002">
              <w:rPr>
                <w:color w:val="000000"/>
                <w:sz w:val="18"/>
                <w:szCs w:val="18"/>
              </w:rPr>
              <w:t>941,21</w:t>
            </w:r>
          </w:p>
        </w:tc>
        <w:tc>
          <w:tcPr>
            <w:tcW w:w="614"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-2</w:t>
            </w:r>
            <w:r>
              <w:rPr>
                <w:color w:val="000000"/>
                <w:sz w:val="18"/>
                <w:szCs w:val="18"/>
              </w:rPr>
              <w:t xml:space="preserve"> </w:t>
            </w:r>
            <w:r w:rsidRPr="00B71002">
              <w:rPr>
                <w:color w:val="000000"/>
                <w:sz w:val="18"/>
                <w:szCs w:val="18"/>
              </w:rPr>
              <w:t>214</w:t>
            </w:r>
            <w:r>
              <w:rPr>
                <w:color w:val="000000"/>
                <w:sz w:val="18"/>
                <w:szCs w:val="18"/>
              </w:rPr>
              <w:t xml:space="preserve"> </w:t>
            </w:r>
            <w:r w:rsidRPr="00B71002">
              <w:rPr>
                <w:color w:val="000000"/>
                <w:sz w:val="18"/>
                <w:szCs w:val="18"/>
              </w:rPr>
              <w:t>734,6</w:t>
            </w:r>
          </w:p>
        </w:tc>
        <w:tc>
          <w:tcPr>
            <w:tcW w:w="334"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99,74</w:t>
            </w:r>
          </w:p>
        </w:tc>
        <w:tc>
          <w:tcPr>
            <w:tcW w:w="336"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36,36</w:t>
            </w:r>
          </w:p>
        </w:tc>
        <w:tc>
          <w:tcPr>
            <w:tcW w:w="659" w:type="pct"/>
            <w:tcBorders>
              <w:top w:val="nil"/>
              <w:left w:val="nil"/>
              <w:bottom w:val="single" w:sz="4" w:space="0" w:color="auto"/>
              <w:right w:val="single" w:sz="4" w:space="0" w:color="auto"/>
            </w:tcBorders>
          </w:tcPr>
          <w:p w:rsidR="00A22291" w:rsidRPr="00674338" w:rsidRDefault="00A22291" w:rsidP="00A22291">
            <w:pPr>
              <w:rPr>
                <w:color w:val="000000"/>
                <w:sz w:val="16"/>
                <w:szCs w:val="16"/>
              </w:rPr>
            </w:pPr>
            <w:r w:rsidRPr="00674338">
              <w:rPr>
                <w:color w:val="000000"/>
                <w:sz w:val="16"/>
                <w:szCs w:val="16"/>
              </w:rPr>
              <w:t>+136 649 834,31</w:t>
            </w:r>
          </w:p>
        </w:tc>
      </w:tr>
      <w:tr w:rsidR="00DB2F9C" w:rsidTr="00DB2F9C">
        <w:trPr>
          <w:trHeight w:val="840"/>
        </w:trPr>
        <w:tc>
          <w:tcPr>
            <w:tcW w:w="1013" w:type="pct"/>
            <w:tcBorders>
              <w:top w:val="nil"/>
              <w:left w:val="single" w:sz="4" w:space="0" w:color="auto"/>
              <w:bottom w:val="single" w:sz="4" w:space="0" w:color="auto"/>
              <w:right w:val="single" w:sz="4" w:space="0" w:color="auto"/>
            </w:tcBorders>
            <w:hideMark/>
          </w:tcPr>
          <w:p w:rsidR="00A22291" w:rsidRDefault="00A22291" w:rsidP="00A22291">
            <w:pPr>
              <w:rPr>
                <w:color w:val="000000"/>
                <w:sz w:val="22"/>
                <w:szCs w:val="22"/>
              </w:rPr>
            </w:pPr>
            <w:r>
              <w:rPr>
                <w:color w:val="000000"/>
                <w:sz w:val="22"/>
                <w:szCs w:val="22"/>
              </w:rPr>
              <w:t>1100 Физическая культура и спорт</w:t>
            </w:r>
          </w:p>
        </w:tc>
        <w:tc>
          <w:tcPr>
            <w:tcW w:w="696"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27</w:t>
            </w:r>
            <w:r>
              <w:rPr>
                <w:color w:val="000000"/>
                <w:sz w:val="18"/>
                <w:szCs w:val="18"/>
              </w:rPr>
              <w:t xml:space="preserve"> </w:t>
            </w:r>
            <w:r w:rsidRPr="00B71002">
              <w:rPr>
                <w:color w:val="000000"/>
                <w:sz w:val="18"/>
                <w:szCs w:val="18"/>
              </w:rPr>
              <w:t>389</w:t>
            </w:r>
            <w:r>
              <w:rPr>
                <w:color w:val="000000"/>
                <w:sz w:val="18"/>
                <w:szCs w:val="18"/>
              </w:rPr>
              <w:t xml:space="preserve"> </w:t>
            </w:r>
            <w:r w:rsidRPr="00B71002">
              <w:rPr>
                <w:color w:val="000000"/>
                <w:sz w:val="18"/>
                <w:szCs w:val="18"/>
              </w:rPr>
              <w:t>950,22</w:t>
            </w:r>
          </w:p>
        </w:tc>
        <w:tc>
          <w:tcPr>
            <w:tcW w:w="670"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23</w:t>
            </w:r>
            <w:r>
              <w:rPr>
                <w:color w:val="000000"/>
                <w:sz w:val="18"/>
                <w:szCs w:val="18"/>
              </w:rPr>
              <w:t xml:space="preserve"> </w:t>
            </w:r>
            <w:r w:rsidRPr="00B71002">
              <w:rPr>
                <w:color w:val="000000"/>
                <w:sz w:val="18"/>
                <w:szCs w:val="18"/>
              </w:rPr>
              <w:t>200</w:t>
            </w:r>
            <w:r>
              <w:rPr>
                <w:color w:val="000000"/>
                <w:sz w:val="18"/>
                <w:szCs w:val="18"/>
              </w:rPr>
              <w:t xml:space="preserve"> </w:t>
            </w:r>
            <w:r w:rsidRPr="00B71002">
              <w:rPr>
                <w:color w:val="000000"/>
                <w:sz w:val="18"/>
                <w:szCs w:val="18"/>
              </w:rPr>
              <w:t>509,22</w:t>
            </w:r>
          </w:p>
        </w:tc>
        <w:tc>
          <w:tcPr>
            <w:tcW w:w="678"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22</w:t>
            </w:r>
            <w:r>
              <w:rPr>
                <w:color w:val="000000"/>
                <w:sz w:val="18"/>
                <w:szCs w:val="18"/>
              </w:rPr>
              <w:t xml:space="preserve"> </w:t>
            </w:r>
            <w:r w:rsidRPr="00B71002">
              <w:rPr>
                <w:color w:val="000000"/>
                <w:sz w:val="18"/>
                <w:szCs w:val="18"/>
              </w:rPr>
              <w:t>967</w:t>
            </w:r>
            <w:r>
              <w:rPr>
                <w:color w:val="000000"/>
                <w:sz w:val="18"/>
                <w:szCs w:val="18"/>
              </w:rPr>
              <w:t xml:space="preserve"> </w:t>
            </w:r>
            <w:r w:rsidRPr="00B71002">
              <w:rPr>
                <w:color w:val="000000"/>
                <w:sz w:val="18"/>
                <w:szCs w:val="18"/>
              </w:rPr>
              <w:t>367,72</w:t>
            </w:r>
          </w:p>
        </w:tc>
        <w:tc>
          <w:tcPr>
            <w:tcW w:w="614"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-233</w:t>
            </w:r>
            <w:r>
              <w:rPr>
                <w:color w:val="000000"/>
                <w:sz w:val="18"/>
                <w:szCs w:val="18"/>
              </w:rPr>
              <w:t xml:space="preserve"> </w:t>
            </w:r>
            <w:r w:rsidRPr="00B71002">
              <w:rPr>
                <w:color w:val="000000"/>
                <w:sz w:val="18"/>
                <w:szCs w:val="18"/>
              </w:rPr>
              <w:t>141,5</w:t>
            </w:r>
          </w:p>
        </w:tc>
        <w:tc>
          <w:tcPr>
            <w:tcW w:w="334"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99,00</w:t>
            </w:r>
          </w:p>
        </w:tc>
        <w:tc>
          <w:tcPr>
            <w:tcW w:w="336"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0,98</w:t>
            </w:r>
          </w:p>
        </w:tc>
        <w:tc>
          <w:tcPr>
            <w:tcW w:w="659" w:type="pct"/>
            <w:tcBorders>
              <w:top w:val="nil"/>
              <w:left w:val="nil"/>
              <w:bottom w:val="single" w:sz="4" w:space="0" w:color="auto"/>
              <w:right w:val="single" w:sz="4" w:space="0" w:color="auto"/>
            </w:tcBorders>
          </w:tcPr>
          <w:p w:rsidR="00A22291" w:rsidRPr="00B71002" w:rsidRDefault="00A22291" w:rsidP="00A22291">
            <w:pPr>
              <w:rPr>
                <w:color w:val="000000"/>
                <w:sz w:val="18"/>
                <w:szCs w:val="18"/>
              </w:rPr>
            </w:pPr>
            <w:r w:rsidRPr="00B71002">
              <w:rPr>
                <w:color w:val="000000"/>
                <w:sz w:val="18"/>
                <w:szCs w:val="18"/>
              </w:rPr>
              <w:t>-4</w:t>
            </w:r>
            <w:r>
              <w:rPr>
                <w:color w:val="000000"/>
                <w:sz w:val="18"/>
                <w:szCs w:val="18"/>
              </w:rPr>
              <w:t xml:space="preserve"> </w:t>
            </w:r>
            <w:r w:rsidRPr="00B71002">
              <w:rPr>
                <w:color w:val="000000"/>
                <w:sz w:val="18"/>
                <w:szCs w:val="18"/>
              </w:rPr>
              <w:t>422</w:t>
            </w:r>
            <w:r>
              <w:rPr>
                <w:color w:val="000000"/>
                <w:sz w:val="18"/>
                <w:szCs w:val="18"/>
              </w:rPr>
              <w:t xml:space="preserve"> </w:t>
            </w:r>
            <w:r w:rsidRPr="00B71002">
              <w:rPr>
                <w:color w:val="000000"/>
                <w:sz w:val="18"/>
                <w:szCs w:val="18"/>
              </w:rPr>
              <w:t>582,50</w:t>
            </w:r>
          </w:p>
        </w:tc>
      </w:tr>
      <w:tr w:rsidR="00DB2F9C" w:rsidTr="00DB2F9C">
        <w:trPr>
          <w:trHeight w:val="480"/>
        </w:trPr>
        <w:tc>
          <w:tcPr>
            <w:tcW w:w="1013" w:type="pct"/>
            <w:tcBorders>
              <w:top w:val="single" w:sz="4" w:space="0" w:color="auto"/>
              <w:left w:val="single" w:sz="4" w:space="0" w:color="auto"/>
              <w:bottom w:val="single" w:sz="4" w:space="0" w:color="auto"/>
              <w:right w:val="single" w:sz="4" w:space="0" w:color="auto"/>
            </w:tcBorders>
            <w:hideMark/>
          </w:tcPr>
          <w:p w:rsidR="00A22291" w:rsidRDefault="00A22291" w:rsidP="00A22291">
            <w:pPr>
              <w:jc w:val="both"/>
              <w:rPr>
                <w:b/>
                <w:bCs/>
                <w:color w:val="000000"/>
                <w:sz w:val="22"/>
                <w:szCs w:val="22"/>
              </w:rPr>
            </w:pPr>
            <w:r>
              <w:rPr>
                <w:b/>
                <w:bCs/>
                <w:color w:val="000000"/>
                <w:sz w:val="22"/>
                <w:szCs w:val="22"/>
              </w:rPr>
              <w:t>Итого</w:t>
            </w:r>
          </w:p>
        </w:tc>
        <w:tc>
          <w:tcPr>
            <w:tcW w:w="696" w:type="pct"/>
            <w:tcBorders>
              <w:top w:val="single" w:sz="4" w:space="0" w:color="auto"/>
              <w:left w:val="single" w:sz="4" w:space="0" w:color="auto"/>
              <w:bottom w:val="single" w:sz="4" w:space="0" w:color="auto"/>
              <w:right w:val="single" w:sz="4" w:space="0" w:color="auto"/>
            </w:tcBorders>
          </w:tcPr>
          <w:p w:rsidR="00A22291" w:rsidRPr="00B71002" w:rsidRDefault="00A22291" w:rsidP="00A22291">
            <w:pPr>
              <w:rPr>
                <w:b/>
                <w:bCs/>
                <w:color w:val="000000"/>
                <w:sz w:val="18"/>
                <w:szCs w:val="18"/>
              </w:rPr>
            </w:pPr>
            <w:r w:rsidRPr="00B71002">
              <w:rPr>
                <w:b/>
                <w:bCs/>
                <w:color w:val="000000"/>
                <w:sz w:val="18"/>
                <w:szCs w:val="18"/>
              </w:rPr>
              <w:t>2</w:t>
            </w:r>
            <w:r>
              <w:rPr>
                <w:b/>
                <w:bCs/>
                <w:color w:val="000000"/>
                <w:sz w:val="18"/>
                <w:szCs w:val="18"/>
              </w:rPr>
              <w:t xml:space="preserve"> </w:t>
            </w:r>
            <w:r w:rsidRPr="00B71002">
              <w:rPr>
                <w:b/>
                <w:bCs/>
                <w:color w:val="000000"/>
                <w:sz w:val="18"/>
                <w:szCs w:val="18"/>
              </w:rPr>
              <w:t>043</w:t>
            </w:r>
            <w:r>
              <w:rPr>
                <w:b/>
                <w:bCs/>
                <w:color w:val="000000"/>
                <w:sz w:val="18"/>
                <w:szCs w:val="18"/>
              </w:rPr>
              <w:t xml:space="preserve"> </w:t>
            </w:r>
            <w:r w:rsidRPr="00B71002">
              <w:rPr>
                <w:b/>
                <w:bCs/>
                <w:color w:val="000000"/>
                <w:sz w:val="18"/>
                <w:szCs w:val="18"/>
              </w:rPr>
              <w:t>851</w:t>
            </w:r>
            <w:r>
              <w:rPr>
                <w:b/>
                <w:bCs/>
                <w:color w:val="000000"/>
                <w:sz w:val="18"/>
                <w:szCs w:val="18"/>
              </w:rPr>
              <w:t xml:space="preserve"> </w:t>
            </w:r>
            <w:r w:rsidRPr="00B71002">
              <w:rPr>
                <w:b/>
                <w:bCs/>
                <w:color w:val="000000"/>
                <w:sz w:val="18"/>
                <w:szCs w:val="18"/>
              </w:rPr>
              <w:t>128,04</w:t>
            </w:r>
          </w:p>
        </w:tc>
        <w:tc>
          <w:tcPr>
            <w:tcW w:w="670" w:type="pct"/>
            <w:tcBorders>
              <w:top w:val="single" w:sz="4" w:space="0" w:color="auto"/>
              <w:left w:val="single" w:sz="4" w:space="0" w:color="auto"/>
              <w:bottom w:val="single" w:sz="4" w:space="0" w:color="auto"/>
              <w:right w:val="single" w:sz="4" w:space="0" w:color="auto"/>
            </w:tcBorders>
          </w:tcPr>
          <w:p w:rsidR="00A22291" w:rsidRPr="00674338" w:rsidRDefault="00A22291" w:rsidP="00A22291">
            <w:pPr>
              <w:rPr>
                <w:b/>
                <w:bCs/>
                <w:color w:val="000000"/>
                <w:sz w:val="16"/>
                <w:szCs w:val="16"/>
              </w:rPr>
            </w:pPr>
            <w:r w:rsidRPr="00674338">
              <w:rPr>
                <w:b/>
                <w:bCs/>
                <w:color w:val="000000"/>
                <w:sz w:val="16"/>
                <w:szCs w:val="16"/>
              </w:rPr>
              <w:t>2 474 584 891,76</w:t>
            </w:r>
          </w:p>
        </w:tc>
        <w:tc>
          <w:tcPr>
            <w:tcW w:w="678" w:type="pct"/>
            <w:tcBorders>
              <w:top w:val="single" w:sz="4" w:space="0" w:color="auto"/>
              <w:left w:val="single" w:sz="4" w:space="0" w:color="auto"/>
              <w:bottom w:val="single" w:sz="4" w:space="0" w:color="auto"/>
              <w:right w:val="single" w:sz="4" w:space="0" w:color="auto"/>
            </w:tcBorders>
          </w:tcPr>
          <w:p w:rsidR="00A22291" w:rsidRPr="00674338" w:rsidRDefault="00A22291" w:rsidP="00A22291">
            <w:pPr>
              <w:rPr>
                <w:b/>
                <w:bCs/>
                <w:color w:val="000000"/>
                <w:sz w:val="16"/>
                <w:szCs w:val="16"/>
              </w:rPr>
            </w:pPr>
            <w:r w:rsidRPr="00674338">
              <w:rPr>
                <w:b/>
                <w:bCs/>
                <w:color w:val="000000"/>
                <w:sz w:val="16"/>
                <w:szCs w:val="16"/>
              </w:rPr>
              <w:t>2</w:t>
            </w:r>
            <w:r w:rsidR="0033135A">
              <w:rPr>
                <w:b/>
                <w:bCs/>
                <w:color w:val="000000"/>
                <w:sz w:val="16"/>
                <w:szCs w:val="16"/>
              </w:rPr>
              <w:t xml:space="preserve"> 345 78</w:t>
            </w:r>
            <w:r w:rsidRPr="00674338">
              <w:rPr>
                <w:b/>
                <w:bCs/>
                <w:color w:val="000000"/>
                <w:sz w:val="16"/>
                <w:szCs w:val="16"/>
              </w:rPr>
              <w:t>3</w:t>
            </w:r>
            <w:r w:rsidR="0033135A">
              <w:rPr>
                <w:b/>
                <w:bCs/>
                <w:color w:val="000000"/>
                <w:sz w:val="16"/>
                <w:szCs w:val="16"/>
              </w:rPr>
              <w:t xml:space="preserve"> </w:t>
            </w:r>
            <w:r w:rsidRPr="00674338">
              <w:rPr>
                <w:b/>
                <w:bCs/>
                <w:color w:val="000000"/>
                <w:sz w:val="16"/>
                <w:szCs w:val="16"/>
              </w:rPr>
              <w:t>841,10</w:t>
            </w:r>
          </w:p>
        </w:tc>
        <w:tc>
          <w:tcPr>
            <w:tcW w:w="614" w:type="pct"/>
            <w:tcBorders>
              <w:top w:val="single" w:sz="4" w:space="0" w:color="auto"/>
              <w:left w:val="single" w:sz="4" w:space="0" w:color="auto"/>
              <w:bottom w:val="single" w:sz="4" w:space="0" w:color="auto"/>
              <w:right w:val="single" w:sz="4" w:space="0" w:color="auto"/>
            </w:tcBorders>
          </w:tcPr>
          <w:p w:rsidR="00A22291" w:rsidRPr="00674338" w:rsidRDefault="00A22291" w:rsidP="00A22291">
            <w:pPr>
              <w:rPr>
                <w:b/>
                <w:bCs/>
                <w:color w:val="000000"/>
                <w:sz w:val="16"/>
                <w:szCs w:val="16"/>
                <w:lang w:val="en-US"/>
              </w:rPr>
            </w:pPr>
            <w:r w:rsidRPr="00674338">
              <w:rPr>
                <w:b/>
                <w:bCs/>
                <w:color w:val="000000"/>
                <w:sz w:val="16"/>
                <w:szCs w:val="16"/>
              </w:rPr>
              <w:t>-128 801 050,</w:t>
            </w:r>
            <w:r w:rsidRPr="00674338">
              <w:rPr>
                <w:b/>
                <w:bCs/>
                <w:color w:val="000000"/>
                <w:sz w:val="16"/>
                <w:szCs w:val="16"/>
                <w:lang w:val="en-US"/>
              </w:rPr>
              <w:t>66</w:t>
            </w:r>
          </w:p>
        </w:tc>
        <w:tc>
          <w:tcPr>
            <w:tcW w:w="334" w:type="pct"/>
            <w:tcBorders>
              <w:top w:val="single" w:sz="4" w:space="0" w:color="auto"/>
              <w:left w:val="single" w:sz="4" w:space="0" w:color="auto"/>
              <w:bottom w:val="single" w:sz="4" w:space="0" w:color="auto"/>
              <w:right w:val="single" w:sz="4" w:space="0" w:color="auto"/>
            </w:tcBorders>
          </w:tcPr>
          <w:p w:rsidR="00A22291" w:rsidRPr="00674338" w:rsidRDefault="00A22291" w:rsidP="00A22291">
            <w:pPr>
              <w:rPr>
                <w:b/>
                <w:bCs/>
                <w:color w:val="000000"/>
                <w:sz w:val="16"/>
                <w:szCs w:val="16"/>
              </w:rPr>
            </w:pPr>
            <w:r w:rsidRPr="00674338">
              <w:rPr>
                <w:b/>
                <w:bCs/>
                <w:color w:val="000000"/>
                <w:sz w:val="16"/>
                <w:szCs w:val="16"/>
              </w:rPr>
              <w:t>94,80</w:t>
            </w:r>
          </w:p>
        </w:tc>
        <w:tc>
          <w:tcPr>
            <w:tcW w:w="336" w:type="pct"/>
            <w:tcBorders>
              <w:top w:val="single" w:sz="4" w:space="0" w:color="auto"/>
              <w:left w:val="single" w:sz="4" w:space="0" w:color="auto"/>
              <w:bottom w:val="single" w:sz="4" w:space="0" w:color="auto"/>
              <w:right w:val="single" w:sz="4" w:space="0" w:color="auto"/>
            </w:tcBorders>
          </w:tcPr>
          <w:p w:rsidR="00A22291" w:rsidRPr="00674338" w:rsidRDefault="00A22291" w:rsidP="00A22291">
            <w:pPr>
              <w:rPr>
                <w:b/>
                <w:bCs/>
                <w:color w:val="000000"/>
                <w:sz w:val="16"/>
                <w:szCs w:val="16"/>
              </w:rPr>
            </w:pPr>
            <w:r w:rsidRPr="00674338">
              <w:rPr>
                <w:b/>
                <w:bCs/>
                <w:color w:val="000000"/>
                <w:sz w:val="16"/>
                <w:szCs w:val="16"/>
              </w:rPr>
              <w:t>100,00</w:t>
            </w:r>
          </w:p>
        </w:tc>
        <w:tc>
          <w:tcPr>
            <w:tcW w:w="659" w:type="pct"/>
            <w:tcBorders>
              <w:top w:val="single" w:sz="4" w:space="0" w:color="auto"/>
              <w:left w:val="single" w:sz="4" w:space="0" w:color="auto"/>
              <w:bottom w:val="single" w:sz="4" w:space="0" w:color="auto"/>
              <w:right w:val="single" w:sz="4" w:space="0" w:color="auto"/>
            </w:tcBorders>
          </w:tcPr>
          <w:p w:rsidR="00A22291" w:rsidRPr="00674338" w:rsidRDefault="00A22291" w:rsidP="00A22291">
            <w:pPr>
              <w:rPr>
                <w:b/>
                <w:bCs/>
                <w:color w:val="000000"/>
                <w:sz w:val="16"/>
                <w:szCs w:val="16"/>
              </w:rPr>
            </w:pPr>
            <w:r w:rsidRPr="00674338">
              <w:rPr>
                <w:b/>
                <w:bCs/>
                <w:color w:val="000000"/>
                <w:sz w:val="16"/>
                <w:szCs w:val="16"/>
              </w:rPr>
              <w:t>+301 932 713,06</w:t>
            </w:r>
          </w:p>
        </w:tc>
      </w:tr>
    </w:tbl>
    <w:p w:rsidR="00A22291" w:rsidRDefault="00A22291" w:rsidP="00A22291">
      <w:pPr>
        <w:tabs>
          <w:tab w:val="left" w:pos="8730"/>
        </w:tabs>
        <w:jc w:val="both"/>
        <w:rPr>
          <w:sz w:val="22"/>
          <w:szCs w:val="22"/>
        </w:rPr>
      </w:pPr>
    </w:p>
    <w:p w:rsidR="00A22291" w:rsidRDefault="00A22291" w:rsidP="00A22291">
      <w:pPr>
        <w:ind w:firstLine="708"/>
        <w:jc w:val="both"/>
        <w:rPr>
          <w:sz w:val="28"/>
          <w:szCs w:val="28"/>
        </w:rPr>
      </w:pPr>
      <w:r>
        <w:rPr>
          <w:sz w:val="28"/>
          <w:szCs w:val="28"/>
        </w:rPr>
        <w:t xml:space="preserve">Наибольший удельный вес в структуре произведенных расходов занимают расходы по разделам: «Социальная политика» 36,36 процента, «Образование» 34,45 процента, «Общегосударственные вопросы» 8,40 процента, «Национальная экономика» 6,83 процента, «Жилищно-коммунальное хозяйство» 6,39 процента. </w:t>
      </w:r>
    </w:p>
    <w:p w:rsidR="00A22291" w:rsidRDefault="00A22291" w:rsidP="00A22291">
      <w:pPr>
        <w:ind w:firstLine="708"/>
        <w:jc w:val="both"/>
        <w:rPr>
          <w:sz w:val="28"/>
          <w:szCs w:val="28"/>
        </w:rPr>
      </w:pPr>
      <w:r>
        <w:rPr>
          <w:sz w:val="28"/>
          <w:szCs w:val="28"/>
        </w:rPr>
        <w:t>По сравнению с аналогичным периодом прошлого года фактические расходы по разделам в целом увеличились на 301 932 713,06 руб. или на 14,77 процента.</w:t>
      </w:r>
    </w:p>
    <w:p w:rsidR="00A22291" w:rsidRDefault="00A22291" w:rsidP="00A22291">
      <w:pPr>
        <w:jc w:val="both"/>
        <w:rPr>
          <w:sz w:val="28"/>
          <w:szCs w:val="28"/>
        </w:rPr>
      </w:pPr>
      <w:r>
        <w:rPr>
          <w:sz w:val="28"/>
          <w:szCs w:val="28"/>
        </w:rPr>
        <w:tab/>
        <w:t>Увеличение расходов в сравнении с 20</w:t>
      </w:r>
      <w:r w:rsidRPr="00FB3168">
        <w:rPr>
          <w:sz w:val="28"/>
          <w:szCs w:val="28"/>
        </w:rPr>
        <w:t>20</w:t>
      </w:r>
      <w:r>
        <w:rPr>
          <w:sz w:val="28"/>
          <w:szCs w:val="28"/>
        </w:rPr>
        <w:t xml:space="preserve"> годом произошло по следующим разделам:</w:t>
      </w:r>
    </w:p>
    <w:p w:rsidR="00A22291" w:rsidRDefault="00A22291" w:rsidP="00A22291">
      <w:pPr>
        <w:jc w:val="both"/>
        <w:rPr>
          <w:sz w:val="28"/>
          <w:szCs w:val="28"/>
        </w:rPr>
      </w:pPr>
      <w:r>
        <w:rPr>
          <w:sz w:val="28"/>
          <w:szCs w:val="28"/>
        </w:rPr>
        <w:tab/>
        <w:t xml:space="preserve">0100 «Общегосударственные вопросы» на </w:t>
      </w:r>
      <w:r w:rsidRPr="00FB3168">
        <w:rPr>
          <w:sz w:val="28"/>
          <w:szCs w:val="28"/>
        </w:rPr>
        <w:t>18</w:t>
      </w:r>
      <w:r>
        <w:rPr>
          <w:sz w:val="28"/>
          <w:szCs w:val="28"/>
          <w:lang w:val="en-US"/>
        </w:rPr>
        <w:t> </w:t>
      </w:r>
      <w:r w:rsidRPr="00FB3168">
        <w:rPr>
          <w:sz w:val="28"/>
          <w:szCs w:val="28"/>
        </w:rPr>
        <w:t>124</w:t>
      </w:r>
      <w:r>
        <w:rPr>
          <w:sz w:val="28"/>
          <w:szCs w:val="28"/>
          <w:lang w:val="en-US"/>
        </w:rPr>
        <w:t> </w:t>
      </w:r>
      <w:r w:rsidRPr="00FB3168">
        <w:rPr>
          <w:sz w:val="28"/>
          <w:szCs w:val="28"/>
        </w:rPr>
        <w:t>24</w:t>
      </w:r>
      <w:r>
        <w:rPr>
          <w:sz w:val="28"/>
          <w:szCs w:val="28"/>
        </w:rPr>
        <w:t>3,23 руб. или на 10,13 процента;</w:t>
      </w:r>
    </w:p>
    <w:p w:rsidR="00A22291" w:rsidRDefault="00A22291" w:rsidP="00A22291">
      <w:pPr>
        <w:jc w:val="both"/>
        <w:rPr>
          <w:sz w:val="28"/>
          <w:szCs w:val="28"/>
        </w:rPr>
      </w:pPr>
      <w:r>
        <w:rPr>
          <w:sz w:val="28"/>
          <w:szCs w:val="28"/>
        </w:rPr>
        <w:tab/>
        <w:t>0300 «Национальная безопасность и правоохранительная деятельность» на 140 421,71 руб. или на 1,45 процента;</w:t>
      </w:r>
    </w:p>
    <w:p w:rsidR="00A22291" w:rsidRDefault="00A22291" w:rsidP="00A22291">
      <w:pPr>
        <w:jc w:val="both"/>
        <w:rPr>
          <w:sz w:val="28"/>
          <w:szCs w:val="28"/>
        </w:rPr>
      </w:pPr>
      <w:r>
        <w:rPr>
          <w:sz w:val="28"/>
          <w:szCs w:val="28"/>
        </w:rPr>
        <w:tab/>
        <w:t>0400 «Национальная экономика» на 61 425 952,39 или на 62,20 процента;</w:t>
      </w:r>
    </w:p>
    <w:p w:rsidR="00A22291" w:rsidRDefault="00A22291" w:rsidP="00A22291">
      <w:pPr>
        <w:jc w:val="both"/>
        <w:rPr>
          <w:sz w:val="28"/>
          <w:szCs w:val="28"/>
        </w:rPr>
      </w:pPr>
      <w:r>
        <w:rPr>
          <w:sz w:val="28"/>
          <w:szCs w:val="28"/>
        </w:rPr>
        <w:tab/>
        <w:t>0500 «Жилищно-коммунальное хозяйство» на 29 279 799,73 руб. или на 24,28 процента;</w:t>
      </w:r>
    </w:p>
    <w:p w:rsidR="00A22291" w:rsidRDefault="00A22291" w:rsidP="00A22291">
      <w:pPr>
        <w:jc w:val="both"/>
        <w:rPr>
          <w:sz w:val="28"/>
          <w:szCs w:val="28"/>
        </w:rPr>
      </w:pPr>
      <w:r>
        <w:rPr>
          <w:sz w:val="28"/>
          <w:szCs w:val="28"/>
        </w:rPr>
        <w:tab/>
        <w:t>0600 «Охрана окружающей среды» на 311 263,56 руб. В 2020 году расходов по указанному разделу не было предусмотрено;</w:t>
      </w:r>
    </w:p>
    <w:p w:rsidR="00A22291" w:rsidRDefault="00A22291" w:rsidP="00A22291">
      <w:pPr>
        <w:jc w:val="both"/>
        <w:rPr>
          <w:sz w:val="28"/>
          <w:szCs w:val="28"/>
        </w:rPr>
      </w:pPr>
      <w:r>
        <w:rPr>
          <w:sz w:val="28"/>
          <w:szCs w:val="28"/>
        </w:rPr>
        <w:tab/>
        <w:t xml:space="preserve"> 0700 «Образование» на 68 527 029,63 руб. или на 9,27 процента;</w:t>
      </w:r>
    </w:p>
    <w:p w:rsidR="00A22291" w:rsidRDefault="00A22291" w:rsidP="00A22291">
      <w:pPr>
        <w:jc w:val="both"/>
        <w:rPr>
          <w:sz w:val="28"/>
          <w:szCs w:val="28"/>
        </w:rPr>
      </w:pPr>
      <w:r>
        <w:rPr>
          <w:sz w:val="28"/>
          <w:szCs w:val="28"/>
        </w:rPr>
        <w:t xml:space="preserve">          1000 «Социальная политика» на 136 649 834,31 руб. или на 19,08 процента.</w:t>
      </w:r>
    </w:p>
    <w:p w:rsidR="00A22291" w:rsidRDefault="00A22291" w:rsidP="00A22291">
      <w:pPr>
        <w:ind w:firstLine="708"/>
        <w:jc w:val="both"/>
        <w:rPr>
          <w:color w:val="FF0000"/>
          <w:sz w:val="28"/>
          <w:szCs w:val="28"/>
        </w:rPr>
      </w:pPr>
      <w:r>
        <w:rPr>
          <w:sz w:val="28"/>
          <w:szCs w:val="28"/>
        </w:rPr>
        <w:t>Снижение расходов в сравнении с 2020 годом произошло по следующим разделам:</w:t>
      </w:r>
      <w:r>
        <w:rPr>
          <w:color w:val="FF0000"/>
          <w:sz w:val="28"/>
          <w:szCs w:val="28"/>
        </w:rPr>
        <w:t xml:space="preserve"> </w:t>
      </w:r>
    </w:p>
    <w:p w:rsidR="00A22291" w:rsidRDefault="00A22291" w:rsidP="00A22291">
      <w:pPr>
        <w:ind w:firstLine="708"/>
        <w:jc w:val="both"/>
        <w:rPr>
          <w:sz w:val="28"/>
          <w:szCs w:val="28"/>
        </w:rPr>
      </w:pPr>
      <w:r>
        <w:rPr>
          <w:sz w:val="28"/>
          <w:szCs w:val="28"/>
        </w:rPr>
        <w:t xml:space="preserve">0800 «Культура, </w:t>
      </w:r>
      <w:proofErr w:type="gramStart"/>
      <w:r>
        <w:rPr>
          <w:sz w:val="28"/>
          <w:szCs w:val="28"/>
        </w:rPr>
        <w:t>кинематография»  на</w:t>
      </w:r>
      <w:proofErr w:type="gramEnd"/>
      <w:r>
        <w:rPr>
          <w:sz w:val="28"/>
          <w:szCs w:val="28"/>
        </w:rPr>
        <w:t xml:space="preserve"> 8 103 249,00 руб. или на 5,31 процента;</w:t>
      </w:r>
    </w:p>
    <w:p w:rsidR="00A22291" w:rsidRDefault="00A22291" w:rsidP="00A22291">
      <w:pPr>
        <w:ind w:firstLine="708"/>
        <w:jc w:val="both"/>
        <w:rPr>
          <w:sz w:val="28"/>
          <w:szCs w:val="28"/>
        </w:rPr>
      </w:pPr>
      <w:r>
        <w:rPr>
          <w:sz w:val="28"/>
          <w:szCs w:val="28"/>
        </w:rPr>
        <w:t>1100 «Физическая культура и спорт» на 4 422 582,50 руб. или на 16,15 процентов.</w:t>
      </w:r>
    </w:p>
    <w:p w:rsidR="00A22291" w:rsidRDefault="00A22291" w:rsidP="00A22291">
      <w:pPr>
        <w:jc w:val="both"/>
        <w:rPr>
          <w:sz w:val="28"/>
          <w:szCs w:val="28"/>
        </w:rPr>
      </w:pPr>
      <w:r>
        <w:rPr>
          <w:sz w:val="28"/>
          <w:szCs w:val="28"/>
        </w:rPr>
        <w:t xml:space="preserve">     </w:t>
      </w:r>
      <w:r>
        <w:rPr>
          <w:color w:val="000000"/>
        </w:rPr>
        <w:t xml:space="preserve"> </w:t>
      </w:r>
      <w:r>
        <w:rPr>
          <w:sz w:val="28"/>
          <w:szCs w:val="28"/>
        </w:rPr>
        <w:t>Показатели исполнения местного бюджета за 2021 год в разрезе подразделов функциональной классификации расходов представлены в таблицах.</w:t>
      </w:r>
    </w:p>
    <w:p w:rsidR="00A22291" w:rsidRDefault="00A22291" w:rsidP="00A22291">
      <w:pPr>
        <w:jc w:val="center"/>
        <w:rPr>
          <w:sz w:val="28"/>
          <w:szCs w:val="28"/>
        </w:rPr>
      </w:pPr>
      <w:r>
        <w:rPr>
          <w:b/>
          <w:sz w:val="28"/>
          <w:szCs w:val="28"/>
        </w:rPr>
        <w:t>Раздел 0100 «Общегосударственные вопросы»</w:t>
      </w:r>
      <w:r>
        <w:rPr>
          <w:sz w:val="28"/>
          <w:szCs w:val="28"/>
        </w:rPr>
        <w:t xml:space="preserve"> </w:t>
      </w:r>
    </w:p>
    <w:p w:rsidR="00A22291" w:rsidRDefault="00A22291" w:rsidP="00A22291">
      <w:pPr>
        <w:jc w:val="right"/>
        <w:rPr>
          <w:sz w:val="28"/>
          <w:szCs w:val="28"/>
        </w:rPr>
      </w:pPr>
    </w:p>
    <w:p w:rsidR="00A22291" w:rsidRDefault="00A22291" w:rsidP="00A22291">
      <w:pPr>
        <w:jc w:val="right"/>
        <w:rPr>
          <w:sz w:val="28"/>
          <w:szCs w:val="28"/>
        </w:rPr>
      </w:pPr>
      <w:r>
        <w:rPr>
          <w:sz w:val="28"/>
          <w:szCs w:val="28"/>
        </w:rPr>
        <w:t xml:space="preserve"> руб.</w:t>
      </w:r>
    </w:p>
    <w:tbl>
      <w:tblPr>
        <w:tblW w:w="10768" w:type="dxa"/>
        <w:tblLayout w:type="fixed"/>
        <w:tblLook w:val="04A0" w:firstRow="1" w:lastRow="0" w:firstColumn="1" w:lastColumn="0" w:noHBand="0" w:noVBand="1"/>
      </w:tblPr>
      <w:tblGrid>
        <w:gridCol w:w="2547"/>
        <w:gridCol w:w="1275"/>
        <w:gridCol w:w="1418"/>
        <w:gridCol w:w="1417"/>
        <w:gridCol w:w="1276"/>
        <w:gridCol w:w="709"/>
        <w:gridCol w:w="850"/>
        <w:gridCol w:w="1276"/>
      </w:tblGrid>
      <w:tr w:rsidR="00A22291" w:rsidTr="00DB2F9C">
        <w:trPr>
          <w:trHeight w:val="165"/>
        </w:trPr>
        <w:tc>
          <w:tcPr>
            <w:tcW w:w="2547"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rPr>
              <w:lastRenderedPageBreak/>
              <w:t>Наименование подраздела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rPr>
              <w:t>исполнение за 2020 год</w:t>
            </w:r>
          </w:p>
        </w:tc>
        <w:tc>
          <w:tcPr>
            <w:tcW w:w="5670" w:type="dxa"/>
            <w:gridSpan w:val="5"/>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rPr>
              <w:t>2021 год</w:t>
            </w:r>
          </w:p>
        </w:tc>
        <w:tc>
          <w:tcPr>
            <w:tcW w:w="1276" w:type="dxa"/>
            <w:vMerge w:val="restart"/>
            <w:tcBorders>
              <w:top w:val="single" w:sz="4" w:space="0" w:color="auto"/>
              <w:left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rPr>
              <w:t>отклонение 2021 года к 2020 году (+ увеличение расходов, - уменьшение расходов)</w:t>
            </w:r>
          </w:p>
        </w:tc>
      </w:tr>
      <w:tr w:rsidR="00A22291" w:rsidTr="00DB2F9C">
        <w:trPr>
          <w:trHeight w:val="3120"/>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418" w:type="dxa"/>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rPr>
              <w:t>бюджетные назначения на 2021 год</w:t>
            </w:r>
          </w:p>
        </w:tc>
        <w:tc>
          <w:tcPr>
            <w:tcW w:w="1417" w:type="dxa"/>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rPr>
              <w:t>исполнение за 2021 год</w:t>
            </w:r>
          </w:p>
        </w:tc>
        <w:tc>
          <w:tcPr>
            <w:tcW w:w="1276" w:type="dxa"/>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rPr>
              <w:t>отклонение (неисполнение плановых назначений)</w:t>
            </w:r>
          </w:p>
        </w:tc>
        <w:tc>
          <w:tcPr>
            <w:tcW w:w="709" w:type="dxa"/>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rPr>
              <w:t>процент исполнения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spacing w:line="240" w:lineRule="exact"/>
              <w:jc w:val="center"/>
              <w:rPr>
                <w:b/>
                <w:bCs/>
                <w:color w:val="000000"/>
              </w:rPr>
            </w:pPr>
            <w:r>
              <w:rPr>
                <w:b/>
                <w:bCs/>
                <w:color w:val="000000"/>
              </w:rPr>
              <w:t>удельный вес от общей сумму расходов по разделу</w:t>
            </w:r>
          </w:p>
        </w:tc>
        <w:tc>
          <w:tcPr>
            <w:tcW w:w="1276" w:type="dxa"/>
            <w:vMerge/>
            <w:tcBorders>
              <w:left w:val="single" w:sz="4" w:space="0" w:color="auto"/>
              <w:bottom w:val="nil"/>
              <w:right w:val="single" w:sz="4" w:space="0" w:color="auto"/>
            </w:tcBorders>
            <w:vAlign w:val="center"/>
            <w:hideMark/>
          </w:tcPr>
          <w:p w:rsidR="00A22291" w:rsidRDefault="00A22291" w:rsidP="00A22291">
            <w:pPr>
              <w:rPr>
                <w:b/>
                <w:bCs/>
                <w:color w:val="000000"/>
              </w:rPr>
            </w:pPr>
          </w:p>
        </w:tc>
      </w:tr>
      <w:tr w:rsidR="00A22291" w:rsidTr="00DB2F9C">
        <w:trPr>
          <w:trHeight w:val="1357"/>
        </w:trPr>
        <w:tc>
          <w:tcPr>
            <w:tcW w:w="2547" w:type="dxa"/>
            <w:tcBorders>
              <w:top w:val="nil"/>
              <w:left w:val="single" w:sz="4" w:space="0" w:color="auto"/>
              <w:bottom w:val="single" w:sz="4" w:space="0" w:color="auto"/>
              <w:right w:val="single" w:sz="4" w:space="0" w:color="auto"/>
            </w:tcBorders>
            <w:hideMark/>
          </w:tcPr>
          <w:p w:rsidR="00A22291" w:rsidRDefault="00A22291" w:rsidP="00A22291">
            <w:pPr>
              <w:jc w:val="both"/>
              <w:rPr>
                <w:b/>
                <w:bCs/>
                <w:color w:val="000000"/>
                <w:sz w:val="20"/>
                <w:szCs w:val="20"/>
              </w:rPr>
            </w:pPr>
            <w:r>
              <w:rPr>
                <w:b/>
                <w:bCs/>
                <w:color w:val="000000"/>
                <w:sz w:val="20"/>
                <w:szCs w:val="20"/>
              </w:rPr>
              <w:t>0102 Функционирование высшего должностного лица субъекта Российской Федерации и муниципального образования</w:t>
            </w:r>
          </w:p>
        </w:tc>
        <w:tc>
          <w:tcPr>
            <w:tcW w:w="1275" w:type="dxa"/>
            <w:tcBorders>
              <w:top w:val="single" w:sz="4" w:space="0" w:color="auto"/>
              <w:left w:val="nil"/>
              <w:bottom w:val="single" w:sz="4" w:space="0" w:color="auto"/>
              <w:right w:val="single" w:sz="4" w:space="0" w:color="auto"/>
            </w:tcBorders>
          </w:tcPr>
          <w:p w:rsidR="00A22291" w:rsidRDefault="00A22291" w:rsidP="00A22291">
            <w:pPr>
              <w:rPr>
                <w:color w:val="000000"/>
                <w:sz w:val="18"/>
                <w:szCs w:val="18"/>
              </w:rPr>
            </w:pPr>
            <w:r>
              <w:rPr>
                <w:color w:val="000000"/>
                <w:sz w:val="18"/>
                <w:szCs w:val="18"/>
              </w:rPr>
              <w:t>2 097 408,46</w:t>
            </w:r>
          </w:p>
        </w:tc>
        <w:tc>
          <w:tcPr>
            <w:tcW w:w="1418" w:type="dxa"/>
            <w:tcBorders>
              <w:top w:val="single" w:sz="4" w:space="0" w:color="auto"/>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2</w:t>
            </w:r>
            <w:r>
              <w:rPr>
                <w:color w:val="000000"/>
                <w:sz w:val="18"/>
                <w:szCs w:val="18"/>
              </w:rPr>
              <w:t xml:space="preserve"> </w:t>
            </w:r>
            <w:r w:rsidRPr="00982AA6">
              <w:rPr>
                <w:color w:val="000000"/>
                <w:sz w:val="18"/>
                <w:szCs w:val="18"/>
              </w:rPr>
              <w:t>377</w:t>
            </w:r>
            <w:r>
              <w:rPr>
                <w:color w:val="000000"/>
                <w:sz w:val="18"/>
                <w:szCs w:val="18"/>
              </w:rPr>
              <w:t xml:space="preserve"> </w:t>
            </w:r>
            <w:r w:rsidRPr="00982AA6">
              <w:rPr>
                <w:color w:val="000000"/>
                <w:sz w:val="18"/>
                <w:szCs w:val="18"/>
              </w:rPr>
              <w:t>228,01</w:t>
            </w:r>
          </w:p>
        </w:tc>
        <w:tc>
          <w:tcPr>
            <w:tcW w:w="1417" w:type="dxa"/>
            <w:tcBorders>
              <w:top w:val="single" w:sz="4" w:space="0" w:color="auto"/>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2</w:t>
            </w:r>
            <w:r>
              <w:rPr>
                <w:color w:val="000000"/>
                <w:sz w:val="18"/>
                <w:szCs w:val="18"/>
              </w:rPr>
              <w:t xml:space="preserve"> </w:t>
            </w:r>
            <w:r w:rsidRPr="00982AA6">
              <w:rPr>
                <w:color w:val="000000"/>
                <w:sz w:val="18"/>
                <w:szCs w:val="18"/>
              </w:rPr>
              <w:t>305</w:t>
            </w:r>
            <w:r>
              <w:rPr>
                <w:color w:val="000000"/>
                <w:sz w:val="18"/>
                <w:szCs w:val="18"/>
              </w:rPr>
              <w:t xml:space="preserve"> </w:t>
            </w:r>
            <w:r w:rsidRPr="00982AA6">
              <w:rPr>
                <w:color w:val="000000"/>
                <w:sz w:val="18"/>
                <w:szCs w:val="18"/>
              </w:rPr>
              <w:t>996,65</w:t>
            </w:r>
          </w:p>
        </w:tc>
        <w:tc>
          <w:tcPr>
            <w:tcW w:w="1276" w:type="dxa"/>
            <w:tcBorders>
              <w:top w:val="single" w:sz="4" w:space="0" w:color="auto"/>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-71231,36</w:t>
            </w:r>
          </w:p>
        </w:tc>
        <w:tc>
          <w:tcPr>
            <w:tcW w:w="709" w:type="dxa"/>
            <w:tcBorders>
              <w:top w:val="single" w:sz="4" w:space="0" w:color="auto"/>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97,00</w:t>
            </w:r>
          </w:p>
        </w:tc>
        <w:tc>
          <w:tcPr>
            <w:tcW w:w="850" w:type="dxa"/>
            <w:tcBorders>
              <w:top w:val="single" w:sz="4" w:space="0" w:color="auto"/>
              <w:left w:val="nil"/>
              <w:bottom w:val="single" w:sz="4" w:space="0" w:color="auto"/>
              <w:right w:val="single" w:sz="4" w:space="0" w:color="auto"/>
            </w:tcBorders>
          </w:tcPr>
          <w:p w:rsidR="00A22291" w:rsidRPr="00982AA6" w:rsidRDefault="00A22291" w:rsidP="00A22291">
            <w:pPr>
              <w:rPr>
                <w:b/>
                <w:bCs/>
                <w:color w:val="000000"/>
                <w:sz w:val="18"/>
                <w:szCs w:val="18"/>
              </w:rPr>
            </w:pPr>
            <w:r w:rsidRPr="00982AA6">
              <w:rPr>
                <w:b/>
                <w:bCs/>
                <w:color w:val="000000"/>
                <w:sz w:val="18"/>
                <w:szCs w:val="18"/>
              </w:rPr>
              <w:t>1,17</w:t>
            </w:r>
          </w:p>
        </w:tc>
        <w:tc>
          <w:tcPr>
            <w:tcW w:w="1276" w:type="dxa"/>
            <w:tcBorders>
              <w:top w:val="single" w:sz="4" w:space="0" w:color="auto"/>
              <w:left w:val="nil"/>
              <w:bottom w:val="single" w:sz="4" w:space="0" w:color="auto"/>
              <w:right w:val="single" w:sz="4" w:space="0" w:color="auto"/>
            </w:tcBorders>
            <w:noWrap/>
          </w:tcPr>
          <w:p w:rsidR="00A22291" w:rsidRPr="00982AA6" w:rsidRDefault="00A22291" w:rsidP="00A22291">
            <w:pPr>
              <w:rPr>
                <w:color w:val="000000"/>
                <w:sz w:val="18"/>
                <w:szCs w:val="18"/>
              </w:rPr>
            </w:pPr>
            <w:r>
              <w:rPr>
                <w:color w:val="000000"/>
                <w:sz w:val="18"/>
                <w:szCs w:val="18"/>
              </w:rPr>
              <w:t>+</w:t>
            </w:r>
            <w:r w:rsidRPr="00982AA6">
              <w:rPr>
                <w:color w:val="000000"/>
                <w:sz w:val="18"/>
                <w:szCs w:val="18"/>
              </w:rPr>
              <w:t>208</w:t>
            </w:r>
            <w:r>
              <w:rPr>
                <w:color w:val="000000"/>
                <w:sz w:val="18"/>
                <w:szCs w:val="18"/>
              </w:rPr>
              <w:t xml:space="preserve"> </w:t>
            </w:r>
            <w:r w:rsidRPr="00982AA6">
              <w:rPr>
                <w:color w:val="000000"/>
                <w:sz w:val="18"/>
                <w:szCs w:val="18"/>
              </w:rPr>
              <w:t>588,19</w:t>
            </w:r>
          </w:p>
        </w:tc>
      </w:tr>
      <w:tr w:rsidR="00A22291" w:rsidTr="00DB2F9C">
        <w:trPr>
          <w:trHeight w:val="2445"/>
        </w:trPr>
        <w:tc>
          <w:tcPr>
            <w:tcW w:w="2547"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rPr>
                <w:b/>
                <w:bCs/>
                <w:color w:val="000000"/>
                <w:sz w:val="20"/>
                <w:szCs w:val="20"/>
              </w:rPr>
            </w:pPr>
            <w:r>
              <w:rPr>
                <w:b/>
                <w:bCs/>
                <w:color w:val="000000"/>
                <w:sz w:val="20"/>
                <w:szCs w:val="20"/>
              </w:rPr>
              <w:t>0103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vMerge w:val="restart"/>
            <w:tcBorders>
              <w:top w:val="single" w:sz="4" w:space="0" w:color="auto"/>
              <w:left w:val="single" w:sz="4" w:space="0" w:color="auto"/>
              <w:bottom w:val="single" w:sz="4" w:space="0" w:color="auto"/>
              <w:right w:val="single" w:sz="4" w:space="0" w:color="auto"/>
            </w:tcBorders>
          </w:tcPr>
          <w:p w:rsidR="00A22291" w:rsidRDefault="00A22291" w:rsidP="00A22291">
            <w:pPr>
              <w:rPr>
                <w:color w:val="000000"/>
                <w:sz w:val="18"/>
                <w:szCs w:val="18"/>
              </w:rPr>
            </w:pPr>
            <w:r>
              <w:rPr>
                <w:color w:val="000000"/>
                <w:sz w:val="18"/>
                <w:szCs w:val="18"/>
              </w:rPr>
              <w:t>6 536 205,94</w:t>
            </w:r>
          </w:p>
        </w:tc>
        <w:tc>
          <w:tcPr>
            <w:tcW w:w="1418" w:type="dxa"/>
            <w:vMerge w:val="restart"/>
            <w:tcBorders>
              <w:top w:val="single" w:sz="4" w:space="0" w:color="auto"/>
              <w:left w:val="single" w:sz="4" w:space="0" w:color="auto"/>
              <w:bottom w:val="single" w:sz="4" w:space="0" w:color="auto"/>
              <w:right w:val="single" w:sz="4" w:space="0" w:color="auto"/>
            </w:tcBorders>
          </w:tcPr>
          <w:p w:rsidR="00A22291" w:rsidRPr="00982AA6" w:rsidRDefault="00A22291" w:rsidP="00A22291">
            <w:pPr>
              <w:rPr>
                <w:color w:val="000000"/>
                <w:sz w:val="18"/>
                <w:szCs w:val="18"/>
              </w:rPr>
            </w:pPr>
            <w:r>
              <w:rPr>
                <w:color w:val="000000"/>
                <w:sz w:val="18"/>
                <w:szCs w:val="18"/>
              </w:rPr>
              <w:t>5 090 310,69</w:t>
            </w:r>
          </w:p>
        </w:tc>
        <w:tc>
          <w:tcPr>
            <w:tcW w:w="1417" w:type="dxa"/>
            <w:vMerge w:val="restart"/>
            <w:tcBorders>
              <w:top w:val="single" w:sz="4" w:space="0" w:color="auto"/>
              <w:left w:val="single" w:sz="4" w:space="0" w:color="auto"/>
              <w:bottom w:val="single" w:sz="4" w:space="0" w:color="auto"/>
              <w:right w:val="single" w:sz="4" w:space="0" w:color="auto"/>
            </w:tcBorders>
          </w:tcPr>
          <w:p w:rsidR="00A22291" w:rsidRPr="00982AA6" w:rsidRDefault="00A22291" w:rsidP="00A22291">
            <w:pPr>
              <w:rPr>
                <w:color w:val="000000"/>
                <w:sz w:val="18"/>
                <w:szCs w:val="18"/>
              </w:rPr>
            </w:pPr>
            <w:r>
              <w:rPr>
                <w:color w:val="000000"/>
                <w:sz w:val="18"/>
                <w:szCs w:val="18"/>
              </w:rPr>
              <w:t>5 069 484,52</w:t>
            </w:r>
          </w:p>
        </w:tc>
        <w:tc>
          <w:tcPr>
            <w:tcW w:w="1276" w:type="dxa"/>
            <w:vMerge w:val="restart"/>
            <w:tcBorders>
              <w:top w:val="single" w:sz="4" w:space="0" w:color="auto"/>
              <w:left w:val="single" w:sz="4" w:space="0" w:color="auto"/>
              <w:bottom w:val="single" w:sz="4" w:space="0" w:color="auto"/>
              <w:right w:val="single" w:sz="4" w:space="0" w:color="auto"/>
            </w:tcBorders>
          </w:tcPr>
          <w:p w:rsidR="00A22291" w:rsidRPr="00982AA6" w:rsidRDefault="00A22291" w:rsidP="00A22291">
            <w:pPr>
              <w:rPr>
                <w:color w:val="000000"/>
                <w:sz w:val="18"/>
                <w:szCs w:val="18"/>
              </w:rPr>
            </w:pPr>
            <w:r>
              <w:rPr>
                <w:color w:val="000000"/>
                <w:sz w:val="18"/>
                <w:szCs w:val="18"/>
              </w:rPr>
              <w:t>-20 826,17</w:t>
            </w:r>
          </w:p>
        </w:tc>
        <w:tc>
          <w:tcPr>
            <w:tcW w:w="709" w:type="dxa"/>
            <w:vMerge w:val="restart"/>
            <w:tcBorders>
              <w:top w:val="single" w:sz="4" w:space="0" w:color="auto"/>
              <w:left w:val="single" w:sz="4" w:space="0" w:color="auto"/>
              <w:bottom w:val="single" w:sz="4" w:space="0" w:color="auto"/>
              <w:right w:val="single" w:sz="4" w:space="0" w:color="auto"/>
            </w:tcBorders>
          </w:tcPr>
          <w:p w:rsidR="00A22291" w:rsidRPr="00982AA6" w:rsidRDefault="00A22291" w:rsidP="00A22291">
            <w:pPr>
              <w:rPr>
                <w:color w:val="000000"/>
                <w:sz w:val="18"/>
                <w:szCs w:val="18"/>
              </w:rPr>
            </w:pPr>
            <w:r>
              <w:rPr>
                <w:color w:val="000000"/>
                <w:sz w:val="18"/>
                <w:szCs w:val="18"/>
              </w:rPr>
              <w:t>99,59</w:t>
            </w:r>
          </w:p>
        </w:tc>
        <w:tc>
          <w:tcPr>
            <w:tcW w:w="850" w:type="dxa"/>
            <w:vMerge w:val="restart"/>
            <w:tcBorders>
              <w:top w:val="single" w:sz="4" w:space="0" w:color="auto"/>
              <w:left w:val="single" w:sz="4" w:space="0" w:color="auto"/>
              <w:bottom w:val="single" w:sz="4" w:space="0" w:color="auto"/>
              <w:right w:val="single" w:sz="4" w:space="0" w:color="auto"/>
            </w:tcBorders>
          </w:tcPr>
          <w:p w:rsidR="00A22291" w:rsidRPr="00982AA6" w:rsidRDefault="00A22291" w:rsidP="00A22291">
            <w:pPr>
              <w:rPr>
                <w:b/>
                <w:bCs/>
                <w:color w:val="000000"/>
                <w:sz w:val="18"/>
                <w:szCs w:val="18"/>
              </w:rPr>
            </w:pPr>
            <w:r>
              <w:rPr>
                <w:b/>
                <w:bCs/>
                <w:color w:val="000000"/>
                <w:sz w:val="18"/>
                <w:szCs w:val="18"/>
              </w:rPr>
              <w:t>2,57</w:t>
            </w:r>
          </w:p>
        </w:tc>
        <w:tc>
          <w:tcPr>
            <w:tcW w:w="1276" w:type="dxa"/>
            <w:vMerge w:val="restart"/>
            <w:tcBorders>
              <w:top w:val="single" w:sz="4" w:space="0" w:color="auto"/>
              <w:left w:val="single" w:sz="4" w:space="0" w:color="auto"/>
              <w:bottom w:val="single" w:sz="4" w:space="0" w:color="auto"/>
              <w:right w:val="single" w:sz="4" w:space="0" w:color="auto"/>
            </w:tcBorders>
          </w:tcPr>
          <w:p w:rsidR="00A22291" w:rsidRPr="00982AA6" w:rsidRDefault="00A22291" w:rsidP="00A22291">
            <w:pPr>
              <w:rPr>
                <w:color w:val="000000"/>
                <w:sz w:val="18"/>
                <w:szCs w:val="18"/>
              </w:rPr>
            </w:pPr>
            <w:r>
              <w:rPr>
                <w:color w:val="000000"/>
                <w:sz w:val="18"/>
                <w:szCs w:val="18"/>
              </w:rPr>
              <w:t>-1 466 721,42</w:t>
            </w:r>
          </w:p>
        </w:tc>
      </w:tr>
      <w:tr w:rsidR="00A22291" w:rsidTr="0033135A">
        <w:trPr>
          <w:trHeight w:val="458"/>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A22291" w:rsidRDefault="00A22291" w:rsidP="00A22291">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A22291" w:rsidRPr="00982AA6" w:rsidRDefault="00A22291" w:rsidP="00A22291">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A22291" w:rsidRPr="00982AA6" w:rsidRDefault="00A22291" w:rsidP="00A22291">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A22291" w:rsidRPr="00982AA6" w:rsidRDefault="00A22291" w:rsidP="00A22291">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A22291" w:rsidRPr="00982AA6" w:rsidRDefault="00A22291" w:rsidP="00A22291">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A22291" w:rsidRPr="00982AA6" w:rsidRDefault="00A22291" w:rsidP="00A22291">
            <w:pPr>
              <w:rPr>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A22291" w:rsidRPr="00982AA6" w:rsidRDefault="00A22291" w:rsidP="00A22291">
            <w:pPr>
              <w:rPr>
                <w:color w:val="000000"/>
                <w:sz w:val="18"/>
                <w:szCs w:val="18"/>
              </w:rPr>
            </w:pPr>
          </w:p>
        </w:tc>
      </w:tr>
      <w:tr w:rsidR="00A22291" w:rsidTr="00DB2F9C">
        <w:trPr>
          <w:trHeight w:val="1842"/>
        </w:trPr>
        <w:tc>
          <w:tcPr>
            <w:tcW w:w="2547" w:type="dxa"/>
            <w:tcBorders>
              <w:top w:val="single" w:sz="4" w:space="0" w:color="auto"/>
              <w:left w:val="single" w:sz="4" w:space="0" w:color="auto"/>
              <w:bottom w:val="single" w:sz="4" w:space="0" w:color="auto"/>
              <w:right w:val="single" w:sz="4" w:space="0" w:color="auto"/>
            </w:tcBorders>
            <w:hideMark/>
          </w:tcPr>
          <w:p w:rsidR="00A22291" w:rsidRDefault="00A22291" w:rsidP="00A22291">
            <w:pPr>
              <w:rPr>
                <w:b/>
                <w:bCs/>
                <w:color w:val="000000"/>
                <w:sz w:val="20"/>
                <w:szCs w:val="20"/>
              </w:rPr>
            </w:pPr>
            <w:r>
              <w:rPr>
                <w:b/>
                <w:bCs/>
                <w:color w:val="000000"/>
                <w:sz w:val="20"/>
                <w:szCs w:val="20"/>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single" w:sz="4" w:space="0" w:color="auto"/>
              <w:left w:val="nil"/>
              <w:bottom w:val="single" w:sz="4" w:space="0" w:color="auto"/>
              <w:right w:val="single" w:sz="4" w:space="0" w:color="auto"/>
            </w:tcBorders>
          </w:tcPr>
          <w:p w:rsidR="00A22291" w:rsidRDefault="00A22291" w:rsidP="00A22291">
            <w:pPr>
              <w:rPr>
                <w:color w:val="000000"/>
                <w:sz w:val="18"/>
                <w:szCs w:val="18"/>
              </w:rPr>
            </w:pPr>
            <w:r>
              <w:rPr>
                <w:color w:val="000000"/>
                <w:sz w:val="18"/>
                <w:szCs w:val="18"/>
              </w:rPr>
              <w:t>77 956 443,4</w:t>
            </w:r>
          </w:p>
        </w:tc>
        <w:tc>
          <w:tcPr>
            <w:tcW w:w="1418" w:type="dxa"/>
            <w:tcBorders>
              <w:top w:val="single" w:sz="4" w:space="0" w:color="auto"/>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82</w:t>
            </w:r>
            <w:r>
              <w:rPr>
                <w:color w:val="000000"/>
                <w:sz w:val="18"/>
                <w:szCs w:val="18"/>
              </w:rPr>
              <w:t xml:space="preserve"> </w:t>
            </w:r>
            <w:r w:rsidRPr="00982AA6">
              <w:rPr>
                <w:color w:val="000000"/>
                <w:sz w:val="18"/>
                <w:szCs w:val="18"/>
              </w:rPr>
              <w:t>981</w:t>
            </w:r>
            <w:r>
              <w:rPr>
                <w:color w:val="000000"/>
                <w:sz w:val="18"/>
                <w:szCs w:val="18"/>
              </w:rPr>
              <w:t xml:space="preserve"> </w:t>
            </w:r>
            <w:r w:rsidRPr="00982AA6">
              <w:rPr>
                <w:color w:val="000000"/>
                <w:sz w:val="18"/>
                <w:szCs w:val="18"/>
              </w:rPr>
              <w:t>302,17</w:t>
            </w:r>
          </w:p>
        </w:tc>
        <w:tc>
          <w:tcPr>
            <w:tcW w:w="1417" w:type="dxa"/>
            <w:tcBorders>
              <w:top w:val="single" w:sz="4" w:space="0" w:color="auto"/>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79</w:t>
            </w:r>
            <w:r>
              <w:rPr>
                <w:color w:val="000000"/>
                <w:sz w:val="18"/>
                <w:szCs w:val="18"/>
              </w:rPr>
              <w:t xml:space="preserve"> </w:t>
            </w:r>
            <w:r w:rsidRPr="00982AA6">
              <w:rPr>
                <w:color w:val="000000"/>
                <w:sz w:val="18"/>
                <w:szCs w:val="18"/>
              </w:rPr>
              <w:t>212</w:t>
            </w:r>
            <w:r>
              <w:rPr>
                <w:color w:val="000000"/>
                <w:sz w:val="18"/>
                <w:szCs w:val="18"/>
              </w:rPr>
              <w:t xml:space="preserve"> </w:t>
            </w:r>
            <w:r w:rsidRPr="00982AA6">
              <w:rPr>
                <w:color w:val="000000"/>
                <w:sz w:val="18"/>
                <w:szCs w:val="18"/>
              </w:rPr>
              <w:t>066,6</w:t>
            </w:r>
          </w:p>
        </w:tc>
        <w:tc>
          <w:tcPr>
            <w:tcW w:w="1276" w:type="dxa"/>
            <w:tcBorders>
              <w:top w:val="single" w:sz="4" w:space="0" w:color="auto"/>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-3</w:t>
            </w:r>
            <w:r>
              <w:rPr>
                <w:color w:val="000000"/>
                <w:sz w:val="18"/>
                <w:szCs w:val="18"/>
              </w:rPr>
              <w:t xml:space="preserve"> </w:t>
            </w:r>
            <w:r w:rsidRPr="00982AA6">
              <w:rPr>
                <w:color w:val="000000"/>
                <w:sz w:val="18"/>
                <w:szCs w:val="18"/>
              </w:rPr>
              <w:t>769</w:t>
            </w:r>
            <w:r>
              <w:rPr>
                <w:color w:val="000000"/>
                <w:sz w:val="18"/>
                <w:szCs w:val="18"/>
              </w:rPr>
              <w:t xml:space="preserve"> </w:t>
            </w:r>
            <w:r w:rsidRPr="00982AA6">
              <w:rPr>
                <w:color w:val="000000"/>
                <w:sz w:val="18"/>
                <w:szCs w:val="18"/>
              </w:rPr>
              <w:t>235,57</w:t>
            </w:r>
          </w:p>
        </w:tc>
        <w:tc>
          <w:tcPr>
            <w:tcW w:w="709" w:type="dxa"/>
            <w:tcBorders>
              <w:top w:val="single" w:sz="4" w:space="0" w:color="auto"/>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95,46</w:t>
            </w:r>
          </w:p>
        </w:tc>
        <w:tc>
          <w:tcPr>
            <w:tcW w:w="850" w:type="dxa"/>
            <w:tcBorders>
              <w:top w:val="single" w:sz="4" w:space="0" w:color="auto"/>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40,18</w:t>
            </w:r>
          </w:p>
        </w:tc>
        <w:tc>
          <w:tcPr>
            <w:tcW w:w="1276" w:type="dxa"/>
            <w:tcBorders>
              <w:top w:val="single" w:sz="4" w:space="0" w:color="auto"/>
              <w:left w:val="nil"/>
              <w:bottom w:val="single" w:sz="4" w:space="0" w:color="auto"/>
              <w:right w:val="single" w:sz="4" w:space="0" w:color="auto"/>
            </w:tcBorders>
            <w:noWrap/>
          </w:tcPr>
          <w:p w:rsidR="00A22291" w:rsidRPr="00982AA6" w:rsidRDefault="00A22291" w:rsidP="00A22291">
            <w:pPr>
              <w:rPr>
                <w:color w:val="000000"/>
                <w:sz w:val="18"/>
                <w:szCs w:val="18"/>
              </w:rPr>
            </w:pPr>
            <w:r>
              <w:rPr>
                <w:color w:val="000000"/>
                <w:sz w:val="18"/>
                <w:szCs w:val="18"/>
              </w:rPr>
              <w:t>+</w:t>
            </w:r>
            <w:r w:rsidRPr="00982AA6">
              <w:rPr>
                <w:color w:val="000000"/>
                <w:sz w:val="18"/>
                <w:szCs w:val="18"/>
              </w:rPr>
              <w:t>1</w:t>
            </w:r>
            <w:r>
              <w:rPr>
                <w:color w:val="000000"/>
                <w:sz w:val="18"/>
                <w:szCs w:val="18"/>
              </w:rPr>
              <w:t xml:space="preserve"> </w:t>
            </w:r>
            <w:r w:rsidRPr="00982AA6">
              <w:rPr>
                <w:color w:val="000000"/>
                <w:sz w:val="18"/>
                <w:szCs w:val="18"/>
              </w:rPr>
              <w:t>255</w:t>
            </w:r>
            <w:r>
              <w:rPr>
                <w:color w:val="000000"/>
                <w:sz w:val="18"/>
                <w:szCs w:val="18"/>
              </w:rPr>
              <w:t xml:space="preserve"> </w:t>
            </w:r>
            <w:r w:rsidRPr="00982AA6">
              <w:rPr>
                <w:color w:val="000000"/>
                <w:sz w:val="18"/>
                <w:szCs w:val="18"/>
              </w:rPr>
              <w:t>623,2</w:t>
            </w:r>
            <w:r>
              <w:rPr>
                <w:color w:val="000000"/>
                <w:sz w:val="18"/>
                <w:szCs w:val="18"/>
              </w:rPr>
              <w:t>0</w:t>
            </w:r>
          </w:p>
        </w:tc>
      </w:tr>
      <w:tr w:rsidR="00A22291" w:rsidTr="00DB2F9C">
        <w:trPr>
          <w:trHeight w:val="272"/>
        </w:trPr>
        <w:tc>
          <w:tcPr>
            <w:tcW w:w="2547" w:type="dxa"/>
            <w:tcBorders>
              <w:top w:val="nil"/>
              <w:left w:val="single" w:sz="4" w:space="0" w:color="auto"/>
              <w:bottom w:val="single" w:sz="4" w:space="0" w:color="auto"/>
              <w:right w:val="single" w:sz="4" w:space="0" w:color="auto"/>
            </w:tcBorders>
            <w:hideMark/>
          </w:tcPr>
          <w:p w:rsidR="00A22291" w:rsidRDefault="00A22291" w:rsidP="00A22291">
            <w:pPr>
              <w:rPr>
                <w:b/>
                <w:bCs/>
                <w:color w:val="000000"/>
                <w:sz w:val="20"/>
                <w:szCs w:val="20"/>
              </w:rPr>
            </w:pPr>
            <w:r>
              <w:rPr>
                <w:b/>
                <w:bCs/>
                <w:color w:val="000000"/>
                <w:sz w:val="20"/>
                <w:szCs w:val="20"/>
              </w:rPr>
              <w:t>0105 Судебная система</w:t>
            </w:r>
          </w:p>
        </w:tc>
        <w:tc>
          <w:tcPr>
            <w:tcW w:w="1275" w:type="dxa"/>
            <w:tcBorders>
              <w:top w:val="single" w:sz="4" w:space="0" w:color="auto"/>
              <w:left w:val="nil"/>
              <w:bottom w:val="single" w:sz="4" w:space="0" w:color="auto"/>
              <w:right w:val="single" w:sz="4" w:space="0" w:color="auto"/>
            </w:tcBorders>
          </w:tcPr>
          <w:p w:rsidR="00A22291" w:rsidRDefault="00A22291" w:rsidP="00A22291">
            <w:pPr>
              <w:rPr>
                <w:color w:val="000000"/>
                <w:sz w:val="18"/>
                <w:szCs w:val="18"/>
              </w:rPr>
            </w:pPr>
            <w:r>
              <w:rPr>
                <w:color w:val="000000"/>
                <w:sz w:val="18"/>
                <w:szCs w:val="18"/>
              </w:rPr>
              <w:t>32 380,00</w:t>
            </w:r>
          </w:p>
        </w:tc>
        <w:tc>
          <w:tcPr>
            <w:tcW w:w="1418" w:type="dxa"/>
            <w:tcBorders>
              <w:top w:val="single" w:sz="4" w:space="0" w:color="auto"/>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21</w:t>
            </w:r>
            <w:r>
              <w:rPr>
                <w:color w:val="000000"/>
                <w:sz w:val="18"/>
                <w:szCs w:val="18"/>
              </w:rPr>
              <w:t xml:space="preserve"> </w:t>
            </w:r>
            <w:r w:rsidRPr="00982AA6">
              <w:rPr>
                <w:color w:val="000000"/>
                <w:sz w:val="18"/>
                <w:szCs w:val="18"/>
              </w:rPr>
              <w:t>925,00</w:t>
            </w:r>
          </w:p>
        </w:tc>
        <w:tc>
          <w:tcPr>
            <w:tcW w:w="1417" w:type="dxa"/>
            <w:tcBorders>
              <w:top w:val="nil"/>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21</w:t>
            </w:r>
            <w:r>
              <w:rPr>
                <w:color w:val="000000"/>
                <w:sz w:val="18"/>
                <w:szCs w:val="18"/>
              </w:rPr>
              <w:t xml:space="preserve"> </w:t>
            </w:r>
            <w:r w:rsidRPr="00982AA6">
              <w:rPr>
                <w:color w:val="000000"/>
                <w:sz w:val="18"/>
                <w:szCs w:val="18"/>
              </w:rPr>
              <w:t>925,00</w:t>
            </w:r>
          </w:p>
        </w:tc>
        <w:tc>
          <w:tcPr>
            <w:tcW w:w="1276" w:type="dxa"/>
            <w:tcBorders>
              <w:top w:val="nil"/>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0,00</w:t>
            </w:r>
          </w:p>
        </w:tc>
        <w:tc>
          <w:tcPr>
            <w:tcW w:w="709" w:type="dxa"/>
            <w:tcBorders>
              <w:top w:val="nil"/>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100,00</w:t>
            </w:r>
          </w:p>
        </w:tc>
        <w:tc>
          <w:tcPr>
            <w:tcW w:w="850" w:type="dxa"/>
            <w:tcBorders>
              <w:top w:val="nil"/>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0,01</w:t>
            </w:r>
          </w:p>
        </w:tc>
        <w:tc>
          <w:tcPr>
            <w:tcW w:w="1276" w:type="dxa"/>
            <w:tcBorders>
              <w:top w:val="nil"/>
              <w:left w:val="nil"/>
              <w:bottom w:val="single" w:sz="4" w:space="0" w:color="auto"/>
              <w:right w:val="single" w:sz="4" w:space="0" w:color="auto"/>
            </w:tcBorders>
            <w:noWrap/>
          </w:tcPr>
          <w:p w:rsidR="00A22291" w:rsidRPr="00982AA6" w:rsidRDefault="00A22291" w:rsidP="00A22291">
            <w:pPr>
              <w:rPr>
                <w:color w:val="000000"/>
                <w:sz w:val="18"/>
                <w:szCs w:val="18"/>
              </w:rPr>
            </w:pPr>
            <w:r w:rsidRPr="00982AA6">
              <w:rPr>
                <w:color w:val="000000"/>
                <w:sz w:val="18"/>
                <w:szCs w:val="18"/>
              </w:rPr>
              <w:t>-10</w:t>
            </w:r>
            <w:r>
              <w:rPr>
                <w:color w:val="000000"/>
                <w:sz w:val="18"/>
                <w:szCs w:val="18"/>
              </w:rPr>
              <w:t> </w:t>
            </w:r>
            <w:r w:rsidRPr="00982AA6">
              <w:rPr>
                <w:color w:val="000000"/>
                <w:sz w:val="18"/>
                <w:szCs w:val="18"/>
              </w:rPr>
              <w:t>455</w:t>
            </w:r>
            <w:r>
              <w:rPr>
                <w:color w:val="000000"/>
                <w:sz w:val="18"/>
                <w:szCs w:val="18"/>
              </w:rPr>
              <w:t>,00</w:t>
            </w:r>
          </w:p>
        </w:tc>
      </w:tr>
      <w:tr w:rsidR="00A22291" w:rsidTr="00DB2F9C">
        <w:trPr>
          <w:trHeight w:val="1735"/>
        </w:trPr>
        <w:tc>
          <w:tcPr>
            <w:tcW w:w="2547"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rPr>
                <w:b/>
                <w:bCs/>
                <w:color w:val="000000"/>
                <w:sz w:val="20"/>
                <w:szCs w:val="20"/>
              </w:rPr>
            </w:pPr>
            <w:r>
              <w:rPr>
                <w:b/>
                <w:bCs/>
                <w:color w:val="000000"/>
                <w:sz w:val="20"/>
                <w:szCs w:val="20"/>
              </w:rPr>
              <w:t>0106 Обеспечение деятельности финансовых, налоговых и таможенных органов и органов финансового (финансово-бюджетного) надзора</w:t>
            </w:r>
          </w:p>
        </w:tc>
        <w:tc>
          <w:tcPr>
            <w:tcW w:w="1275" w:type="dxa"/>
            <w:vMerge w:val="restart"/>
            <w:tcBorders>
              <w:top w:val="single" w:sz="4" w:space="0" w:color="auto"/>
              <w:left w:val="single" w:sz="4" w:space="0" w:color="auto"/>
              <w:bottom w:val="single" w:sz="4" w:space="0" w:color="auto"/>
              <w:right w:val="single" w:sz="4" w:space="0" w:color="auto"/>
            </w:tcBorders>
          </w:tcPr>
          <w:p w:rsidR="00A22291" w:rsidRDefault="00A22291" w:rsidP="00A22291">
            <w:pPr>
              <w:rPr>
                <w:color w:val="000000"/>
                <w:sz w:val="18"/>
                <w:szCs w:val="18"/>
              </w:rPr>
            </w:pPr>
            <w:r>
              <w:rPr>
                <w:color w:val="000000"/>
                <w:sz w:val="18"/>
                <w:szCs w:val="18"/>
              </w:rPr>
              <w:t>15 429 941,73</w:t>
            </w:r>
          </w:p>
        </w:tc>
        <w:tc>
          <w:tcPr>
            <w:tcW w:w="1418" w:type="dxa"/>
            <w:vMerge w:val="restart"/>
            <w:tcBorders>
              <w:top w:val="single" w:sz="4" w:space="0" w:color="auto"/>
              <w:left w:val="single" w:sz="4" w:space="0" w:color="auto"/>
              <w:bottom w:val="single" w:sz="4" w:space="0" w:color="auto"/>
              <w:right w:val="single" w:sz="4" w:space="0" w:color="auto"/>
            </w:tcBorders>
          </w:tcPr>
          <w:p w:rsidR="00A22291" w:rsidRPr="00982AA6" w:rsidRDefault="00A22291" w:rsidP="00A22291">
            <w:pPr>
              <w:rPr>
                <w:color w:val="000000"/>
                <w:sz w:val="18"/>
                <w:szCs w:val="18"/>
              </w:rPr>
            </w:pPr>
            <w:r>
              <w:rPr>
                <w:color w:val="000000"/>
                <w:sz w:val="18"/>
                <w:szCs w:val="18"/>
              </w:rPr>
              <w:t>17 552 519,96</w:t>
            </w:r>
          </w:p>
        </w:tc>
        <w:tc>
          <w:tcPr>
            <w:tcW w:w="1417" w:type="dxa"/>
            <w:vMerge w:val="restart"/>
            <w:tcBorders>
              <w:top w:val="single" w:sz="4" w:space="0" w:color="auto"/>
              <w:left w:val="single" w:sz="4" w:space="0" w:color="auto"/>
              <w:bottom w:val="single" w:sz="4" w:space="0" w:color="auto"/>
              <w:right w:val="single" w:sz="4" w:space="0" w:color="auto"/>
            </w:tcBorders>
          </w:tcPr>
          <w:p w:rsidR="00A22291" w:rsidRPr="00982AA6" w:rsidRDefault="00A22291" w:rsidP="00A22291">
            <w:pPr>
              <w:rPr>
                <w:color w:val="000000"/>
                <w:sz w:val="18"/>
                <w:szCs w:val="18"/>
              </w:rPr>
            </w:pPr>
            <w:r>
              <w:rPr>
                <w:color w:val="000000"/>
                <w:sz w:val="18"/>
                <w:szCs w:val="18"/>
              </w:rPr>
              <w:t>17 462 189,06</w:t>
            </w:r>
          </w:p>
        </w:tc>
        <w:tc>
          <w:tcPr>
            <w:tcW w:w="1276" w:type="dxa"/>
            <w:vMerge w:val="restart"/>
            <w:tcBorders>
              <w:top w:val="single" w:sz="4" w:space="0" w:color="auto"/>
              <w:left w:val="single" w:sz="4" w:space="0" w:color="auto"/>
              <w:bottom w:val="single" w:sz="4" w:space="0" w:color="auto"/>
              <w:right w:val="single" w:sz="4" w:space="0" w:color="auto"/>
            </w:tcBorders>
          </w:tcPr>
          <w:p w:rsidR="00A22291" w:rsidRPr="00982AA6" w:rsidRDefault="00A22291" w:rsidP="00A22291">
            <w:pPr>
              <w:rPr>
                <w:color w:val="000000"/>
                <w:sz w:val="18"/>
                <w:szCs w:val="18"/>
              </w:rPr>
            </w:pPr>
            <w:r>
              <w:rPr>
                <w:color w:val="000000"/>
                <w:sz w:val="18"/>
                <w:szCs w:val="18"/>
              </w:rPr>
              <w:t>-90 330,90</w:t>
            </w:r>
          </w:p>
        </w:tc>
        <w:tc>
          <w:tcPr>
            <w:tcW w:w="709" w:type="dxa"/>
            <w:vMerge w:val="restart"/>
            <w:tcBorders>
              <w:top w:val="single" w:sz="4" w:space="0" w:color="auto"/>
              <w:left w:val="single" w:sz="4" w:space="0" w:color="auto"/>
              <w:bottom w:val="single" w:sz="4" w:space="0" w:color="auto"/>
              <w:right w:val="single" w:sz="4" w:space="0" w:color="auto"/>
            </w:tcBorders>
          </w:tcPr>
          <w:p w:rsidR="00A22291" w:rsidRPr="00982AA6" w:rsidRDefault="00A22291" w:rsidP="00A22291">
            <w:pPr>
              <w:rPr>
                <w:color w:val="000000"/>
                <w:sz w:val="18"/>
                <w:szCs w:val="18"/>
              </w:rPr>
            </w:pPr>
            <w:r>
              <w:rPr>
                <w:color w:val="000000"/>
                <w:sz w:val="18"/>
                <w:szCs w:val="18"/>
              </w:rPr>
              <w:t>99,49</w:t>
            </w:r>
          </w:p>
        </w:tc>
        <w:tc>
          <w:tcPr>
            <w:tcW w:w="850" w:type="dxa"/>
            <w:vMerge w:val="restart"/>
            <w:tcBorders>
              <w:top w:val="single" w:sz="4" w:space="0" w:color="auto"/>
              <w:left w:val="single" w:sz="4" w:space="0" w:color="auto"/>
              <w:bottom w:val="single" w:sz="4" w:space="0" w:color="auto"/>
              <w:right w:val="single" w:sz="4" w:space="0" w:color="auto"/>
            </w:tcBorders>
          </w:tcPr>
          <w:p w:rsidR="00A22291" w:rsidRPr="00982AA6" w:rsidRDefault="00A22291" w:rsidP="00A22291">
            <w:pPr>
              <w:rPr>
                <w:color w:val="000000"/>
                <w:sz w:val="18"/>
                <w:szCs w:val="18"/>
              </w:rPr>
            </w:pPr>
            <w:r>
              <w:rPr>
                <w:color w:val="000000"/>
                <w:sz w:val="18"/>
                <w:szCs w:val="18"/>
              </w:rPr>
              <w:t>8,86</w:t>
            </w:r>
          </w:p>
        </w:tc>
        <w:tc>
          <w:tcPr>
            <w:tcW w:w="1276" w:type="dxa"/>
            <w:vMerge w:val="restart"/>
            <w:tcBorders>
              <w:top w:val="single" w:sz="4" w:space="0" w:color="auto"/>
              <w:left w:val="single" w:sz="4" w:space="0" w:color="auto"/>
              <w:bottom w:val="single" w:sz="4" w:space="0" w:color="auto"/>
              <w:right w:val="single" w:sz="4" w:space="0" w:color="auto"/>
            </w:tcBorders>
          </w:tcPr>
          <w:p w:rsidR="00A22291" w:rsidRPr="00982AA6" w:rsidRDefault="00A22291" w:rsidP="00A22291">
            <w:pPr>
              <w:rPr>
                <w:color w:val="000000"/>
                <w:sz w:val="18"/>
                <w:szCs w:val="18"/>
              </w:rPr>
            </w:pPr>
            <w:r>
              <w:rPr>
                <w:color w:val="000000"/>
                <w:sz w:val="18"/>
                <w:szCs w:val="18"/>
              </w:rPr>
              <w:t>+2 032 247,33</w:t>
            </w:r>
          </w:p>
        </w:tc>
      </w:tr>
      <w:tr w:rsidR="00A22291" w:rsidTr="00DB2F9C">
        <w:trPr>
          <w:trHeight w:val="458"/>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A22291" w:rsidRDefault="00A22291" w:rsidP="00A22291">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A22291" w:rsidRPr="00982AA6" w:rsidRDefault="00A22291" w:rsidP="00A22291">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A22291" w:rsidRPr="00982AA6" w:rsidRDefault="00A22291" w:rsidP="00A22291">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A22291" w:rsidRPr="00982AA6" w:rsidRDefault="00A22291" w:rsidP="00A22291">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A22291" w:rsidRPr="00982AA6" w:rsidRDefault="00A22291" w:rsidP="00A22291">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A22291" w:rsidRPr="00982AA6" w:rsidRDefault="00A22291" w:rsidP="00A22291">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A22291" w:rsidRPr="00982AA6" w:rsidRDefault="00A22291" w:rsidP="00A22291">
            <w:pPr>
              <w:rPr>
                <w:color w:val="000000"/>
                <w:sz w:val="18"/>
                <w:szCs w:val="18"/>
              </w:rPr>
            </w:pPr>
          </w:p>
        </w:tc>
      </w:tr>
      <w:tr w:rsidR="00A22291" w:rsidTr="00DB2F9C">
        <w:trPr>
          <w:trHeight w:val="760"/>
        </w:trPr>
        <w:tc>
          <w:tcPr>
            <w:tcW w:w="2547" w:type="dxa"/>
            <w:tcBorders>
              <w:top w:val="single" w:sz="4" w:space="0" w:color="auto"/>
              <w:left w:val="single" w:sz="4" w:space="0" w:color="auto"/>
              <w:bottom w:val="single" w:sz="4" w:space="0" w:color="auto"/>
              <w:right w:val="single" w:sz="4" w:space="0" w:color="auto"/>
            </w:tcBorders>
            <w:hideMark/>
          </w:tcPr>
          <w:p w:rsidR="00A22291" w:rsidRDefault="00A22291" w:rsidP="00A22291">
            <w:pPr>
              <w:rPr>
                <w:b/>
                <w:bCs/>
                <w:color w:val="000000"/>
                <w:sz w:val="20"/>
                <w:szCs w:val="20"/>
              </w:rPr>
            </w:pPr>
            <w:r>
              <w:rPr>
                <w:b/>
                <w:bCs/>
                <w:color w:val="000000"/>
                <w:sz w:val="20"/>
                <w:szCs w:val="20"/>
              </w:rPr>
              <w:t>0107 Обеспечение проведения выборов и референдумов</w:t>
            </w:r>
          </w:p>
        </w:tc>
        <w:tc>
          <w:tcPr>
            <w:tcW w:w="1275" w:type="dxa"/>
            <w:tcBorders>
              <w:top w:val="single" w:sz="4" w:space="0" w:color="auto"/>
              <w:left w:val="nil"/>
              <w:bottom w:val="single" w:sz="4" w:space="0" w:color="auto"/>
              <w:right w:val="single" w:sz="4" w:space="0" w:color="auto"/>
            </w:tcBorders>
          </w:tcPr>
          <w:p w:rsidR="00A22291" w:rsidRDefault="00A22291" w:rsidP="00A22291">
            <w:pPr>
              <w:rPr>
                <w:color w:val="000000"/>
                <w:sz w:val="18"/>
                <w:szCs w:val="18"/>
              </w:rPr>
            </w:pPr>
            <w:r>
              <w:rPr>
                <w:color w:val="000000"/>
                <w:sz w:val="18"/>
                <w:szCs w:val="18"/>
              </w:rPr>
              <w:t>368 676,00</w:t>
            </w:r>
          </w:p>
        </w:tc>
        <w:tc>
          <w:tcPr>
            <w:tcW w:w="1418" w:type="dxa"/>
            <w:tcBorders>
              <w:top w:val="single" w:sz="4" w:space="0" w:color="auto"/>
              <w:left w:val="nil"/>
              <w:bottom w:val="single" w:sz="4" w:space="0" w:color="auto"/>
              <w:right w:val="single" w:sz="4" w:space="0" w:color="auto"/>
            </w:tcBorders>
          </w:tcPr>
          <w:p w:rsidR="00A22291" w:rsidRPr="00982AA6" w:rsidRDefault="00A22291" w:rsidP="00A22291">
            <w:pPr>
              <w:rPr>
                <w:color w:val="000000"/>
                <w:sz w:val="18"/>
                <w:szCs w:val="18"/>
              </w:rPr>
            </w:pPr>
            <w:r>
              <w:rPr>
                <w:color w:val="000000"/>
                <w:sz w:val="18"/>
                <w:szCs w:val="18"/>
              </w:rPr>
              <w:t>0,00</w:t>
            </w:r>
          </w:p>
        </w:tc>
        <w:tc>
          <w:tcPr>
            <w:tcW w:w="1417" w:type="dxa"/>
            <w:tcBorders>
              <w:top w:val="single" w:sz="4" w:space="0" w:color="auto"/>
              <w:left w:val="nil"/>
              <w:bottom w:val="single" w:sz="4" w:space="0" w:color="auto"/>
              <w:right w:val="single" w:sz="4" w:space="0" w:color="auto"/>
            </w:tcBorders>
          </w:tcPr>
          <w:p w:rsidR="00A22291" w:rsidRPr="00982AA6" w:rsidRDefault="00A22291" w:rsidP="00A22291">
            <w:pPr>
              <w:rPr>
                <w:color w:val="000000"/>
                <w:sz w:val="18"/>
                <w:szCs w:val="18"/>
              </w:rPr>
            </w:pPr>
            <w:r>
              <w:rPr>
                <w:color w:val="000000"/>
                <w:sz w:val="18"/>
                <w:szCs w:val="18"/>
              </w:rPr>
              <w:t>0,00</w:t>
            </w:r>
          </w:p>
        </w:tc>
        <w:tc>
          <w:tcPr>
            <w:tcW w:w="1276" w:type="dxa"/>
            <w:tcBorders>
              <w:top w:val="single" w:sz="4" w:space="0" w:color="auto"/>
              <w:left w:val="nil"/>
              <w:bottom w:val="single" w:sz="4" w:space="0" w:color="auto"/>
              <w:right w:val="single" w:sz="4" w:space="0" w:color="auto"/>
            </w:tcBorders>
          </w:tcPr>
          <w:p w:rsidR="00A22291" w:rsidRPr="00982AA6" w:rsidRDefault="00A22291" w:rsidP="00A22291">
            <w:pPr>
              <w:rPr>
                <w:color w:val="000000"/>
                <w:sz w:val="18"/>
                <w:szCs w:val="18"/>
              </w:rPr>
            </w:pPr>
            <w:r>
              <w:rPr>
                <w:color w:val="000000"/>
                <w:sz w:val="18"/>
                <w:szCs w:val="18"/>
              </w:rPr>
              <w:t>0,00</w:t>
            </w:r>
          </w:p>
        </w:tc>
        <w:tc>
          <w:tcPr>
            <w:tcW w:w="709" w:type="dxa"/>
            <w:tcBorders>
              <w:top w:val="single" w:sz="4" w:space="0" w:color="auto"/>
              <w:left w:val="nil"/>
              <w:bottom w:val="single" w:sz="4" w:space="0" w:color="auto"/>
              <w:right w:val="single" w:sz="4" w:space="0" w:color="auto"/>
            </w:tcBorders>
          </w:tcPr>
          <w:p w:rsidR="00A22291" w:rsidRPr="00982AA6" w:rsidRDefault="00A22291" w:rsidP="00A22291">
            <w:pPr>
              <w:rPr>
                <w:color w:val="000000"/>
                <w:sz w:val="18"/>
                <w:szCs w:val="18"/>
              </w:rPr>
            </w:pPr>
            <w:r>
              <w:rPr>
                <w:color w:val="000000"/>
                <w:sz w:val="18"/>
                <w:szCs w:val="18"/>
              </w:rPr>
              <w:t>0,00</w:t>
            </w:r>
          </w:p>
        </w:tc>
        <w:tc>
          <w:tcPr>
            <w:tcW w:w="850" w:type="dxa"/>
            <w:tcBorders>
              <w:top w:val="single" w:sz="4" w:space="0" w:color="auto"/>
              <w:left w:val="nil"/>
              <w:bottom w:val="single" w:sz="4" w:space="0" w:color="auto"/>
              <w:right w:val="single" w:sz="4" w:space="0" w:color="auto"/>
            </w:tcBorders>
          </w:tcPr>
          <w:p w:rsidR="00A22291" w:rsidRPr="00982AA6" w:rsidRDefault="00A22291" w:rsidP="00A22291">
            <w:pPr>
              <w:rPr>
                <w:color w:val="000000"/>
                <w:sz w:val="18"/>
                <w:szCs w:val="18"/>
              </w:rPr>
            </w:pPr>
            <w:r>
              <w:rPr>
                <w:color w:val="000000"/>
                <w:sz w:val="18"/>
                <w:szCs w:val="18"/>
              </w:rPr>
              <w:t>0,00</w:t>
            </w:r>
          </w:p>
        </w:tc>
        <w:tc>
          <w:tcPr>
            <w:tcW w:w="1276" w:type="dxa"/>
            <w:tcBorders>
              <w:top w:val="single" w:sz="4" w:space="0" w:color="auto"/>
              <w:left w:val="nil"/>
              <w:bottom w:val="single" w:sz="4" w:space="0" w:color="auto"/>
              <w:right w:val="single" w:sz="4" w:space="0" w:color="auto"/>
            </w:tcBorders>
            <w:noWrap/>
          </w:tcPr>
          <w:p w:rsidR="00A22291" w:rsidRPr="00982AA6" w:rsidRDefault="00A22291" w:rsidP="00A22291">
            <w:pPr>
              <w:rPr>
                <w:color w:val="000000"/>
                <w:sz w:val="18"/>
                <w:szCs w:val="18"/>
              </w:rPr>
            </w:pPr>
            <w:r>
              <w:rPr>
                <w:color w:val="000000"/>
                <w:sz w:val="18"/>
                <w:szCs w:val="18"/>
              </w:rPr>
              <w:t>-368 676,00</w:t>
            </w:r>
          </w:p>
        </w:tc>
      </w:tr>
      <w:tr w:rsidR="00A22291" w:rsidTr="00DB2F9C">
        <w:trPr>
          <w:trHeight w:val="235"/>
        </w:trPr>
        <w:tc>
          <w:tcPr>
            <w:tcW w:w="2547" w:type="dxa"/>
            <w:tcBorders>
              <w:top w:val="nil"/>
              <w:left w:val="single" w:sz="4" w:space="0" w:color="auto"/>
              <w:bottom w:val="single" w:sz="4" w:space="0" w:color="auto"/>
              <w:right w:val="single" w:sz="4" w:space="0" w:color="auto"/>
            </w:tcBorders>
            <w:hideMark/>
          </w:tcPr>
          <w:p w:rsidR="00A22291" w:rsidRDefault="00A22291" w:rsidP="00A22291">
            <w:pPr>
              <w:rPr>
                <w:b/>
                <w:bCs/>
                <w:color w:val="000000"/>
                <w:sz w:val="20"/>
                <w:szCs w:val="20"/>
              </w:rPr>
            </w:pPr>
            <w:r>
              <w:rPr>
                <w:b/>
                <w:bCs/>
                <w:color w:val="000000"/>
                <w:sz w:val="20"/>
                <w:szCs w:val="20"/>
              </w:rPr>
              <w:t>0111 Резервные фонды</w:t>
            </w:r>
          </w:p>
        </w:tc>
        <w:tc>
          <w:tcPr>
            <w:tcW w:w="1275" w:type="dxa"/>
            <w:tcBorders>
              <w:top w:val="nil"/>
              <w:left w:val="nil"/>
              <w:bottom w:val="single" w:sz="4" w:space="0" w:color="auto"/>
              <w:right w:val="single" w:sz="4" w:space="0" w:color="auto"/>
            </w:tcBorders>
          </w:tcPr>
          <w:p w:rsidR="00A22291" w:rsidRDefault="00A22291" w:rsidP="00A22291">
            <w:pPr>
              <w:rPr>
                <w:color w:val="000000"/>
                <w:sz w:val="18"/>
                <w:szCs w:val="18"/>
              </w:rPr>
            </w:pPr>
            <w:r>
              <w:rPr>
                <w:color w:val="000000"/>
                <w:sz w:val="18"/>
                <w:szCs w:val="18"/>
              </w:rPr>
              <w:t> 0,00</w:t>
            </w:r>
          </w:p>
        </w:tc>
        <w:tc>
          <w:tcPr>
            <w:tcW w:w="1418" w:type="dxa"/>
            <w:tcBorders>
              <w:top w:val="nil"/>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36</w:t>
            </w:r>
            <w:r>
              <w:rPr>
                <w:color w:val="000000"/>
                <w:sz w:val="18"/>
                <w:szCs w:val="18"/>
              </w:rPr>
              <w:t xml:space="preserve"> </w:t>
            </w:r>
            <w:r w:rsidRPr="00982AA6">
              <w:rPr>
                <w:color w:val="000000"/>
                <w:sz w:val="18"/>
                <w:szCs w:val="18"/>
              </w:rPr>
              <w:t>136,93</w:t>
            </w:r>
          </w:p>
        </w:tc>
        <w:tc>
          <w:tcPr>
            <w:tcW w:w="1417" w:type="dxa"/>
            <w:tcBorders>
              <w:top w:val="nil"/>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 </w:t>
            </w:r>
            <w:r>
              <w:rPr>
                <w:color w:val="000000"/>
                <w:sz w:val="18"/>
                <w:szCs w:val="18"/>
              </w:rPr>
              <w:t>0,00</w:t>
            </w:r>
          </w:p>
        </w:tc>
        <w:tc>
          <w:tcPr>
            <w:tcW w:w="1276" w:type="dxa"/>
            <w:tcBorders>
              <w:top w:val="nil"/>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-36</w:t>
            </w:r>
            <w:r>
              <w:rPr>
                <w:color w:val="000000"/>
                <w:sz w:val="18"/>
                <w:szCs w:val="18"/>
              </w:rPr>
              <w:t xml:space="preserve"> </w:t>
            </w:r>
            <w:r w:rsidRPr="00982AA6">
              <w:rPr>
                <w:color w:val="000000"/>
                <w:sz w:val="18"/>
                <w:szCs w:val="18"/>
              </w:rPr>
              <w:t>136,93</w:t>
            </w:r>
          </w:p>
        </w:tc>
        <w:tc>
          <w:tcPr>
            <w:tcW w:w="709" w:type="dxa"/>
            <w:tcBorders>
              <w:top w:val="nil"/>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0,00</w:t>
            </w:r>
          </w:p>
        </w:tc>
        <w:tc>
          <w:tcPr>
            <w:tcW w:w="850" w:type="dxa"/>
            <w:tcBorders>
              <w:top w:val="nil"/>
              <w:left w:val="nil"/>
              <w:bottom w:val="single" w:sz="4" w:space="0" w:color="auto"/>
              <w:right w:val="single" w:sz="4" w:space="0" w:color="auto"/>
            </w:tcBorders>
          </w:tcPr>
          <w:p w:rsidR="00A22291" w:rsidRPr="00982AA6" w:rsidRDefault="00A22291" w:rsidP="00A22291">
            <w:pPr>
              <w:rPr>
                <w:color w:val="000000"/>
                <w:sz w:val="18"/>
                <w:szCs w:val="18"/>
              </w:rPr>
            </w:pPr>
            <w:r>
              <w:rPr>
                <w:color w:val="000000"/>
                <w:sz w:val="18"/>
                <w:szCs w:val="18"/>
              </w:rPr>
              <w:t>0,00</w:t>
            </w:r>
          </w:p>
        </w:tc>
        <w:tc>
          <w:tcPr>
            <w:tcW w:w="1276" w:type="dxa"/>
            <w:tcBorders>
              <w:top w:val="nil"/>
              <w:left w:val="nil"/>
              <w:bottom w:val="single" w:sz="4" w:space="0" w:color="auto"/>
              <w:right w:val="single" w:sz="4" w:space="0" w:color="auto"/>
            </w:tcBorders>
            <w:noWrap/>
          </w:tcPr>
          <w:p w:rsidR="00A22291" w:rsidRPr="00982AA6" w:rsidRDefault="00A22291" w:rsidP="00A22291">
            <w:pPr>
              <w:rPr>
                <w:color w:val="000000"/>
                <w:sz w:val="18"/>
                <w:szCs w:val="18"/>
              </w:rPr>
            </w:pPr>
            <w:r w:rsidRPr="00982AA6">
              <w:rPr>
                <w:color w:val="000000"/>
                <w:sz w:val="18"/>
                <w:szCs w:val="18"/>
              </w:rPr>
              <w:t>0</w:t>
            </w:r>
            <w:r>
              <w:rPr>
                <w:color w:val="000000"/>
                <w:sz w:val="18"/>
                <w:szCs w:val="18"/>
              </w:rPr>
              <w:t>,00</w:t>
            </w:r>
          </w:p>
        </w:tc>
      </w:tr>
      <w:tr w:rsidR="00A22291" w:rsidTr="00DB2F9C">
        <w:trPr>
          <w:trHeight w:val="637"/>
        </w:trPr>
        <w:tc>
          <w:tcPr>
            <w:tcW w:w="2547" w:type="dxa"/>
            <w:tcBorders>
              <w:top w:val="nil"/>
              <w:left w:val="single" w:sz="4" w:space="0" w:color="auto"/>
              <w:bottom w:val="single" w:sz="4" w:space="0" w:color="auto"/>
              <w:right w:val="single" w:sz="4" w:space="0" w:color="auto"/>
            </w:tcBorders>
            <w:hideMark/>
          </w:tcPr>
          <w:p w:rsidR="00A22291" w:rsidRDefault="00A22291" w:rsidP="00A22291">
            <w:pPr>
              <w:rPr>
                <w:b/>
                <w:bCs/>
                <w:color w:val="000000"/>
                <w:sz w:val="20"/>
                <w:szCs w:val="20"/>
              </w:rPr>
            </w:pPr>
            <w:r>
              <w:rPr>
                <w:b/>
                <w:bCs/>
                <w:color w:val="000000"/>
                <w:sz w:val="20"/>
                <w:szCs w:val="20"/>
              </w:rPr>
              <w:lastRenderedPageBreak/>
              <w:t>0113 Другие общегосударственные вопросы</w:t>
            </w:r>
          </w:p>
        </w:tc>
        <w:tc>
          <w:tcPr>
            <w:tcW w:w="1275" w:type="dxa"/>
            <w:tcBorders>
              <w:top w:val="nil"/>
              <w:left w:val="nil"/>
              <w:bottom w:val="single" w:sz="4" w:space="0" w:color="auto"/>
              <w:right w:val="single" w:sz="4" w:space="0" w:color="auto"/>
            </w:tcBorders>
          </w:tcPr>
          <w:p w:rsidR="00A22291" w:rsidRDefault="00A22291" w:rsidP="00A22291">
            <w:pPr>
              <w:rPr>
                <w:color w:val="000000"/>
                <w:sz w:val="18"/>
                <w:szCs w:val="18"/>
              </w:rPr>
            </w:pPr>
            <w:r>
              <w:rPr>
                <w:color w:val="000000"/>
                <w:sz w:val="18"/>
                <w:szCs w:val="18"/>
              </w:rPr>
              <w:t>76 575 413,2</w:t>
            </w:r>
          </w:p>
        </w:tc>
        <w:tc>
          <w:tcPr>
            <w:tcW w:w="1418" w:type="dxa"/>
            <w:tcBorders>
              <w:top w:val="nil"/>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98</w:t>
            </w:r>
            <w:r>
              <w:rPr>
                <w:color w:val="000000"/>
                <w:sz w:val="18"/>
                <w:szCs w:val="18"/>
              </w:rPr>
              <w:t xml:space="preserve"> </w:t>
            </w:r>
            <w:r w:rsidRPr="00982AA6">
              <w:rPr>
                <w:color w:val="000000"/>
                <w:sz w:val="18"/>
                <w:szCs w:val="18"/>
              </w:rPr>
              <w:t>954</w:t>
            </w:r>
            <w:r>
              <w:rPr>
                <w:color w:val="000000"/>
                <w:sz w:val="18"/>
                <w:szCs w:val="18"/>
              </w:rPr>
              <w:t xml:space="preserve"> </w:t>
            </w:r>
            <w:r w:rsidRPr="00982AA6">
              <w:rPr>
                <w:color w:val="000000"/>
                <w:sz w:val="18"/>
                <w:szCs w:val="18"/>
              </w:rPr>
              <w:t>980,7</w:t>
            </w:r>
          </w:p>
        </w:tc>
        <w:tc>
          <w:tcPr>
            <w:tcW w:w="1417" w:type="dxa"/>
            <w:tcBorders>
              <w:top w:val="nil"/>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93</w:t>
            </w:r>
            <w:r>
              <w:rPr>
                <w:color w:val="000000"/>
                <w:sz w:val="18"/>
                <w:szCs w:val="18"/>
              </w:rPr>
              <w:t xml:space="preserve"> </w:t>
            </w:r>
            <w:r w:rsidRPr="00982AA6">
              <w:rPr>
                <w:color w:val="000000"/>
                <w:sz w:val="18"/>
                <w:szCs w:val="18"/>
              </w:rPr>
              <w:t>049</w:t>
            </w:r>
            <w:r>
              <w:rPr>
                <w:color w:val="000000"/>
                <w:sz w:val="18"/>
                <w:szCs w:val="18"/>
              </w:rPr>
              <w:t xml:space="preserve"> </w:t>
            </w:r>
            <w:r w:rsidRPr="00982AA6">
              <w:rPr>
                <w:color w:val="000000"/>
                <w:sz w:val="18"/>
                <w:szCs w:val="18"/>
              </w:rPr>
              <w:t>050,13</w:t>
            </w:r>
          </w:p>
        </w:tc>
        <w:tc>
          <w:tcPr>
            <w:tcW w:w="1276" w:type="dxa"/>
            <w:tcBorders>
              <w:top w:val="nil"/>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-5</w:t>
            </w:r>
            <w:r>
              <w:rPr>
                <w:color w:val="000000"/>
                <w:sz w:val="18"/>
                <w:szCs w:val="18"/>
              </w:rPr>
              <w:t xml:space="preserve"> </w:t>
            </w:r>
            <w:r w:rsidRPr="00982AA6">
              <w:rPr>
                <w:color w:val="000000"/>
                <w:sz w:val="18"/>
                <w:szCs w:val="18"/>
              </w:rPr>
              <w:t>905</w:t>
            </w:r>
            <w:r>
              <w:rPr>
                <w:color w:val="000000"/>
                <w:sz w:val="18"/>
                <w:szCs w:val="18"/>
              </w:rPr>
              <w:t xml:space="preserve"> </w:t>
            </w:r>
            <w:r w:rsidRPr="00982AA6">
              <w:rPr>
                <w:color w:val="000000"/>
                <w:sz w:val="18"/>
                <w:szCs w:val="18"/>
              </w:rPr>
              <w:t>930,57</w:t>
            </w:r>
          </w:p>
        </w:tc>
        <w:tc>
          <w:tcPr>
            <w:tcW w:w="709" w:type="dxa"/>
            <w:tcBorders>
              <w:top w:val="nil"/>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94,03</w:t>
            </w:r>
          </w:p>
        </w:tc>
        <w:tc>
          <w:tcPr>
            <w:tcW w:w="850" w:type="dxa"/>
            <w:tcBorders>
              <w:top w:val="nil"/>
              <w:left w:val="nil"/>
              <w:bottom w:val="single" w:sz="4" w:space="0" w:color="auto"/>
              <w:right w:val="single" w:sz="4" w:space="0" w:color="auto"/>
            </w:tcBorders>
          </w:tcPr>
          <w:p w:rsidR="00A22291" w:rsidRPr="00982AA6" w:rsidRDefault="00A22291" w:rsidP="00A22291">
            <w:pPr>
              <w:rPr>
                <w:color w:val="000000"/>
                <w:sz w:val="18"/>
                <w:szCs w:val="18"/>
              </w:rPr>
            </w:pPr>
            <w:r w:rsidRPr="00982AA6">
              <w:rPr>
                <w:color w:val="000000"/>
                <w:sz w:val="18"/>
                <w:szCs w:val="18"/>
              </w:rPr>
              <w:t>47,20</w:t>
            </w:r>
          </w:p>
        </w:tc>
        <w:tc>
          <w:tcPr>
            <w:tcW w:w="1276" w:type="dxa"/>
            <w:tcBorders>
              <w:top w:val="nil"/>
              <w:left w:val="nil"/>
              <w:bottom w:val="single" w:sz="4" w:space="0" w:color="auto"/>
              <w:right w:val="single" w:sz="4" w:space="0" w:color="auto"/>
            </w:tcBorders>
            <w:noWrap/>
          </w:tcPr>
          <w:p w:rsidR="00A22291" w:rsidRPr="00982AA6" w:rsidRDefault="00A22291" w:rsidP="00A22291">
            <w:pPr>
              <w:rPr>
                <w:color w:val="000000"/>
                <w:sz w:val="18"/>
                <w:szCs w:val="18"/>
              </w:rPr>
            </w:pPr>
            <w:r>
              <w:rPr>
                <w:color w:val="000000"/>
                <w:sz w:val="18"/>
                <w:szCs w:val="18"/>
              </w:rPr>
              <w:t>+</w:t>
            </w:r>
            <w:r w:rsidRPr="00BE3650">
              <w:rPr>
                <w:color w:val="000000"/>
                <w:sz w:val="16"/>
                <w:szCs w:val="16"/>
              </w:rPr>
              <w:t>16 473 636,93</w:t>
            </w:r>
          </w:p>
        </w:tc>
      </w:tr>
      <w:tr w:rsidR="00A22291" w:rsidTr="00DB2F9C">
        <w:trPr>
          <w:trHeight w:val="169"/>
        </w:trPr>
        <w:tc>
          <w:tcPr>
            <w:tcW w:w="2547" w:type="dxa"/>
            <w:tcBorders>
              <w:top w:val="single" w:sz="4" w:space="0" w:color="auto"/>
              <w:left w:val="single" w:sz="4" w:space="0" w:color="auto"/>
              <w:bottom w:val="single" w:sz="4" w:space="0" w:color="auto"/>
              <w:right w:val="single" w:sz="4" w:space="0" w:color="auto"/>
            </w:tcBorders>
            <w:vAlign w:val="bottom"/>
            <w:hideMark/>
          </w:tcPr>
          <w:p w:rsidR="00A22291" w:rsidRDefault="00A22291" w:rsidP="00A22291">
            <w:pPr>
              <w:jc w:val="both"/>
              <w:rPr>
                <w:b/>
                <w:bCs/>
                <w:color w:val="000000"/>
                <w:sz w:val="20"/>
                <w:szCs w:val="20"/>
              </w:rPr>
            </w:pPr>
            <w:r>
              <w:rPr>
                <w:b/>
                <w:bCs/>
                <w:color w:val="000000"/>
                <w:sz w:val="20"/>
                <w:szCs w:val="20"/>
              </w:rPr>
              <w:t>Итого по разделу 0100</w:t>
            </w:r>
          </w:p>
        </w:tc>
        <w:tc>
          <w:tcPr>
            <w:tcW w:w="1275" w:type="dxa"/>
            <w:tcBorders>
              <w:top w:val="single" w:sz="4" w:space="0" w:color="auto"/>
              <w:left w:val="nil"/>
              <w:bottom w:val="single" w:sz="4" w:space="0" w:color="auto"/>
              <w:right w:val="single" w:sz="4" w:space="0" w:color="auto"/>
            </w:tcBorders>
          </w:tcPr>
          <w:p w:rsidR="00A22291" w:rsidRDefault="00A22291" w:rsidP="00A22291">
            <w:pPr>
              <w:rPr>
                <w:b/>
                <w:bCs/>
                <w:color w:val="000000"/>
                <w:sz w:val="16"/>
                <w:szCs w:val="16"/>
              </w:rPr>
            </w:pPr>
            <w:r>
              <w:rPr>
                <w:b/>
                <w:bCs/>
                <w:color w:val="000000"/>
                <w:sz w:val="16"/>
                <w:szCs w:val="16"/>
              </w:rPr>
              <w:t>178 996 468,73</w:t>
            </w:r>
          </w:p>
        </w:tc>
        <w:tc>
          <w:tcPr>
            <w:tcW w:w="1418" w:type="dxa"/>
            <w:tcBorders>
              <w:top w:val="single" w:sz="4" w:space="0" w:color="auto"/>
              <w:left w:val="nil"/>
              <w:bottom w:val="single" w:sz="4" w:space="0" w:color="auto"/>
              <w:right w:val="single" w:sz="4" w:space="0" w:color="auto"/>
            </w:tcBorders>
          </w:tcPr>
          <w:p w:rsidR="00A22291" w:rsidRPr="00982AA6" w:rsidRDefault="00A22291" w:rsidP="00A22291">
            <w:pPr>
              <w:rPr>
                <w:b/>
                <w:bCs/>
                <w:color w:val="000000"/>
                <w:sz w:val="18"/>
                <w:szCs w:val="18"/>
              </w:rPr>
            </w:pPr>
            <w:r w:rsidRPr="00982AA6">
              <w:rPr>
                <w:b/>
                <w:bCs/>
                <w:color w:val="000000"/>
                <w:sz w:val="18"/>
                <w:szCs w:val="18"/>
              </w:rPr>
              <w:t>207</w:t>
            </w:r>
            <w:r>
              <w:rPr>
                <w:b/>
                <w:bCs/>
                <w:color w:val="000000"/>
                <w:sz w:val="18"/>
                <w:szCs w:val="18"/>
              </w:rPr>
              <w:t xml:space="preserve"> </w:t>
            </w:r>
            <w:r w:rsidRPr="00982AA6">
              <w:rPr>
                <w:b/>
                <w:bCs/>
                <w:color w:val="000000"/>
                <w:sz w:val="18"/>
                <w:szCs w:val="18"/>
              </w:rPr>
              <w:t>014</w:t>
            </w:r>
            <w:r>
              <w:rPr>
                <w:b/>
                <w:bCs/>
                <w:color w:val="000000"/>
                <w:sz w:val="18"/>
                <w:szCs w:val="18"/>
              </w:rPr>
              <w:t xml:space="preserve"> </w:t>
            </w:r>
            <w:r w:rsidRPr="00982AA6">
              <w:rPr>
                <w:b/>
                <w:bCs/>
                <w:color w:val="000000"/>
                <w:sz w:val="18"/>
                <w:szCs w:val="18"/>
              </w:rPr>
              <w:t>403,46</w:t>
            </w:r>
          </w:p>
        </w:tc>
        <w:tc>
          <w:tcPr>
            <w:tcW w:w="1417" w:type="dxa"/>
            <w:tcBorders>
              <w:top w:val="single" w:sz="4" w:space="0" w:color="auto"/>
              <w:left w:val="nil"/>
              <w:bottom w:val="single" w:sz="4" w:space="0" w:color="auto"/>
              <w:right w:val="single" w:sz="4" w:space="0" w:color="auto"/>
            </w:tcBorders>
          </w:tcPr>
          <w:p w:rsidR="00A22291" w:rsidRPr="00982AA6" w:rsidRDefault="00A22291" w:rsidP="00A22291">
            <w:pPr>
              <w:rPr>
                <w:b/>
                <w:bCs/>
                <w:color w:val="000000"/>
                <w:sz w:val="18"/>
                <w:szCs w:val="18"/>
              </w:rPr>
            </w:pPr>
            <w:r w:rsidRPr="00982AA6">
              <w:rPr>
                <w:b/>
                <w:bCs/>
                <w:color w:val="000000"/>
                <w:sz w:val="18"/>
                <w:szCs w:val="18"/>
              </w:rPr>
              <w:t>197</w:t>
            </w:r>
            <w:r>
              <w:rPr>
                <w:b/>
                <w:bCs/>
                <w:color w:val="000000"/>
                <w:sz w:val="18"/>
                <w:szCs w:val="18"/>
              </w:rPr>
              <w:t xml:space="preserve"> </w:t>
            </w:r>
            <w:r w:rsidRPr="00982AA6">
              <w:rPr>
                <w:b/>
                <w:bCs/>
                <w:color w:val="000000"/>
                <w:sz w:val="18"/>
                <w:szCs w:val="18"/>
              </w:rPr>
              <w:t>120</w:t>
            </w:r>
            <w:r>
              <w:rPr>
                <w:b/>
                <w:bCs/>
                <w:color w:val="000000"/>
                <w:sz w:val="18"/>
                <w:szCs w:val="18"/>
              </w:rPr>
              <w:t xml:space="preserve"> </w:t>
            </w:r>
            <w:r w:rsidRPr="00982AA6">
              <w:rPr>
                <w:b/>
                <w:bCs/>
                <w:color w:val="000000"/>
                <w:sz w:val="18"/>
                <w:szCs w:val="18"/>
              </w:rPr>
              <w:t>711,96</w:t>
            </w:r>
          </w:p>
        </w:tc>
        <w:tc>
          <w:tcPr>
            <w:tcW w:w="1276" w:type="dxa"/>
            <w:tcBorders>
              <w:top w:val="single" w:sz="4" w:space="0" w:color="auto"/>
              <w:left w:val="nil"/>
              <w:bottom w:val="single" w:sz="4" w:space="0" w:color="auto"/>
              <w:right w:val="single" w:sz="4" w:space="0" w:color="auto"/>
            </w:tcBorders>
          </w:tcPr>
          <w:p w:rsidR="00A22291" w:rsidRPr="00982AA6" w:rsidRDefault="00A22291" w:rsidP="00A22291">
            <w:pPr>
              <w:rPr>
                <w:b/>
                <w:bCs/>
                <w:color w:val="000000"/>
                <w:sz w:val="18"/>
                <w:szCs w:val="18"/>
              </w:rPr>
            </w:pPr>
            <w:r w:rsidRPr="00982AA6">
              <w:rPr>
                <w:b/>
                <w:bCs/>
                <w:color w:val="000000"/>
                <w:sz w:val="18"/>
                <w:szCs w:val="18"/>
              </w:rPr>
              <w:t>-9</w:t>
            </w:r>
            <w:r>
              <w:rPr>
                <w:b/>
                <w:bCs/>
                <w:color w:val="000000"/>
                <w:sz w:val="18"/>
                <w:szCs w:val="18"/>
              </w:rPr>
              <w:t xml:space="preserve"> </w:t>
            </w:r>
            <w:r w:rsidRPr="00982AA6">
              <w:rPr>
                <w:b/>
                <w:bCs/>
                <w:color w:val="000000"/>
                <w:sz w:val="18"/>
                <w:szCs w:val="18"/>
              </w:rPr>
              <w:t>893</w:t>
            </w:r>
            <w:r>
              <w:rPr>
                <w:b/>
                <w:bCs/>
                <w:color w:val="000000"/>
                <w:sz w:val="18"/>
                <w:szCs w:val="18"/>
              </w:rPr>
              <w:t xml:space="preserve"> </w:t>
            </w:r>
            <w:r w:rsidRPr="00982AA6">
              <w:rPr>
                <w:b/>
                <w:bCs/>
                <w:color w:val="000000"/>
                <w:sz w:val="18"/>
                <w:szCs w:val="18"/>
              </w:rPr>
              <w:t>691,50</w:t>
            </w:r>
          </w:p>
        </w:tc>
        <w:tc>
          <w:tcPr>
            <w:tcW w:w="709" w:type="dxa"/>
            <w:tcBorders>
              <w:top w:val="single" w:sz="4" w:space="0" w:color="auto"/>
              <w:left w:val="nil"/>
              <w:bottom w:val="single" w:sz="4" w:space="0" w:color="auto"/>
              <w:right w:val="single" w:sz="4" w:space="0" w:color="auto"/>
            </w:tcBorders>
          </w:tcPr>
          <w:p w:rsidR="00A22291" w:rsidRPr="00982AA6" w:rsidRDefault="00A22291" w:rsidP="00A22291">
            <w:pPr>
              <w:rPr>
                <w:b/>
                <w:bCs/>
                <w:color w:val="000000"/>
                <w:sz w:val="18"/>
                <w:szCs w:val="18"/>
              </w:rPr>
            </w:pPr>
            <w:r w:rsidRPr="00982AA6">
              <w:rPr>
                <w:b/>
                <w:bCs/>
                <w:color w:val="000000"/>
                <w:sz w:val="18"/>
                <w:szCs w:val="18"/>
              </w:rPr>
              <w:t>95,22</w:t>
            </w:r>
          </w:p>
        </w:tc>
        <w:tc>
          <w:tcPr>
            <w:tcW w:w="850" w:type="dxa"/>
            <w:tcBorders>
              <w:top w:val="single" w:sz="4" w:space="0" w:color="auto"/>
              <w:left w:val="nil"/>
              <w:bottom w:val="single" w:sz="4" w:space="0" w:color="auto"/>
              <w:right w:val="single" w:sz="4" w:space="0" w:color="auto"/>
            </w:tcBorders>
          </w:tcPr>
          <w:p w:rsidR="00A22291" w:rsidRPr="00982AA6" w:rsidRDefault="00A22291" w:rsidP="00A22291">
            <w:pPr>
              <w:rPr>
                <w:b/>
                <w:bCs/>
                <w:color w:val="000000"/>
                <w:sz w:val="18"/>
                <w:szCs w:val="18"/>
              </w:rPr>
            </w:pPr>
            <w:r w:rsidRPr="00982AA6">
              <w:rPr>
                <w:b/>
                <w:bCs/>
                <w:color w:val="000000"/>
                <w:sz w:val="18"/>
                <w:szCs w:val="18"/>
              </w:rPr>
              <w:t>100,00</w:t>
            </w:r>
          </w:p>
        </w:tc>
        <w:tc>
          <w:tcPr>
            <w:tcW w:w="1276" w:type="dxa"/>
            <w:tcBorders>
              <w:top w:val="single" w:sz="4" w:space="0" w:color="auto"/>
              <w:left w:val="nil"/>
              <w:bottom w:val="single" w:sz="4" w:space="0" w:color="auto"/>
              <w:right w:val="single" w:sz="4" w:space="0" w:color="auto"/>
            </w:tcBorders>
            <w:noWrap/>
          </w:tcPr>
          <w:p w:rsidR="00A22291" w:rsidRPr="00982AA6" w:rsidRDefault="00A22291" w:rsidP="00A22291">
            <w:pPr>
              <w:rPr>
                <w:b/>
                <w:bCs/>
                <w:color w:val="000000"/>
                <w:sz w:val="18"/>
                <w:szCs w:val="18"/>
              </w:rPr>
            </w:pPr>
            <w:r>
              <w:rPr>
                <w:b/>
                <w:bCs/>
                <w:color w:val="000000"/>
                <w:sz w:val="18"/>
                <w:szCs w:val="18"/>
              </w:rPr>
              <w:t>+</w:t>
            </w:r>
            <w:r w:rsidRPr="00BE3650">
              <w:rPr>
                <w:b/>
                <w:bCs/>
                <w:color w:val="000000"/>
                <w:sz w:val="16"/>
                <w:szCs w:val="16"/>
              </w:rPr>
              <w:t>18 124 243,23</w:t>
            </w:r>
          </w:p>
        </w:tc>
      </w:tr>
    </w:tbl>
    <w:p w:rsidR="00A22291" w:rsidRDefault="00A22291" w:rsidP="00A22291">
      <w:pPr>
        <w:jc w:val="both"/>
        <w:rPr>
          <w:sz w:val="28"/>
          <w:szCs w:val="28"/>
        </w:rPr>
      </w:pPr>
      <w:r>
        <w:rPr>
          <w:sz w:val="28"/>
          <w:szCs w:val="28"/>
        </w:rPr>
        <w:tab/>
      </w:r>
      <w:r>
        <w:t xml:space="preserve"> </w:t>
      </w:r>
      <w:r>
        <w:rPr>
          <w:sz w:val="28"/>
          <w:szCs w:val="28"/>
        </w:rPr>
        <w:t xml:space="preserve">Наибольший удельный вес в структуре произведенных расходов занимают расходы по подразделам: «Другие общегосударственные вопросы» 47,20 процентов,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40,18 процентов, «Обеспечение деятельности финансовых, налоговых и таможенных органов и органов финансового (финансово-бюджетного) надзора» 8,86 процентов. </w:t>
      </w:r>
    </w:p>
    <w:p w:rsidR="00A22291" w:rsidRDefault="00A22291" w:rsidP="00A22291">
      <w:pPr>
        <w:ind w:firstLine="709"/>
        <w:jc w:val="both"/>
        <w:rPr>
          <w:sz w:val="28"/>
          <w:szCs w:val="28"/>
        </w:rPr>
      </w:pPr>
      <w:r>
        <w:rPr>
          <w:sz w:val="28"/>
          <w:szCs w:val="28"/>
        </w:rPr>
        <w:t xml:space="preserve">  В целом по расходам по разделу «Общегосударственные вопросы» исполнение составило 95,22 процента от годовых плановых назначений, неисполнение составило 9 893 691,50 руб. По сравнению с аналогичным периодом прошлого года фактические расходы по указанному разделу увеличились на 18 124 243,23 руб. или на 10,13 процента.</w:t>
      </w:r>
    </w:p>
    <w:p w:rsidR="00A22291" w:rsidRDefault="00A22291" w:rsidP="00A22291">
      <w:pPr>
        <w:jc w:val="both"/>
        <w:rPr>
          <w:sz w:val="28"/>
          <w:szCs w:val="28"/>
        </w:rPr>
      </w:pPr>
      <w:r>
        <w:rPr>
          <w:sz w:val="28"/>
          <w:szCs w:val="28"/>
        </w:rPr>
        <w:t xml:space="preserve"> </w:t>
      </w:r>
    </w:p>
    <w:p w:rsidR="00A22291" w:rsidRDefault="00A22291" w:rsidP="00A22291">
      <w:pPr>
        <w:spacing w:line="240" w:lineRule="exact"/>
        <w:jc w:val="both"/>
        <w:rPr>
          <w:b/>
          <w:sz w:val="28"/>
          <w:szCs w:val="28"/>
        </w:rPr>
      </w:pPr>
      <w:r>
        <w:rPr>
          <w:b/>
          <w:sz w:val="28"/>
          <w:szCs w:val="28"/>
        </w:rPr>
        <w:t xml:space="preserve">         Раздел 0300 «Национальная безопасность и правоохранительная</w:t>
      </w:r>
    </w:p>
    <w:p w:rsidR="00DB2F9C" w:rsidRDefault="00A22291" w:rsidP="00DB2F9C">
      <w:pPr>
        <w:spacing w:line="240" w:lineRule="exact"/>
        <w:ind w:left="709" w:hanging="142"/>
        <w:jc w:val="both"/>
        <w:rPr>
          <w:sz w:val="28"/>
          <w:szCs w:val="28"/>
        </w:rPr>
      </w:pPr>
      <w:r>
        <w:rPr>
          <w:b/>
          <w:sz w:val="28"/>
          <w:szCs w:val="28"/>
        </w:rPr>
        <w:t xml:space="preserve">                                                     деятельность»</w:t>
      </w:r>
      <w:r>
        <w:rPr>
          <w:sz w:val="28"/>
          <w:szCs w:val="28"/>
        </w:rPr>
        <w:t xml:space="preserve">  </w:t>
      </w:r>
    </w:p>
    <w:p w:rsidR="00DB2F9C" w:rsidRDefault="00A22291" w:rsidP="00DB2F9C">
      <w:pPr>
        <w:spacing w:line="240" w:lineRule="exact"/>
        <w:ind w:left="709" w:hanging="142"/>
        <w:jc w:val="both"/>
        <w:rPr>
          <w:sz w:val="28"/>
          <w:szCs w:val="28"/>
        </w:rPr>
      </w:pPr>
      <w:r>
        <w:rPr>
          <w:sz w:val="28"/>
          <w:szCs w:val="28"/>
        </w:rPr>
        <w:t xml:space="preserve">                                                                                                                                                         </w:t>
      </w:r>
      <w:r w:rsidR="00DB2F9C">
        <w:rPr>
          <w:sz w:val="28"/>
          <w:szCs w:val="28"/>
        </w:rPr>
        <w:t xml:space="preserve">                                                                                                             </w:t>
      </w:r>
    </w:p>
    <w:p w:rsidR="00A22291" w:rsidRDefault="00DB2F9C" w:rsidP="00DB2F9C">
      <w:pPr>
        <w:spacing w:line="240" w:lineRule="exact"/>
        <w:ind w:left="709" w:hanging="142"/>
        <w:jc w:val="both"/>
        <w:rPr>
          <w:sz w:val="28"/>
          <w:szCs w:val="28"/>
        </w:rPr>
      </w:pPr>
      <w:r>
        <w:rPr>
          <w:sz w:val="28"/>
          <w:szCs w:val="28"/>
        </w:rPr>
        <w:t xml:space="preserve">                                                                                                                                </w:t>
      </w:r>
      <w:r w:rsidR="00A22291">
        <w:rPr>
          <w:sz w:val="28"/>
          <w:szCs w:val="28"/>
        </w:rPr>
        <w:t>руб.</w:t>
      </w:r>
    </w:p>
    <w:tbl>
      <w:tblPr>
        <w:tblW w:w="10944" w:type="dxa"/>
        <w:tblInd w:w="-176" w:type="dxa"/>
        <w:tblLayout w:type="fixed"/>
        <w:tblLook w:val="04A0" w:firstRow="1" w:lastRow="0" w:firstColumn="1" w:lastColumn="0" w:noHBand="0" w:noVBand="1"/>
      </w:tblPr>
      <w:tblGrid>
        <w:gridCol w:w="3148"/>
        <w:gridCol w:w="1276"/>
        <w:gridCol w:w="1276"/>
        <w:gridCol w:w="1275"/>
        <w:gridCol w:w="1134"/>
        <w:gridCol w:w="850"/>
        <w:gridCol w:w="851"/>
        <w:gridCol w:w="1134"/>
      </w:tblGrid>
      <w:tr w:rsidR="00A22291" w:rsidTr="00DB2F9C">
        <w:trPr>
          <w:trHeight w:val="165"/>
        </w:trPr>
        <w:tc>
          <w:tcPr>
            <w:tcW w:w="3148"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DB2F9C">
            <w:pPr>
              <w:spacing w:line="240" w:lineRule="exact"/>
              <w:ind w:right="-113"/>
              <w:jc w:val="center"/>
              <w:rPr>
                <w:b/>
                <w:bCs/>
                <w:color w:val="000000"/>
              </w:rPr>
            </w:pPr>
            <w:r>
              <w:rPr>
                <w:b/>
                <w:bCs/>
                <w:color w:val="000000"/>
              </w:rPr>
              <w:t>Наименование подраздела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rPr>
              <w:t>исполнение за 2020 год</w:t>
            </w:r>
          </w:p>
        </w:tc>
        <w:tc>
          <w:tcPr>
            <w:tcW w:w="5386" w:type="dxa"/>
            <w:gridSpan w:val="5"/>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rPr>
              <w:t>2021 год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rPr>
              <w:t>отклонение 2021 года к 2020 году (+ увеличение расходов, - уменьшение расходов)</w:t>
            </w:r>
          </w:p>
        </w:tc>
      </w:tr>
      <w:tr w:rsidR="00A22291" w:rsidTr="00DB2F9C">
        <w:trPr>
          <w:trHeight w:val="630"/>
        </w:trPr>
        <w:tc>
          <w:tcPr>
            <w:tcW w:w="3148"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rPr>
              <w:t>бюджетные назначения 2021 года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rPr>
              <w:t>исполнение за 2021 год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rPr>
              <w:t>отклонение (неисполнение плановых назначений)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rPr>
              <w:t>процент исполнения</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spacing w:line="240" w:lineRule="exact"/>
              <w:jc w:val="center"/>
              <w:rPr>
                <w:b/>
                <w:bCs/>
                <w:color w:val="000000"/>
              </w:rPr>
            </w:pPr>
            <w:r>
              <w:rPr>
                <w:b/>
                <w:bCs/>
                <w:color w:val="000000"/>
              </w:rPr>
              <w:t>удельный вес от общей сумму расходов по разделу</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r>
      <w:tr w:rsidR="00A22291" w:rsidTr="00DB2F9C">
        <w:trPr>
          <w:trHeight w:val="885"/>
        </w:trPr>
        <w:tc>
          <w:tcPr>
            <w:tcW w:w="3148"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r>
      <w:tr w:rsidR="00A22291" w:rsidTr="00DB2F9C">
        <w:trPr>
          <w:trHeight w:val="1769"/>
        </w:trPr>
        <w:tc>
          <w:tcPr>
            <w:tcW w:w="3148"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r>
      <w:tr w:rsidR="00A22291" w:rsidTr="00DB2F9C">
        <w:trPr>
          <w:trHeight w:val="1541"/>
        </w:trPr>
        <w:tc>
          <w:tcPr>
            <w:tcW w:w="3148" w:type="dxa"/>
            <w:tcBorders>
              <w:top w:val="single" w:sz="4" w:space="0" w:color="auto"/>
              <w:left w:val="single" w:sz="4" w:space="0" w:color="auto"/>
              <w:bottom w:val="single" w:sz="4" w:space="0" w:color="auto"/>
              <w:right w:val="single" w:sz="4" w:space="0" w:color="auto"/>
            </w:tcBorders>
            <w:hideMark/>
          </w:tcPr>
          <w:p w:rsidR="00A22291" w:rsidRDefault="00A22291" w:rsidP="00A22291">
            <w:pPr>
              <w:jc w:val="both"/>
              <w:rPr>
                <w:b/>
                <w:bCs/>
                <w:color w:val="000000"/>
                <w:sz w:val="20"/>
                <w:szCs w:val="20"/>
              </w:rPr>
            </w:pPr>
            <w:r>
              <w:rPr>
                <w:b/>
                <w:sz w:val="22"/>
                <w:szCs w:val="22"/>
              </w:rPr>
              <w:t>0310 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nil"/>
              <w:bottom w:val="single" w:sz="4" w:space="0" w:color="auto"/>
              <w:right w:val="single" w:sz="4" w:space="0" w:color="auto"/>
            </w:tcBorders>
          </w:tcPr>
          <w:p w:rsidR="00A22291" w:rsidRDefault="00A22291" w:rsidP="00A22291">
            <w:pPr>
              <w:rPr>
                <w:color w:val="000000"/>
                <w:sz w:val="18"/>
                <w:szCs w:val="18"/>
              </w:rPr>
            </w:pPr>
            <w:r>
              <w:rPr>
                <w:color w:val="000000"/>
                <w:sz w:val="18"/>
                <w:szCs w:val="18"/>
              </w:rPr>
              <w:t>9 690 911,40</w:t>
            </w:r>
          </w:p>
        </w:tc>
        <w:tc>
          <w:tcPr>
            <w:tcW w:w="1276" w:type="dxa"/>
            <w:tcBorders>
              <w:top w:val="single" w:sz="4" w:space="0" w:color="auto"/>
              <w:left w:val="nil"/>
              <w:bottom w:val="single" w:sz="4" w:space="0" w:color="auto"/>
              <w:right w:val="single" w:sz="4" w:space="0" w:color="auto"/>
            </w:tcBorders>
          </w:tcPr>
          <w:p w:rsidR="00A22291" w:rsidRDefault="00A22291" w:rsidP="00A22291">
            <w:pPr>
              <w:rPr>
                <w:color w:val="000000"/>
                <w:sz w:val="18"/>
                <w:szCs w:val="18"/>
              </w:rPr>
            </w:pPr>
            <w:r>
              <w:rPr>
                <w:color w:val="000000"/>
                <w:sz w:val="18"/>
                <w:szCs w:val="18"/>
              </w:rPr>
              <w:t>10 256 451,19</w:t>
            </w:r>
          </w:p>
        </w:tc>
        <w:tc>
          <w:tcPr>
            <w:tcW w:w="1275" w:type="dxa"/>
            <w:tcBorders>
              <w:top w:val="single" w:sz="4" w:space="0" w:color="auto"/>
              <w:left w:val="nil"/>
              <w:bottom w:val="single" w:sz="4" w:space="0" w:color="auto"/>
              <w:right w:val="single" w:sz="4" w:space="0" w:color="auto"/>
            </w:tcBorders>
          </w:tcPr>
          <w:p w:rsidR="00A22291" w:rsidRDefault="00A22291" w:rsidP="00A22291">
            <w:pPr>
              <w:rPr>
                <w:color w:val="000000"/>
                <w:sz w:val="18"/>
                <w:szCs w:val="18"/>
              </w:rPr>
            </w:pPr>
            <w:r>
              <w:rPr>
                <w:color w:val="000000"/>
                <w:sz w:val="18"/>
                <w:szCs w:val="18"/>
              </w:rPr>
              <w:t>9 831 333,11</w:t>
            </w:r>
          </w:p>
        </w:tc>
        <w:tc>
          <w:tcPr>
            <w:tcW w:w="1134" w:type="dxa"/>
            <w:tcBorders>
              <w:top w:val="single" w:sz="4" w:space="0" w:color="auto"/>
              <w:left w:val="nil"/>
              <w:bottom w:val="single" w:sz="4" w:space="0" w:color="auto"/>
              <w:right w:val="single" w:sz="4" w:space="0" w:color="auto"/>
            </w:tcBorders>
          </w:tcPr>
          <w:p w:rsidR="00A22291" w:rsidRDefault="00A22291" w:rsidP="00A22291">
            <w:pPr>
              <w:rPr>
                <w:color w:val="000000"/>
                <w:sz w:val="18"/>
                <w:szCs w:val="18"/>
              </w:rPr>
            </w:pPr>
            <w:r>
              <w:rPr>
                <w:color w:val="000000"/>
                <w:sz w:val="18"/>
                <w:szCs w:val="18"/>
              </w:rPr>
              <w:t>-425 118,08</w:t>
            </w:r>
          </w:p>
        </w:tc>
        <w:tc>
          <w:tcPr>
            <w:tcW w:w="850" w:type="dxa"/>
            <w:tcBorders>
              <w:top w:val="single" w:sz="4" w:space="0" w:color="auto"/>
              <w:left w:val="nil"/>
              <w:bottom w:val="single" w:sz="4" w:space="0" w:color="auto"/>
              <w:right w:val="single" w:sz="4" w:space="0" w:color="auto"/>
            </w:tcBorders>
          </w:tcPr>
          <w:p w:rsidR="00A22291" w:rsidRDefault="00A22291" w:rsidP="00A22291">
            <w:pPr>
              <w:rPr>
                <w:color w:val="000000"/>
                <w:sz w:val="18"/>
                <w:szCs w:val="18"/>
              </w:rPr>
            </w:pPr>
            <w:r>
              <w:rPr>
                <w:color w:val="000000"/>
                <w:sz w:val="18"/>
                <w:szCs w:val="18"/>
              </w:rPr>
              <w:t>95,86</w:t>
            </w:r>
          </w:p>
        </w:tc>
        <w:tc>
          <w:tcPr>
            <w:tcW w:w="851" w:type="dxa"/>
            <w:tcBorders>
              <w:top w:val="single" w:sz="4" w:space="0" w:color="auto"/>
              <w:left w:val="nil"/>
              <w:bottom w:val="single" w:sz="4" w:space="0" w:color="auto"/>
              <w:right w:val="single" w:sz="4" w:space="0" w:color="auto"/>
            </w:tcBorders>
          </w:tcPr>
          <w:p w:rsidR="00A22291" w:rsidRDefault="00A22291" w:rsidP="00A22291">
            <w:pPr>
              <w:rPr>
                <w:b/>
                <w:bCs/>
                <w:color w:val="000000"/>
                <w:sz w:val="18"/>
                <w:szCs w:val="18"/>
              </w:rPr>
            </w:pPr>
            <w:r>
              <w:rPr>
                <w:b/>
                <w:bCs/>
                <w:color w:val="000000"/>
                <w:sz w:val="18"/>
                <w:szCs w:val="18"/>
              </w:rPr>
              <w:t>100,00</w:t>
            </w:r>
          </w:p>
        </w:tc>
        <w:tc>
          <w:tcPr>
            <w:tcW w:w="1134" w:type="dxa"/>
            <w:tcBorders>
              <w:top w:val="single" w:sz="4" w:space="0" w:color="auto"/>
              <w:left w:val="nil"/>
              <w:bottom w:val="single" w:sz="4" w:space="0" w:color="auto"/>
              <w:right w:val="single" w:sz="4" w:space="0" w:color="auto"/>
            </w:tcBorders>
            <w:noWrap/>
          </w:tcPr>
          <w:p w:rsidR="00A22291" w:rsidRDefault="00A22291" w:rsidP="00A22291">
            <w:pPr>
              <w:rPr>
                <w:color w:val="000000"/>
                <w:sz w:val="18"/>
                <w:szCs w:val="18"/>
              </w:rPr>
            </w:pPr>
            <w:r>
              <w:rPr>
                <w:color w:val="000000"/>
                <w:sz w:val="18"/>
                <w:szCs w:val="18"/>
              </w:rPr>
              <w:t>+140 421,71</w:t>
            </w:r>
          </w:p>
        </w:tc>
      </w:tr>
      <w:tr w:rsidR="00A22291" w:rsidTr="00DB2F9C">
        <w:trPr>
          <w:trHeight w:val="458"/>
        </w:trPr>
        <w:tc>
          <w:tcPr>
            <w:tcW w:w="3148" w:type="dxa"/>
            <w:vMerge w:val="restart"/>
            <w:tcBorders>
              <w:top w:val="nil"/>
              <w:left w:val="single" w:sz="4" w:space="0" w:color="auto"/>
              <w:bottom w:val="single" w:sz="4" w:space="0" w:color="auto"/>
              <w:right w:val="single" w:sz="4" w:space="0" w:color="auto"/>
            </w:tcBorders>
            <w:hideMark/>
          </w:tcPr>
          <w:p w:rsidR="00A22291" w:rsidRDefault="00A22291" w:rsidP="00A22291">
            <w:pPr>
              <w:rPr>
                <w:b/>
                <w:bCs/>
                <w:color w:val="000000"/>
                <w:sz w:val="20"/>
                <w:szCs w:val="20"/>
              </w:rPr>
            </w:pPr>
            <w:r>
              <w:rPr>
                <w:b/>
                <w:bCs/>
                <w:color w:val="000000"/>
                <w:sz w:val="20"/>
                <w:szCs w:val="20"/>
              </w:rPr>
              <w:t xml:space="preserve">Итого по разделу 03 </w:t>
            </w:r>
          </w:p>
        </w:tc>
        <w:tc>
          <w:tcPr>
            <w:tcW w:w="1276" w:type="dxa"/>
            <w:vMerge w:val="restart"/>
            <w:tcBorders>
              <w:top w:val="nil"/>
              <w:left w:val="single" w:sz="4" w:space="0" w:color="auto"/>
              <w:bottom w:val="single" w:sz="4" w:space="0" w:color="auto"/>
              <w:right w:val="single" w:sz="4" w:space="0" w:color="auto"/>
            </w:tcBorders>
          </w:tcPr>
          <w:p w:rsidR="00A22291" w:rsidRDefault="00A22291" w:rsidP="00A22291">
            <w:pPr>
              <w:rPr>
                <w:b/>
                <w:color w:val="000000"/>
                <w:sz w:val="18"/>
                <w:szCs w:val="18"/>
              </w:rPr>
            </w:pPr>
            <w:r>
              <w:rPr>
                <w:b/>
                <w:color w:val="000000"/>
                <w:sz w:val="18"/>
                <w:szCs w:val="18"/>
              </w:rPr>
              <w:t>9 690 911,40</w:t>
            </w:r>
          </w:p>
        </w:tc>
        <w:tc>
          <w:tcPr>
            <w:tcW w:w="1276" w:type="dxa"/>
            <w:vMerge w:val="restart"/>
            <w:tcBorders>
              <w:top w:val="nil"/>
              <w:left w:val="single" w:sz="4" w:space="0" w:color="auto"/>
              <w:bottom w:val="single" w:sz="4" w:space="0" w:color="auto"/>
              <w:right w:val="single" w:sz="4" w:space="0" w:color="auto"/>
            </w:tcBorders>
          </w:tcPr>
          <w:p w:rsidR="00A22291" w:rsidRPr="0085562B" w:rsidRDefault="00A22291" w:rsidP="00A22291">
            <w:pPr>
              <w:rPr>
                <w:b/>
                <w:bCs/>
                <w:color w:val="000000"/>
                <w:sz w:val="18"/>
                <w:szCs w:val="18"/>
              </w:rPr>
            </w:pPr>
            <w:r w:rsidRPr="0085562B">
              <w:rPr>
                <w:b/>
                <w:bCs/>
                <w:color w:val="000000"/>
                <w:sz w:val="18"/>
                <w:szCs w:val="18"/>
              </w:rPr>
              <w:t>10 256 451,19</w:t>
            </w:r>
          </w:p>
        </w:tc>
        <w:tc>
          <w:tcPr>
            <w:tcW w:w="1275" w:type="dxa"/>
            <w:vMerge w:val="restart"/>
            <w:tcBorders>
              <w:top w:val="nil"/>
              <w:left w:val="single" w:sz="4" w:space="0" w:color="auto"/>
              <w:bottom w:val="single" w:sz="4" w:space="0" w:color="auto"/>
              <w:right w:val="single" w:sz="4" w:space="0" w:color="auto"/>
            </w:tcBorders>
          </w:tcPr>
          <w:p w:rsidR="00A22291" w:rsidRPr="0085562B" w:rsidRDefault="00A22291" w:rsidP="00A22291">
            <w:pPr>
              <w:rPr>
                <w:b/>
                <w:bCs/>
                <w:color w:val="000000"/>
                <w:sz w:val="18"/>
                <w:szCs w:val="18"/>
              </w:rPr>
            </w:pPr>
            <w:r w:rsidRPr="0085562B">
              <w:rPr>
                <w:b/>
                <w:bCs/>
                <w:color w:val="000000"/>
                <w:sz w:val="18"/>
                <w:szCs w:val="18"/>
              </w:rPr>
              <w:t>9 831 333,11</w:t>
            </w:r>
          </w:p>
        </w:tc>
        <w:tc>
          <w:tcPr>
            <w:tcW w:w="1134" w:type="dxa"/>
            <w:vMerge w:val="restart"/>
            <w:tcBorders>
              <w:top w:val="nil"/>
              <w:left w:val="single" w:sz="4" w:space="0" w:color="auto"/>
              <w:bottom w:val="single" w:sz="4" w:space="0" w:color="auto"/>
              <w:right w:val="single" w:sz="4" w:space="0" w:color="auto"/>
            </w:tcBorders>
          </w:tcPr>
          <w:p w:rsidR="00A22291" w:rsidRPr="0085562B" w:rsidRDefault="00A22291" w:rsidP="00A22291">
            <w:pPr>
              <w:rPr>
                <w:b/>
                <w:bCs/>
                <w:color w:val="000000"/>
                <w:sz w:val="18"/>
                <w:szCs w:val="18"/>
              </w:rPr>
            </w:pPr>
            <w:r w:rsidRPr="0085562B">
              <w:rPr>
                <w:b/>
                <w:bCs/>
                <w:color w:val="000000"/>
                <w:sz w:val="18"/>
                <w:szCs w:val="18"/>
              </w:rPr>
              <w:t>-425 118,08</w:t>
            </w:r>
          </w:p>
        </w:tc>
        <w:tc>
          <w:tcPr>
            <w:tcW w:w="850" w:type="dxa"/>
            <w:vMerge w:val="restart"/>
            <w:tcBorders>
              <w:top w:val="nil"/>
              <w:left w:val="single" w:sz="4" w:space="0" w:color="auto"/>
              <w:bottom w:val="single" w:sz="4" w:space="0" w:color="auto"/>
              <w:right w:val="single" w:sz="4" w:space="0" w:color="auto"/>
            </w:tcBorders>
          </w:tcPr>
          <w:p w:rsidR="00A22291" w:rsidRPr="0085562B" w:rsidRDefault="00A22291" w:rsidP="00A22291">
            <w:pPr>
              <w:rPr>
                <w:b/>
                <w:bCs/>
                <w:color w:val="000000"/>
                <w:sz w:val="18"/>
                <w:szCs w:val="18"/>
              </w:rPr>
            </w:pPr>
            <w:r w:rsidRPr="0085562B">
              <w:rPr>
                <w:b/>
                <w:bCs/>
                <w:color w:val="000000"/>
                <w:sz w:val="18"/>
                <w:szCs w:val="18"/>
              </w:rPr>
              <w:t>95,86</w:t>
            </w:r>
          </w:p>
        </w:tc>
        <w:tc>
          <w:tcPr>
            <w:tcW w:w="851" w:type="dxa"/>
            <w:vMerge w:val="restart"/>
            <w:tcBorders>
              <w:top w:val="nil"/>
              <w:left w:val="single" w:sz="4" w:space="0" w:color="auto"/>
              <w:bottom w:val="single" w:sz="4" w:space="0" w:color="000000"/>
              <w:right w:val="single" w:sz="4" w:space="0" w:color="auto"/>
            </w:tcBorders>
          </w:tcPr>
          <w:p w:rsidR="00A22291" w:rsidRPr="0085562B" w:rsidRDefault="00A22291" w:rsidP="00A22291">
            <w:pPr>
              <w:rPr>
                <w:b/>
                <w:bCs/>
                <w:color w:val="000000"/>
                <w:sz w:val="18"/>
                <w:szCs w:val="18"/>
              </w:rPr>
            </w:pPr>
            <w:r w:rsidRPr="0085562B">
              <w:rPr>
                <w:b/>
                <w:bCs/>
                <w:color w:val="000000"/>
                <w:sz w:val="18"/>
                <w:szCs w:val="18"/>
              </w:rPr>
              <w:t>100,00</w:t>
            </w:r>
          </w:p>
        </w:tc>
        <w:tc>
          <w:tcPr>
            <w:tcW w:w="1134" w:type="dxa"/>
            <w:vMerge w:val="restart"/>
            <w:tcBorders>
              <w:top w:val="nil"/>
              <w:left w:val="single" w:sz="4" w:space="0" w:color="auto"/>
              <w:bottom w:val="single" w:sz="4" w:space="0" w:color="000000"/>
              <w:right w:val="single" w:sz="4" w:space="0" w:color="auto"/>
            </w:tcBorders>
          </w:tcPr>
          <w:p w:rsidR="00A22291" w:rsidRPr="0085562B" w:rsidRDefault="00A22291" w:rsidP="00A22291">
            <w:pPr>
              <w:rPr>
                <w:b/>
                <w:bCs/>
                <w:color w:val="000000"/>
                <w:sz w:val="18"/>
                <w:szCs w:val="18"/>
              </w:rPr>
            </w:pPr>
            <w:r w:rsidRPr="0085562B">
              <w:rPr>
                <w:b/>
                <w:bCs/>
                <w:color w:val="000000"/>
                <w:sz w:val="18"/>
                <w:szCs w:val="18"/>
              </w:rPr>
              <w:t>+140 421,71</w:t>
            </w:r>
          </w:p>
        </w:tc>
      </w:tr>
      <w:tr w:rsidR="00A22291" w:rsidTr="00DB2F9C">
        <w:trPr>
          <w:trHeight w:val="458"/>
        </w:trPr>
        <w:tc>
          <w:tcPr>
            <w:tcW w:w="3148" w:type="dxa"/>
            <w:vMerge/>
            <w:tcBorders>
              <w:top w:val="nil"/>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tcPr>
          <w:p w:rsidR="00A22291" w:rsidRDefault="00A22291" w:rsidP="00A22291">
            <w:pPr>
              <w:rPr>
                <w:b/>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tcPr>
          <w:p w:rsidR="00A22291" w:rsidRDefault="00A22291" w:rsidP="00A22291">
            <w:pPr>
              <w:rPr>
                <w:b/>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A22291" w:rsidRDefault="00A22291" w:rsidP="00A22291">
            <w:pPr>
              <w:rPr>
                <w:b/>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A22291" w:rsidRDefault="00A22291" w:rsidP="00A22291">
            <w:pPr>
              <w:rPr>
                <w:b/>
                <w:color w:val="000000"/>
                <w:sz w:val="18"/>
                <w:szCs w:val="18"/>
              </w:rPr>
            </w:pPr>
          </w:p>
        </w:tc>
        <w:tc>
          <w:tcPr>
            <w:tcW w:w="850" w:type="dxa"/>
            <w:vMerge/>
            <w:tcBorders>
              <w:top w:val="nil"/>
              <w:left w:val="single" w:sz="4" w:space="0" w:color="auto"/>
              <w:bottom w:val="single" w:sz="4" w:space="0" w:color="auto"/>
              <w:right w:val="single" w:sz="4" w:space="0" w:color="auto"/>
            </w:tcBorders>
            <w:vAlign w:val="center"/>
          </w:tcPr>
          <w:p w:rsidR="00A22291" w:rsidRDefault="00A22291" w:rsidP="00A22291">
            <w:pPr>
              <w:rPr>
                <w:b/>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A22291" w:rsidRDefault="00A22291" w:rsidP="00A22291">
            <w:pPr>
              <w:rPr>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A22291" w:rsidRDefault="00A22291" w:rsidP="00A22291">
            <w:pPr>
              <w:rPr>
                <w:b/>
                <w:color w:val="000000"/>
                <w:sz w:val="18"/>
                <w:szCs w:val="18"/>
              </w:rPr>
            </w:pPr>
          </w:p>
        </w:tc>
      </w:tr>
    </w:tbl>
    <w:p w:rsidR="00A22291" w:rsidRDefault="00A22291" w:rsidP="00A22291">
      <w:pPr>
        <w:ind w:firstLine="709"/>
        <w:jc w:val="both"/>
        <w:rPr>
          <w:sz w:val="28"/>
          <w:szCs w:val="28"/>
        </w:rPr>
      </w:pPr>
      <w:r>
        <w:rPr>
          <w:sz w:val="28"/>
          <w:szCs w:val="28"/>
        </w:rPr>
        <w:t xml:space="preserve">Расходы по подразделу «Защита населения и территории от чрезвычайных ситуаций природного и техногенного характера, пожарная безопасность» в 2021 году составили 9 831 333,11 руб. или 95,86 процента к годовым плановым назначениям. </w:t>
      </w:r>
      <w:r>
        <w:rPr>
          <w:sz w:val="28"/>
          <w:szCs w:val="28"/>
        </w:rPr>
        <w:lastRenderedPageBreak/>
        <w:t xml:space="preserve">По сравнению с аналогичным периодом прошлого года фактические расходы по указанному разделу </w:t>
      </w:r>
      <w:proofErr w:type="gramStart"/>
      <w:r>
        <w:rPr>
          <w:sz w:val="28"/>
          <w:szCs w:val="28"/>
        </w:rPr>
        <w:t>увеличились  на</w:t>
      </w:r>
      <w:proofErr w:type="gramEnd"/>
      <w:r>
        <w:rPr>
          <w:sz w:val="28"/>
          <w:szCs w:val="28"/>
        </w:rPr>
        <w:t xml:space="preserve"> 140 421,71 руб. или на 1,45 процента.</w:t>
      </w:r>
    </w:p>
    <w:p w:rsidR="00A22291" w:rsidRDefault="00A22291" w:rsidP="00A22291">
      <w:pPr>
        <w:ind w:firstLine="709"/>
        <w:jc w:val="both"/>
        <w:rPr>
          <w:sz w:val="28"/>
          <w:szCs w:val="28"/>
        </w:rPr>
      </w:pPr>
    </w:p>
    <w:p w:rsidR="00A22291" w:rsidRDefault="00A22291" w:rsidP="00A22291">
      <w:pPr>
        <w:jc w:val="center"/>
      </w:pPr>
      <w:r>
        <w:rPr>
          <w:b/>
          <w:sz w:val="28"/>
          <w:szCs w:val="28"/>
        </w:rPr>
        <w:t>Раздел 0400 «Национальная экономика»</w:t>
      </w:r>
      <w:r>
        <w:t xml:space="preserve">                                                                                                                                          </w:t>
      </w:r>
    </w:p>
    <w:p w:rsidR="00A22291" w:rsidRDefault="00A22291" w:rsidP="00A22291">
      <w:pPr>
        <w:jc w:val="center"/>
      </w:pPr>
      <w:r>
        <w:t xml:space="preserve">                                                                                                                              руб.     </w:t>
      </w:r>
    </w:p>
    <w:tbl>
      <w:tblPr>
        <w:tblW w:w="10911" w:type="dxa"/>
        <w:tblLayout w:type="fixed"/>
        <w:tblLook w:val="04A0" w:firstRow="1" w:lastRow="0" w:firstColumn="1" w:lastColumn="0" w:noHBand="0" w:noVBand="1"/>
      </w:tblPr>
      <w:tblGrid>
        <w:gridCol w:w="2547"/>
        <w:gridCol w:w="1418"/>
        <w:gridCol w:w="1417"/>
        <w:gridCol w:w="1418"/>
        <w:gridCol w:w="1416"/>
        <w:gridCol w:w="709"/>
        <w:gridCol w:w="709"/>
        <w:gridCol w:w="1277"/>
      </w:tblGrid>
      <w:tr w:rsidR="00A22291" w:rsidTr="00DB2F9C">
        <w:trPr>
          <w:trHeight w:val="305"/>
        </w:trPr>
        <w:tc>
          <w:tcPr>
            <w:tcW w:w="2547"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sz w:val="20"/>
                <w:szCs w:val="20"/>
              </w:rPr>
            </w:pPr>
            <w:r>
              <w:rPr>
                <w:b/>
                <w:bCs/>
                <w:color w:val="000000"/>
                <w:sz w:val="20"/>
                <w:szCs w:val="20"/>
              </w:rPr>
              <w:t>Наименование подраздела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sz w:val="20"/>
                <w:szCs w:val="20"/>
              </w:rPr>
            </w:pPr>
            <w:r>
              <w:rPr>
                <w:b/>
                <w:bCs/>
                <w:color w:val="000000"/>
                <w:sz w:val="20"/>
                <w:szCs w:val="20"/>
              </w:rPr>
              <w:t>исполнение за 2020 год</w:t>
            </w:r>
          </w:p>
        </w:tc>
        <w:tc>
          <w:tcPr>
            <w:tcW w:w="5669" w:type="dxa"/>
            <w:gridSpan w:val="5"/>
            <w:tcBorders>
              <w:top w:val="single" w:sz="4" w:space="0" w:color="auto"/>
              <w:left w:val="single" w:sz="4" w:space="0" w:color="auto"/>
              <w:bottom w:val="nil"/>
              <w:right w:val="single" w:sz="4" w:space="0" w:color="auto"/>
            </w:tcBorders>
            <w:hideMark/>
          </w:tcPr>
          <w:p w:rsidR="00A22291" w:rsidRDefault="00A22291" w:rsidP="00A22291">
            <w:pPr>
              <w:jc w:val="center"/>
              <w:rPr>
                <w:b/>
                <w:bCs/>
                <w:color w:val="000000"/>
                <w:sz w:val="20"/>
                <w:szCs w:val="20"/>
              </w:rPr>
            </w:pPr>
            <w:r>
              <w:rPr>
                <w:b/>
                <w:bCs/>
                <w:color w:val="000000"/>
              </w:rPr>
              <w:t>2021 год</w:t>
            </w:r>
          </w:p>
        </w:tc>
        <w:tc>
          <w:tcPr>
            <w:tcW w:w="1277"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sz w:val="20"/>
                <w:szCs w:val="20"/>
              </w:rPr>
            </w:pPr>
            <w:r>
              <w:rPr>
                <w:b/>
                <w:bCs/>
                <w:color w:val="000000"/>
                <w:sz w:val="20"/>
                <w:szCs w:val="20"/>
              </w:rPr>
              <w:t>отклонение 2021 года к 2020 году (+ увеличение расходов, - уменьшение расходов)</w:t>
            </w:r>
          </w:p>
        </w:tc>
      </w:tr>
      <w:tr w:rsidR="00A22291" w:rsidTr="00DB2F9C">
        <w:trPr>
          <w:trHeight w:val="458"/>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sz w:val="20"/>
                <w:szCs w:val="20"/>
              </w:rPr>
              <w:t>бюджетные назначения 2021 года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sz w:val="20"/>
                <w:szCs w:val="20"/>
              </w:rPr>
              <w:t>исполнение за 2021 год</w:t>
            </w:r>
          </w:p>
        </w:tc>
        <w:tc>
          <w:tcPr>
            <w:tcW w:w="1416"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rPr>
              <w:t>отклонение (неисполнение плановых назначений)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sz w:val="20"/>
                <w:szCs w:val="20"/>
              </w:rPr>
              <w:t xml:space="preserve">процент исполнен </w:t>
            </w:r>
            <w:proofErr w:type="spellStart"/>
            <w:r>
              <w:rPr>
                <w:b/>
                <w:bCs/>
                <w:color w:val="000000"/>
                <w:sz w:val="20"/>
                <w:szCs w:val="20"/>
              </w:rPr>
              <w:t>ия</w:t>
            </w:r>
            <w:proofErr w:type="spellEnd"/>
            <w:r>
              <w:rPr>
                <w:b/>
                <w:bCs/>
                <w:color w:val="000000"/>
                <w:sz w:val="20"/>
                <w:szCs w:val="20"/>
              </w:rPr>
              <w:t xml:space="preserve"> 2021 года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sz w:val="20"/>
                <w:szCs w:val="20"/>
              </w:rPr>
              <w:t>удельный вес от общей сумму расходов по разделу 2021 года</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r>
      <w:tr w:rsidR="00A22291" w:rsidTr="00DB2F9C">
        <w:trPr>
          <w:trHeight w:val="765"/>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r>
      <w:tr w:rsidR="00A22291" w:rsidTr="00DB2F9C">
        <w:trPr>
          <w:trHeight w:val="458"/>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r>
      <w:tr w:rsidR="00A22291" w:rsidTr="00DB2F9C">
        <w:trPr>
          <w:trHeight w:val="458"/>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r>
      <w:tr w:rsidR="00A22291" w:rsidTr="00DB2F9C">
        <w:trPr>
          <w:trHeight w:val="497"/>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r>
      <w:tr w:rsidR="00A22291" w:rsidTr="00DB2F9C">
        <w:trPr>
          <w:trHeight w:val="914"/>
        </w:trPr>
        <w:tc>
          <w:tcPr>
            <w:tcW w:w="2547" w:type="dxa"/>
            <w:tcBorders>
              <w:top w:val="single" w:sz="4" w:space="0" w:color="auto"/>
              <w:left w:val="single" w:sz="4" w:space="0" w:color="auto"/>
              <w:bottom w:val="single" w:sz="4" w:space="0" w:color="auto"/>
              <w:right w:val="single" w:sz="4" w:space="0" w:color="auto"/>
            </w:tcBorders>
            <w:hideMark/>
          </w:tcPr>
          <w:p w:rsidR="00A22291" w:rsidRDefault="00A22291" w:rsidP="00A22291">
            <w:pPr>
              <w:rPr>
                <w:b/>
                <w:bCs/>
                <w:color w:val="000000"/>
              </w:rPr>
            </w:pPr>
            <w:r>
              <w:rPr>
                <w:b/>
                <w:bCs/>
                <w:color w:val="000000"/>
              </w:rPr>
              <w:t>0405 Сельское хозяйство и рыболовство</w:t>
            </w:r>
          </w:p>
        </w:tc>
        <w:tc>
          <w:tcPr>
            <w:tcW w:w="1418" w:type="dxa"/>
            <w:tcBorders>
              <w:top w:val="single" w:sz="4" w:space="0" w:color="auto"/>
              <w:left w:val="nil"/>
              <w:bottom w:val="single" w:sz="4" w:space="0" w:color="auto"/>
              <w:right w:val="single" w:sz="4" w:space="0" w:color="auto"/>
            </w:tcBorders>
          </w:tcPr>
          <w:p w:rsidR="00A22291" w:rsidRDefault="00A22291" w:rsidP="00A22291">
            <w:pPr>
              <w:rPr>
                <w:color w:val="000000"/>
                <w:sz w:val="18"/>
                <w:szCs w:val="18"/>
              </w:rPr>
            </w:pPr>
            <w:r>
              <w:rPr>
                <w:color w:val="000000"/>
                <w:sz w:val="18"/>
                <w:szCs w:val="18"/>
              </w:rPr>
              <w:t>15 369 320,91</w:t>
            </w:r>
          </w:p>
        </w:tc>
        <w:tc>
          <w:tcPr>
            <w:tcW w:w="1417" w:type="dxa"/>
            <w:tcBorders>
              <w:top w:val="single" w:sz="4" w:space="0" w:color="auto"/>
              <w:left w:val="nil"/>
              <w:bottom w:val="single" w:sz="4" w:space="0" w:color="auto"/>
              <w:right w:val="single" w:sz="4" w:space="0" w:color="auto"/>
            </w:tcBorders>
          </w:tcPr>
          <w:p w:rsidR="00A22291" w:rsidRPr="00820D0A" w:rsidRDefault="00A22291" w:rsidP="00A22291">
            <w:pPr>
              <w:rPr>
                <w:color w:val="000000"/>
                <w:sz w:val="18"/>
                <w:szCs w:val="18"/>
              </w:rPr>
            </w:pPr>
            <w:r w:rsidRPr="00820D0A">
              <w:rPr>
                <w:color w:val="000000"/>
                <w:sz w:val="18"/>
                <w:szCs w:val="18"/>
              </w:rPr>
              <w:t>7</w:t>
            </w:r>
            <w:r>
              <w:rPr>
                <w:color w:val="000000"/>
                <w:sz w:val="18"/>
                <w:szCs w:val="18"/>
              </w:rPr>
              <w:t xml:space="preserve"> </w:t>
            </w:r>
            <w:r w:rsidRPr="00820D0A">
              <w:rPr>
                <w:color w:val="000000"/>
                <w:sz w:val="18"/>
                <w:szCs w:val="18"/>
              </w:rPr>
              <w:t>529</w:t>
            </w:r>
            <w:r>
              <w:rPr>
                <w:color w:val="000000"/>
                <w:sz w:val="18"/>
                <w:szCs w:val="18"/>
              </w:rPr>
              <w:t xml:space="preserve"> </w:t>
            </w:r>
            <w:r w:rsidRPr="00820D0A">
              <w:rPr>
                <w:color w:val="000000"/>
                <w:sz w:val="18"/>
                <w:szCs w:val="18"/>
              </w:rPr>
              <w:t>978,50</w:t>
            </w:r>
          </w:p>
        </w:tc>
        <w:tc>
          <w:tcPr>
            <w:tcW w:w="1418" w:type="dxa"/>
            <w:tcBorders>
              <w:top w:val="single" w:sz="4" w:space="0" w:color="auto"/>
              <w:left w:val="nil"/>
              <w:bottom w:val="single" w:sz="4" w:space="0" w:color="auto"/>
              <w:right w:val="single" w:sz="4" w:space="0" w:color="auto"/>
            </w:tcBorders>
          </w:tcPr>
          <w:p w:rsidR="00A22291" w:rsidRPr="00820D0A" w:rsidRDefault="00A22291" w:rsidP="00A22291">
            <w:pPr>
              <w:rPr>
                <w:color w:val="000000"/>
                <w:sz w:val="18"/>
                <w:szCs w:val="18"/>
              </w:rPr>
            </w:pPr>
            <w:r w:rsidRPr="00820D0A">
              <w:rPr>
                <w:color w:val="000000"/>
                <w:sz w:val="18"/>
                <w:szCs w:val="18"/>
              </w:rPr>
              <w:t>7</w:t>
            </w:r>
            <w:r>
              <w:rPr>
                <w:color w:val="000000"/>
                <w:sz w:val="18"/>
                <w:szCs w:val="18"/>
              </w:rPr>
              <w:t xml:space="preserve"> </w:t>
            </w:r>
            <w:r w:rsidRPr="00820D0A">
              <w:rPr>
                <w:color w:val="000000"/>
                <w:sz w:val="18"/>
                <w:szCs w:val="18"/>
              </w:rPr>
              <w:t>502</w:t>
            </w:r>
            <w:r>
              <w:rPr>
                <w:color w:val="000000"/>
                <w:sz w:val="18"/>
                <w:szCs w:val="18"/>
              </w:rPr>
              <w:t xml:space="preserve"> </w:t>
            </w:r>
            <w:r w:rsidRPr="00820D0A">
              <w:rPr>
                <w:color w:val="000000"/>
                <w:sz w:val="18"/>
                <w:szCs w:val="18"/>
              </w:rPr>
              <w:t>066,79</w:t>
            </w:r>
          </w:p>
        </w:tc>
        <w:tc>
          <w:tcPr>
            <w:tcW w:w="1416" w:type="dxa"/>
            <w:tcBorders>
              <w:top w:val="single" w:sz="4" w:space="0" w:color="auto"/>
              <w:left w:val="nil"/>
              <w:bottom w:val="single" w:sz="4" w:space="0" w:color="auto"/>
              <w:right w:val="single" w:sz="4" w:space="0" w:color="auto"/>
            </w:tcBorders>
          </w:tcPr>
          <w:p w:rsidR="00A22291" w:rsidRPr="00820D0A" w:rsidRDefault="00A22291" w:rsidP="00A22291">
            <w:pPr>
              <w:rPr>
                <w:color w:val="000000"/>
                <w:sz w:val="18"/>
                <w:szCs w:val="18"/>
              </w:rPr>
            </w:pPr>
            <w:r w:rsidRPr="00820D0A">
              <w:rPr>
                <w:color w:val="000000"/>
                <w:sz w:val="18"/>
                <w:szCs w:val="18"/>
              </w:rPr>
              <w:t>-27</w:t>
            </w:r>
            <w:r>
              <w:rPr>
                <w:color w:val="000000"/>
                <w:sz w:val="18"/>
                <w:szCs w:val="18"/>
              </w:rPr>
              <w:t xml:space="preserve"> </w:t>
            </w:r>
            <w:r w:rsidRPr="00820D0A">
              <w:rPr>
                <w:color w:val="000000"/>
                <w:sz w:val="18"/>
                <w:szCs w:val="18"/>
              </w:rPr>
              <w:t>911,71</w:t>
            </w:r>
          </w:p>
        </w:tc>
        <w:tc>
          <w:tcPr>
            <w:tcW w:w="709" w:type="dxa"/>
            <w:tcBorders>
              <w:top w:val="single" w:sz="4" w:space="0" w:color="auto"/>
              <w:left w:val="nil"/>
              <w:bottom w:val="single" w:sz="4" w:space="0" w:color="auto"/>
              <w:right w:val="single" w:sz="4" w:space="0" w:color="auto"/>
            </w:tcBorders>
          </w:tcPr>
          <w:p w:rsidR="00A22291" w:rsidRPr="00820D0A" w:rsidRDefault="00A22291" w:rsidP="00A22291">
            <w:pPr>
              <w:rPr>
                <w:color w:val="000000"/>
                <w:sz w:val="18"/>
                <w:szCs w:val="18"/>
              </w:rPr>
            </w:pPr>
            <w:r w:rsidRPr="00820D0A">
              <w:rPr>
                <w:color w:val="000000"/>
                <w:sz w:val="18"/>
                <w:szCs w:val="18"/>
              </w:rPr>
              <w:t>99,63</w:t>
            </w:r>
          </w:p>
        </w:tc>
        <w:tc>
          <w:tcPr>
            <w:tcW w:w="709" w:type="dxa"/>
            <w:tcBorders>
              <w:top w:val="single" w:sz="4" w:space="0" w:color="auto"/>
              <w:left w:val="nil"/>
              <w:bottom w:val="single" w:sz="4" w:space="0" w:color="auto"/>
              <w:right w:val="single" w:sz="4" w:space="0" w:color="auto"/>
            </w:tcBorders>
          </w:tcPr>
          <w:p w:rsidR="00A22291" w:rsidRPr="00820D0A" w:rsidRDefault="00A22291" w:rsidP="00A22291">
            <w:pPr>
              <w:rPr>
                <w:color w:val="000000"/>
                <w:sz w:val="18"/>
                <w:szCs w:val="18"/>
              </w:rPr>
            </w:pPr>
            <w:r w:rsidRPr="00820D0A">
              <w:rPr>
                <w:color w:val="000000"/>
                <w:sz w:val="18"/>
                <w:szCs w:val="18"/>
              </w:rPr>
              <w:t>4,68</w:t>
            </w:r>
          </w:p>
        </w:tc>
        <w:tc>
          <w:tcPr>
            <w:tcW w:w="1277" w:type="dxa"/>
            <w:tcBorders>
              <w:top w:val="single" w:sz="4" w:space="0" w:color="auto"/>
              <w:left w:val="nil"/>
              <w:bottom w:val="single" w:sz="4" w:space="0" w:color="auto"/>
              <w:right w:val="single" w:sz="4" w:space="0" w:color="auto"/>
            </w:tcBorders>
            <w:noWrap/>
          </w:tcPr>
          <w:p w:rsidR="00A22291" w:rsidRPr="00820D0A" w:rsidRDefault="00A22291" w:rsidP="00A22291">
            <w:pPr>
              <w:rPr>
                <w:color w:val="000000"/>
                <w:sz w:val="18"/>
                <w:szCs w:val="18"/>
              </w:rPr>
            </w:pPr>
            <w:r w:rsidRPr="00820D0A">
              <w:rPr>
                <w:color w:val="000000"/>
                <w:sz w:val="18"/>
                <w:szCs w:val="18"/>
              </w:rPr>
              <w:t>-7</w:t>
            </w:r>
            <w:r>
              <w:rPr>
                <w:color w:val="000000"/>
                <w:sz w:val="18"/>
                <w:szCs w:val="18"/>
              </w:rPr>
              <w:t xml:space="preserve"> </w:t>
            </w:r>
            <w:r w:rsidRPr="00820D0A">
              <w:rPr>
                <w:color w:val="000000"/>
                <w:sz w:val="18"/>
                <w:szCs w:val="18"/>
              </w:rPr>
              <w:t>867</w:t>
            </w:r>
            <w:r>
              <w:rPr>
                <w:color w:val="000000"/>
                <w:sz w:val="18"/>
                <w:szCs w:val="18"/>
              </w:rPr>
              <w:t xml:space="preserve"> </w:t>
            </w:r>
            <w:r w:rsidRPr="00820D0A">
              <w:rPr>
                <w:color w:val="000000"/>
                <w:sz w:val="18"/>
                <w:szCs w:val="18"/>
              </w:rPr>
              <w:t>254,12</w:t>
            </w:r>
          </w:p>
        </w:tc>
      </w:tr>
      <w:tr w:rsidR="00A22291" w:rsidTr="00DB2F9C">
        <w:trPr>
          <w:trHeight w:val="858"/>
        </w:trPr>
        <w:tc>
          <w:tcPr>
            <w:tcW w:w="2547" w:type="dxa"/>
            <w:tcBorders>
              <w:top w:val="nil"/>
              <w:left w:val="single" w:sz="4" w:space="0" w:color="auto"/>
              <w:bottom w:val="single" w:sz="4" w:space="0" w:color="auto"/>
              <w:right w:val="single" w:sz="4" w:space="0" w:color="auto"/>
            </w:tcBorders>
            <w:hideMark/>
          </w:tcPr>
          <w:p w:rsidR="00A22291" w:rsidRDefault="00A22291" w:rsidP="00A22291">
            <w:pPr>
              <w:rPr>
                <w:b/>
                <w:bCs/>
                <w:color w:val="000000"/>
              </w:rPr>
            </w:pPr>
            <w:r>
              <w:rPr>
                <w:b/>
                <w:bCs/>
                <w:color w:val="000000"/>
              </w:rPr>
              <w:t>0409 Дорожное хозяйство (дорожные фонды)</w:t>
            </w:r>
          </w:p>
        </w:tc>
        <w:tc>
          <w:tcPr>
            <w:tcW w:w="1418" w:type="dxa"/>
            <w:tcBorders>
              <w:top w:val="nil"/>
              <w:left w:val="nil"/>
              <w:bottom w:val="single" w:sz="4" w:space="0" w:color="auto"/>
              <w:right w:val="single" w:sz="4" w:space="0" w:color="auto"/>
            </w:tcBorders>
          </w:tcPr>
          <w:p w:rsidR="00A22291" w:rsidRDefault="00A22291" w:rsidP="00A22291">
            <w:pPr>
              <w:rPr>
                <w:color w:val="000000"/>
                <w:sz w:val="18"/>
                <w:szCs w:val="18"/>
              </w:rPr>
            </w:pPr>
            <w:r>
              <w:rPr>
                <w:color w:val="000000"/>
                <w:sz w:val="18"/>
                <w:szCs w:val="18"/>
              </w:rPr>
              <w:t>77 047 389,92</w:t>
            </w:r>
          </w:p>
        </w:tc>
        <w:tc>
          <w:tcPr>
            <w:tcW w:w="1417" w:type="dxa"/>
            <w:tcBorders>
              <w:top w:val="nil"/>
              <w:left w:val="nil"/>
              <w:bottom w:val="single" w:sz="4" w:space="0" w:color="auto"/>
              <w:right w:val="single" w:sz="4" w:space="0" w:color="auto"/>
            </w:tcBorders>
          </w:tcPr>
          <w:p w:rsidR="00A22291" w:rsidRPr="00820D0A" w:rsidRDefault="00A22291" w:rsidP="00A22291">
            <w:pPr>
              <w:rPr>
                <w:color w:val="000000"/>
                <w:sz w:val="18"/>
                <w:szCs w:val="18"/>
              </w:rPr>
            </w:pPr>
            <w:r w:rsidRPr="00820D0A">
              <w:rPr>
                <w:color w:val="000000"/>
                <w:sz w:val="18"/>
                <w:szCs w:val="18"/>
              </w:rPr>
              <w:t>238</w:t>
            </w:r>
            <w:r>
              <w:rPr>
                <w:color w:val="000000"/>
                <w:sz w:val="18"/>
                <w:szCs w:val="18"/>
              </w:rPr>
              <w:t xml:space="preserve"> </w:t>
            </w:r>
            <w:r w:rsidRPr="00820D0A">
              <w:rPr>
                <w:color w:val="000000"/>
                <w:sz w:val="18"/>
                <w:szCs w:val="18"/>
              </w:rPr>
              <w:t>048</w:t>
            </w:r>
            <w:r>
              <w:rPr>
                <w:color w:val="000000"/>
                <w:sz w:val="18"/>
                <w:szCs w:val="18"/>
              </w:rPr>
              <w:t xml:space="preserve"> </w:t>
            </w:r>
            <w:r w:rsidRPr="00820D0A">
              <w:rPr>
                <w:color w:val="000000"/>
                <w:sz w:val="18"/>
                <w:szCs w:val="18"/>
              </w:rPr>
              <w:t>340,95</w:t>
            </w:r>
          </w:p>
        </w:tc>
        <w:tc>
          <w:tcPr>
            <w:tcW w:w="1418" w:type="dxa"/>
            <w:tcBorders>
              <w:top w:val="nil"/>
              <w:left w:val="nil"/>
              <w:bottom w:val="single" w:sz="4" w:space="0" w:color="auto"/>
              <w:right w:val="single" w:sz="4" w:space="0" w:color="auto"/>
            </w:tcBorders>
          </w:tcPr>
          <w:p w:rsidR="00A22291" w:rsidRPr="00820D0A" w:rsidRDefault="00A22291" w:rsidP="00A22291">
            <w:pPr>
              <w:rPr>
                <w:color w:val="000000"/>
                <w:sz w:val="18"/>
                <w:szCs w:val="18"/>
              </w:rPr>
            </w:pPr>
            <w:r w:rsidRPr="00820D0A">
              <w:rPr>
                <w:color w:val="000000"/>
                <w:sz w:val="18"/>
                <w:szCs w:val="18"/>
              </w:rPr>
              <w:t>149</w:t>
            </w:r>
            <w:r>
              <w:rPr>
                <w:color w:val="000000"/>
                <w:sz w:val="18"/>
                <w:szCs w:val="18"/>
              </w:rPr>
              <w:t xml:space="preserve"> </w:t>
            </w:r>
            <w:r w:rsidRPr="00820D0A">
              <w:rPr>
                <w:color w:val="000000"/>
                <w:sz w:val="18"/>
                <w:szCs w:val="18"/>
              </w:rPr>
              <w:t>803</w:t>
            </w:r>
            <w:r>
              <w:rPr>
                <w:color w:val="000000"/>
                <w:sz w:val="18"/>
                <w:szCs w:val="18"/>
              </w:rPr>
              <w:t xml:space="preserve"> </w:t>
            </w:r>
            <w:r w:rsidRPr="00820D0A">
              <w:rPr>
                <w:color w:val="000000"/>
                <w:sz w:val="18"/>
                <w:szCs w:val="18"/>
              </w:rPr>
              <w:t>020,64</w:t>
            </w:r>
          </w:p>
        </w:tc>
        <w:tc>
          <w:tcPr>
            <w:tcW w:w="1416" w:type="dxa"/>
            <w:tcBorders>
              <w:top w:val="nil"/>
              <w:left w:val="nil"/>
              <w:bottom w:val="single" w:sz="4" w:space="0" w:color="auto"/>
              <w:right w:val="single" w:sz="4" w:space="0" w:color="auto"/>
            </w:tcBorders>
          </w:tcPr>
          <w:p w:rsidR="00A22291" w:rsidRPr="00820D0A" w:rsidRDefault="00A22291" w:rsidP="00A22291">
            <w:pPr>
              <w:rPr>
                <w:color w:val="000000"/>
                <w:sz w:val="18"/>
                <w:szCs w:val="18"/>
              </w:rPr>
            </w:pPr>
            <w:r w:rsidRPr="00820D0A">
              <w:rPr>
                <w:color w:val="000000"/>
                <w:sz w:val="18"/>
                <w:szCs w:val="18"/>
              </w:rPr>
              <w:t>-88</w:t>
            </w:r>
            <w:r>
              <w:rPr>
                <w:color w:val="000000"/>
                <w:sz w:val="18"/>
                <w:szCs w:val="18"/>
              </w:rPr>
              <w:t xml:space="preserve"> </w:t>
            </w:r>
            <w:r w:rsidRPr="00820D0A">
              <w:rPr>
                <w:color w:val="000000"/>
                <w:sz w:val="18"/>
                <w:szCs w:val="18"/>
              </w:rPr>
              <w:t>245</w:t>
            </w:r>
            <w:r>
              <w:rPr>
                <w:color w:val="000000"/>
                <w:sz w:val="18"/>
                <w:szCs w:val="18"/>
              </w:rPr>
              <w:t xml:space="preserve"> </w:t>
            </w:r>
            <w:r w:rsidRPr="00820D0A">
              <w:rPr>
                <w:color w:val="000000"/>
                <w:sz w:val="18"/>
                <w:szCs w:val="18"/>
              </w:rPr>
              <w:t>320,31</w:t>
            </w:r>
          </w:p>
        </w:tc>
        <w:tc>
          <w:tcPr>
            <w:tcW w:w="709" w:type="dxa"/>
            <w:tcBorders>
              <w:top w:val="nil"/>
              <w:left w:val="nil"/>
              <w:bottom w:val="single" w:sz="4" w:space="0" w:color="auto"/>
              <w:right w:val="single" w:sz="4" w:space="0" w:color="auto"/>
            </w:tcBorders>
          </w:tcPr>
          <w:p w:rsidR="00A22291" w:rsidRPr="00820D0A" w:rsidRDefault="00A22291" w:rsidP="00A22291">
            <w:pPr>
              <w:rPr>
                <w:color w:val="000000"/>
                <w:sz w:val="18"/>
                <w:szCs w:val="18"/>
              </w:rPr>
            </w:pPr>
            <w:r w:rsidRPr="00820D0A">
              <w:rPr>
                <w:color w:val="000000"/>
                <w:sz w:val="18"/>
                <w:szCs w:val="18"/>
              </w:rPr>
              <w:t>62,93</w:t>
            </w:r>
          </w:p>
        </w:tc>
        <w:tc>
          <w:tcPr>
            <w:tcW w:w="709" w:type="dxa"/>
            <w:tcBorders>
              <w:top w:val="nil"/>
              <w:left w:val="nil"/>
              <w:bottom w:val="single" w:sz="4" w:space="0" w:color="auto"/>
              <w:right w:val="single" w:sz="4" w:space="0" w:color="auto"/>
            </w:tcBorders>
          </w:tcPr>
          <w:p w:rsidR="00A22291" w:rsidRPr="00820D0A" w:rsidRDefault="00A22291" w:rsidP="00A22291">
            <w:pPr>
              <w:rPr>
                <w:color w:val="000000"/>
                <w:sz w:val="18"/>
                <w:szCs w:val="18"/>
              </w:rPr>
            </w:pPr>
            <w:r w:rsidRPr="00820D0A">
              <w:rPr>
                <w:color w:val="000000"/>
                <w:sz w:val="18"/>
                <w:szCs w:val="18"/>
              </w:rPr>
              <w:t>93,52</w:t>
            </w:r>
          </w:p>
        </w:tc>
        <w:tc>
          <w:tcPr>
            <w:tcW w:w="1277" w:type="dxa"/>
            <w:tcBorders>
              <w:top w:val="nil"/>
              <w:left w:val="nil"/>
              <w:bottom w:val="single" w:sz="4" w:space="0" w:color="auto"/>
              <w:right w:val="single" w:sz="4" w:space="0" w:color="auto"/>
            </w:tcBorders>
            <w:noWrap/>
          </w:tcPr>
          <w:p w:rsidR="00A22291" w:rsidRPr="00820D0A" w:rsidRDefault="00A22291" w:rsidP="00A22291">
            <w:pPr>
              <w:rPr>
                <w:color w:val="000000"/>
                <w:sz w:val="18"/>
                <w:szCs w:val="18"/>
              </w:rPr>
            </w:pPr>
            <w:r>
              <w:rPr>
                <w:color w:val="000000"/>
                <w:sz w:val="18"/>
                <w:szCs w:val="18"/>
              </w:rPr>
              <w:t>+</w:t>
            </w:r>
            <w:r w:rsidRPr="003620F3">
              <w:rPr>
                <w:color w:val="000000"/>
                <w:sz w:val="16"/>
                <w:szCs w:val="16"/>
              </w:rPr>
              <w:t>72 755 630,72</w:t>
            </w:r>
          </w:p>
        </w:tc>
      </w:tr>
      <w:tr w:rsidR="00A22291" w:rsidTr="00DB2F9C">
        <w:trPr>
          <w:trHeight w:val="1072"/>
        </w:trPr>
        <w:tc>
          <w:tcPr>
            <w:tcW w:w="2547" w:type="dxa"/>
            <w:tcBorders>
              <w:top w:val="nil"/>
              <w:left w:val="single" w:sz="4" w:space="0" w:color="auto"/>
              <w:bottom w:val="single" w:sz="4" w:space="0" w:color="auto"/>
              <w:right w:val="single" w:sz="4" w:space="0" w:color="auto"/>
            </w:tcBorders>
            <w:vAlign w:val="bottom"/>
            <w:hideMark/>
          </w:tcPr>
          <w:p w:rsidR="00A22291" w:rsidRDefault="00A22291" w:rsidP="00A22291">
            <w:pPr>
              <w:rPr>
                <w:b/>
                <w:bCs/>
                <w:color w:val="000000"/>
              </w:rPr>
            </w:pPr>
            <w:r>
              <w:rPr>
                <w:b/>
                <w:bCs/>
                <w:color w:val="000000"/>
              </w:rPr>
              <w:t>0412 Другие вопросы в области национальной экономики</w:t>
            </w:r>
          </w:p>
        </w:tc>
        <w:tc>
          <w:tcPr>
            <w:tcW w:w="1418" w:type="dxa"/>
            <w:tcBorders>
              <w:top w:val="nil"/>
              <w:left w:val="nil"/>
              <w:bottom w:val="single" w:sz="4" w:space="0" w:color="auto"/>
              <w:right w:val="single" w:sz="4" w:space="0" w:color="auto"/>
            </w:tcBorders>
          </w:tcPr>
          <w:p w:rsidR="00A22291" w:rsidRDefault="00A22291" w:rsidP="00A22291">
            <w:pPr>
              <w:rPr>
                <w:color w:val="000000"/>
                <w:sz w:val="18"/>
                <w:szCs w:val="18"/>
              </w:rPr>
            </w:pPr>
            <w:r>
              <w:rPr>
                <w:color w:val="000000"/>
                <w:sz w:val="18"/>
                <w:szCs w:val="18"/>
              </w:rPr>
              <w:t>6 341 474,71</w:t>
            </w:r>
          </w:p>
        </w:tc>
        <w:tc>
          <w:tcPr>
            <w:tcW w:w="1417" w:type="dxa"/>
            <w:tcBorders>
              <w:top w:val="nil"/>
              <w:left w:val="nil"/>
              <w:bottom w:val="single" w:sz="4" w:space="0" w:color="auto"/>
              <w:right w:val="single" w:sz="4" w:space="0" w:color="auto"/>
            </w:tcBorders>
          </w:tcPr>
          <w:p w:rsidR="00A22291" w:rsidRPr="00820D0A" w:rsidRDefault="00A22291" w:rsidP="00A22291">
            <w:pPr>
              <w:rPr>
                <w:color w:val="000000"/>
                <w:sz w:val="18"/>
                <w:szCs w:val="18"/>
              </w:rPr>
            </w:pPr>
            <w:r w:rsidRPr="00820D0A">
              <w:rPr>
                <w:color w:val="000000"/>
                <w:sz w:val="18"/>
                <w:szCs w:val="18"/>
              </w:rPr>
              <w:t>3</w:t>
            </w:r>
            <w:r>
              <w:rPr>
                <w:color w:val="000000"/>
                <w:sz w:val="18"/>
                <w:szCs w:val="18"/>
              </w:rPr>
              <w:t xml:space="preserve"> </w:t>
            </w:r>
            <w:r w:rsidRPr="00820D0A">
              <w:rPr>
                <w:color w:val="000000"/>
                <w:sz w:val="18"/>
                <w:szCs w:val="18"/>
              </w:rPr>
              <w:t>660</w:t>
            </w:r>
            <w:r>
              <w:rPr>
                <w:color w:val="000000"/>
                <w:sz w:val="18"/>
                <w:szCs w:val="18"/>
              </w:rPr>
              <w:t xml:space="preserve"> </w:t>
            </w:r>
            <w:r w:rsidRPr="00820D0A">
              <w:rPr>
                <w:color w:val="000000"/>
                <w:sz w:val="18"/>
                <w:szCs w:val="18"/>
              </w:rPr>
              <w:t>148,00</w:t>
            </w:r>
          </w:p>
        </w:tc>
        <w:tc>
          <w:tcPr>
            <w:tcW w:w="1418" w:type="dxa"/>
            <w:tcBorders>
              <w:top w:val="nil"/>
              <w:left w:val="nil"/>
              <w:bottom w:val="single" w:sz="4" w:space="0" w:color="auto"/>
              <w:right w:val="single" w:sz="4" w:space="0" w:color="auto"/>
            </w:tcBorders>
          </w:tcPr>
          <w:p w:rsidR="00A22291" w:rsidRPr="00820D0A" w:rsidRDefault="00A22291" w:rsidP="00A22291">
            <w:pPr>
              <w:rPr>
                <w:color w:val="000000"/>
                <w:sz w:val="18"/>
                <w:szCs w:val="18"/>
              </w:rPr>
            </w:pPr>
            <w:r w:rsidRPr="00820D0A">
              <w:rPr>
                <w:color w:val="000000"/>
                <w:sz w:val="18"/>
                <w:szCs w:val="18"/>
              </w:rPr>
              <w:t>2</w:t>
            </w:r>
            <w:r>
              <w:rPr>
                <w:color w:val="000000"/>
                <w:sz w:val="18"/>
                <w:szCs w:val="18"/>
              </w:rPr>
              <w:t xml:space="preserve"> </w:t>
            </w:r>
            <w:r w:rsidRPr="00820D0A">
              <w:rPr>
                <w:color w:val="000000"/>
                <w:sz w:val="18"/>
                <w:szCs w:val="18"/>
              </w:rPr>
              <w:t>879</w:t>
            </w:r>
            <w:r>
              <w:rPr>
                <w:color w:val="000000"/>
                <w:sz w:val="18"/>
                <w:szCs w:val="18"/>
              </w:rPr>
              <w:t xml:space="preserve"> </w:t>
            </w:r>
            <w:r w:rsidRPr="00820D0A">
              <w:rPr>
                <w:color w:val="000000"/>
                <w:sz w:val="18"/>
                <w:szCs w:val="18"/>
              </w:rPr>
              <w:t>050,50</w:t>
            </w:r>
          </w:p>
        </w:tc>
        <w:tc>
          <w:tcPr>
            <w:tcW w:w="1416" w:type="dxa"/>
            <w:tcBorders>
              <w:top w:val="nil"/>
              <w:left w:val="nil"/>
              <w:bottom w:val="single" w:sz="4" w:space="0" w:color="auto"/>
              <w:right w:val="single" w:sz="4" w:space="0" w:color="auto"/>
            </w:tcBorders>
          </w:tcPr>
          <w:p w:rsidR="00A22291" w:rsidRPr="00820D0A" w:rsidRDefault="00A22291" w:rsidP="00A22291">
            <w:pPr>
              <w:rPr>
                <w:color w:val="000000"/>
                <w:sz w:val="18"/>
                <w:szCs w:val="18"/>
              </w:rPr>
            </w:pPr>
            <w:r w:rsidRPr="00820D0A">
              <w:rPr>
                <w:color w:val="000000"/>
                <w:sz w:val="18"/>
                <w:szCs w:val="18"/>
              </w:rPr>
              <w:t>-781</w:t>
            </w:r>
            <w:r>
              <w:rPr>
                <w:color w:val="000000"/>
                <w:sz w:val="18"/>
                <w:szCs w:val="18"/>
              </w:rPr>
              <w:t xml:space="preserve"> </w:t>
            </w:r>
            <w:r w:rsidRPr="00820D0A">
              <w:rPr>
                <w:color w:val="000000"/>
                <w:sz w:val="18"/>
                <w:szCs w:val="18"/>
              </w:rPr>
              <w:t>097,50</w:t>
            </w:r>
          </w:p>
        </w:tc>
        <w:tc>
          <w:tcPr>
            <w:tcW w:w="709" w:type="dxa"/>
            <w:tcBorders>
              <w:top w:val="nil"/>
              <w:left w:val="nil"/>
              <w:bottom w:val="single" w:sz="4" w:space="0" w:color="auto"/>
              <w:right w:val="single" w:sz="4" w:space="0" w:color="auto"/>
            </w:tcBorders>
          </w:tcPr>
          <w:p w:rsidR="00A22291" w:rsidRPr="00820D0A" w:rsidRDefault="00A22291" w:rsidP="00A22291">
            <w:pPr>
              <w:rPr>
                <w:color w:val="000000"/>
                <w:sz w:val="18"/>
                <w:szCs w:val="18"/>
              </w:rPr>
            </w:pPr>
            <w:r w:rsidRPr="00820D0A">
              <w:rPr>
                <w:color w:val="000000"/>
                <w:sz w:val="18"/>
                <w:szCs w:val="18"/>
              </w:rPr>
              <w:t>78,66</w:t>
            </w:r>
          </w:p>
        </w:tc>
        <w:tc>
          <w:tcPr>
            <w:tcW w:w="709" w:type="dxa"/>
            <w:tcBorders>
              <w:top w:val="nil"/>
              <w:left w:val="nil"/>
              <w:bottom w:val="single" w:sz="4" w:space="0" w:color="auto"/>
              <w:right w:val="single" w:sz="4" w:space="0" w:color="auto"/>
            </w:tcBorders>
          </w:tcPr>
          <w:p w:rsidR="00A22291" w:rsidRPr="00820D0A" w:rsidRDefault="00A22291" w:rsidP="00A22291">
            <w:pPr>
              <w:rPr>
                <w:color w:val="000000"/>
                <w:sz w:val="18"/>
                <w:szCs w:val="18"/>
              </w:rPr>
            </w:pPr>
            <w:r w:rsidRPr="00820D0A">
              <w:rPr>
                <w:color w:val="000000"/>
                <w:sz w:val="18"/>
                <w:szCs w:val="18"/>
              </w:rPr>
              <w:t>1,80</w:t>
            </w:r>
          </w:p>
        </w:tc>
        <w:tc>
          <w:tcPr>
            <w:tcW w:w="1277" w:type="dxa"/>
            <w:tcBorders>
              <w:top w:val="nil"/>
              <w:left w:val="nil"/>
              <w:bottom w:val="single" w:sz="4" w:space="0" w:color="auto"/>
              <w:right w:val="single" w:sz="4" w:space="0" w:color="auto"/>
            </w:tcBorders>
            <w:noWrap/>
          </w:tcPr>
          <w:p w:rsidR="00A22291" w:rsidRPr="00820D0A" w:rsidRDefault="00A22291" w:rsidP="00A22291">
            <w:pPr>
              <w:rPr>
                <w:color w:val="000000"/>
                <w:sz w:val="18"/>
                <w:szCs w:val="18"/>
              </w:rPr>
            </w:pPr>
            <w:r w:rsidRPr="00820D0A">
              <w:rPr>
                <w:color w:val="000000"/>
                <w:sz w:val="18"/>
                <w:szCs w:val="18"/>
              </w:rPr>
              <w:t>-3</w:t>
            </w:r>
            <w:r>
              <w:rPr>
                <w:color w:val="000000"/>
                <w:sz w:val="18"/>
                <w:szCs w:val="18"/>
              </w:rPr>
              <w:t xml:space="preserve"> </w:t>
            </w:r>
            <w:r w:rsidRPr="00820D0A">
              <w:rPr>
                <w:color w:val="000000"/>
                <w:sz w:val="18"/>
                <w:szCs w:val="18"/>
              </w:rPr>
              <w:t>462</w:t>
            </w:r>
            <w:r>
              <w:rPr>
                <w:color w:val="000000"/>
                <w:sz w:val="18"/>
                <w:szCs w:val="18"/>
              </w:rPr>
              <w:t xml:space="preserve"> </w:t>
            </w:r>
            <w:r w:rsidRPr="00820D0A">
              <w:rPr>
                <w:color w:val="000000"/>
                <w:sz w:val="18"/>
                <w:szCs w:val="18"/>
              </w:rPr>
              <w:t>424,21</w:t>
            </w:r>
          </w:p>
        </w:tc>
      </w:tr>
      <w:tr w:rsidR="00A22291" w:rsidTr="00DB2F9C">
        <w:trPr>
          <w:trHeight w:val="480"/>
        </w:trPr>
        <w:tc>
          <w:tcPr>
            <w:tcW w:w="2547" w:type="dxa"/>
            <w:tcBorders>
              <w:top w:val="nil"/>
              <w:left w:val="single" w:sz="4" w:space="0" w:color="auto"/>
              <w:bottom w:val="single" w:sz="4" w:space="0" w:color="auto"/>
              <w:right w:val="single" w:sz="4" w:space="0" w:color="auto"/>
            </w:tcBorders>
            <w:hideMark/>
          </w:tcPr>
          <w:p w:rsidR="00A22291" w:rsidRDefault="00A22291" w:rsidP="00A22291">
            <w:pPr>
              <w:jc w:val="both"/>
              <w:rPr>
                <w:b/>
                <w:bCs/>
                <w:color w:val="000000"/>
              </w:rPr>
            </w:pPr>
            <w:r>
              <w:rPr>
                <w:b/>
                <w:bCs/>
                <w:color w:val="000000"/>
              </w:rPr>
              <w:t>Итого по разделу 0400</w:t>
            </w:r>
          </w:p>
        </w:tc>
        <w:tc>
          <w:tcPr>
            <w:tcW w:w="1418" w:type="dxa"/>
            <w:tcBorders>
              <w:top w:val="nil"/>
              <w:left w:val="nil"/>
              <w:bottom w:val="single" w:sz="4" w:space="0" w:color="auto"/>
              <w:right w:val="single" w:sz="4" w:space="0" w:color="auto"/>
            </w:tcBorders>
          </w:tcPr>
          <w:p w:rsidR="00A22291" w:rsidRDefault="00A22291" w:rsidP="00A22291">
            <w:pPr>
              <w:rPr>
                <w:b/>
                <w:color w:val="000000"/>
                <w:sz w:val="18"/>
                <w:szCs w:val="18"/>
              </w:rPr>
            </w:pPr>
            <w:r>
              <w:rPr>
                <w:b/>
                <w:color w:val="000000"/>
                <w:sz w:val="18"/>
                <w:szCs w:val="18"/>
              </w:rPr>
              <w:t>98 758 185,54</w:t>
            </w:r>
          </w:p>
        </w:tc>
        <w:tc>
          <w:tcPr>
            <w:tcW w:w="1417" w:type="dxa"/>
            <w:tcBorders>
              <w:top w:val="nil"/>
              <w:left w:val="nil"/>
              <w:bottom w:val="single" w:sz="4" w:space="0" w:color="auto"/>
              <w:right w:val="single" w:sz="4" w:space="0" w:color="auto"/>
            </w:tcBorders>
          </w:tcPr>
          <w:p w:rsidR="00A22291" w:rsidRPr="00820D0A" w:rsidRDefault="00A22291" w:rsidP="00A22291">
            <w:pPr>
              <w:rPr>
                <w:b/>
                <w:bCs/>
                <w:color w:val="000000"/>
                <w:sz w:val="18"/>
                <w:szCs w:val="18"/>
              </w:rPr>
            </w:pPr>
            <w:r w:rsidRPr="00820D0A">
              <w:rPr>
                <w:b/>
                <w:bCs/>
                <w:color w:val="000000"/>
                <w:sz w:val="18"/>
                <w:szCs w:val="18"/>
              </w:rPr>
              <w:t>249 238 467,45</w:t>
            </w:r>
          </w:p>
        </w:tc>
        <w:tc>
          <w:tcPr>
            <w:tcW w:w="1418" w:type="dxa"/>
            <w:tcBorders>
              <w:top w:val="nil"/>
              <w:left w:val="nil"/>
              <w:bottom w:val="single" w:sz="4" w:space="0" w:color="auto"/>
              <w:right w:val="single" w:sz="4" w:space="0" w:color="auto"/>
            </w:tcBorders>
          </w:tcPr>
          <w:p w:rsidR="00A22291" w:rsidRPr="00820D0A" w:rsidRDefault="00A22291" w:rsidP="00A22291">
            <w:pPr>
              <w:rPr>
                <w:b/>
                <w:bCs/>
                <w:color w:val="000000"/>
                <w:sz w:val="18"/>
                <w:szCs w:val="18"/>
              </w:rPr>
            </w:pPr>
            <w:r w:rsidRPr="00820D0A">
              <w:rPr>
                <w:b/>
                <w:bCs/>
                <w:color w:val="000000"/>
                <w:sz w:val="18"/>
                <w:szCs w:val="18"/>
              </w:rPr>
              <w:t>160 184 137,93</w:t>
            </w:r>
          </w:p>
        </w:tc>
        <w:tc>
          <w:tcPr>
            <w:tcW w:w="1416" w:type="dxa"/>
            <w:tcBorders>
              <w:top w:val="nil"/>
              <w:left w:val="nil"/>
              <w:bottom w:val="single" w:sz="4" w:space="0" w:color="auto"/>
              <w:right w:val="single" w:sz="4" w:space="0" w:color="auto"/>
            </w:tcBorders>
          </w:tcPr>
          <w:p w:rsidR="00A22291" w:rsidRPr="00820D0A" w:rsidRDefault="00A22291" w:rsidP="00A22291">
            <w:pPr>
              <w:rPr>
                <w:b/>
                <w:bCs/>
                <w:color w:val="000000"/>
                <w:sz w:val="18"/>
                <w:szCs w:val="18"/>
              </w:rPr>
            </w:pPr>
            <w:r w:rsidRPr="00820D0A">
              <w:rPr>
                <w:b/>
                <w:bCs/>
                <w:color w:val="000000"/>
                <w:sz w:val="18"/>
                <w:szCs w:val="18"/>
              </w:rPr>
              <w:t>-89 054 329,52</w:t>
            </w:r>
          </w:p>
        </w:tc>
        <w:tc>
          <w:tcPr>
            <w:tcW w:w="709" w:type="dxa"/>
            <w:tcBorders>
              <w:top w:val="nil"/>
              <w:left w:val="nil"/>
              <w:bottom w:val="single" w:sz="4" w:space="0" w:color="auto"/>
              <w:right w:val="single" w:sz="4" w:space="0" w:color="auto"/>
            </w:tcBorders>
          </w:tcPr>
          <w:p w:rsidR="00A22291" w:rsidRPr="00820D0A" w:rsidRDefault="00A22291" w:rsidP="00A22291">
            <w:pPr>
              <w:rPr>
                <w:b/>
                <w:bCs/>
                <w:color w:val="000000"/>
                <w:sz w:val="18"/>
                <w:szCs w:val="18"/>
              </w:rPr>
            </w:pPr>
            <w:r w:rsidRPr="00820D0A">
              <w:rPr>
                <w:b/>
                <w:bCs/>
                <w:color w:val="000000"/>
                <w:sz w:val="18"/>
                <w:szCs w:val="18"/>
              </w:rPr>
              <w:t>64,27</w:t>
            </w:r>
          </w:p>
        </w:tc>
        <w:tc>
          <w:tcPr>
            <w:tcW w:w="709" w:type="dxa"/>
            <w:tcBorders>
              <w:top w:val="nil"/>
              <w:left w:val="nil"/>
              <w:bottom w:val="single" w:sz="4" w:space="0" w:color="auto"/>
              <w:right w:val="single" w:sz="4" w:space="0" w:color="auto"/>
            </w:tcBorders>
          </w:tcPr>
          <w:p w:rsidR="00A22291" w:rsidRPr="00180E2F" w:rsidRDefault="00A22291" w:rsidP="00A22291">
            <w:pPr>
              <w:rPr>
                <w:b/>
                <w:bCs/>
                <w:color w:val="000000"/>
                <w:sz w:val="16"/>
                <w:szCs w:val="16"/>
              </w:rPr>
            </w:pPr>
            <w:r w:rsidRPr="00180E2F">
              <w:rPr>
                <w:b/>
                <w:bCs/>
                <w:color w:val="000000"/>
                <w:sz w:val="16"/>
                <w:szCs w:val="16"/>
              </w:rPr>
              <w:t>100,00</w:t>
            </w:r>
          </w:p>
        </w:tc>
        <w:tc>
          <w:tcPr>
            <w:tcW w:w="1277" w:type="dxa"/>
            <w:tcBorders>
              <w:top w:val="nil"/>
              <w:left w:val="nil"/>
              <w:bottom w:val="single" w:sz="4" w:space="0" w:color="auto"/>
              <w:right w:val="single" w:sz="4" w:space="0" w:color="auto"/>
            </w:tcBorders>
            <w:noWrap/>
          </w:tcPr>
          <w:p w:rsidR="00A22291" w:rsidRPr="00820D0A" w:rsidRDefault="00A22291" w:rsidP="00A22291">
            <w:pPr>
              <w:rPr>
                <w:b/>
                <w:bCs/>
                <w:color w:val="000000"/>
                <w:sz w:val="18"/>
                <w:szCs w:val="18"/>
              </w:rPr>
            </w:pPr>
            <w:r>
              <w:rPr>
                <w:b/>
                <w:bCs/>
                <w:color w:val="000000"/>
                <w:sz w:val="18"/>
                <w:szCs w:val="18"/>
              </w:rPr>
              <w:t>+</w:t>
            </w:r>
            <w:r w:rsidRPr="003620F3">
              <w:rPr>
                <w:b/>
                <w:bCs/>
                <w:color w:val="000000"/>
                <w:sz w:val="16"/>
                <w:szCs w:val="16"/>
              </w:rPr>
              <w:t>61 425 952,39</w:t>
            </w:r>
          </w:p>
        </w:tc>
      </w:tr>
    </w:tbl>
    <w:p w:rsidR="00A22291" w:rsidRDefault="00A22291" w:rsidP="00A22291"/>
    <w:p w:rsidR="00A22291" w:rsidRDefault="00A22291" w:rsidP="00A22291">
      <w:pPr>
        <w:ind w:firstLine="709"/>
        <w:jc w:val="both"/>
        <w:rPr>
          <w:sz w:val="28"/>
          <w:szCs w:val="28"/>
        </w:rPr>
      </w:pPr>
      <w:r>
        <w:rPr>
          <w:sz w:val="28"/>
          <w:szCs w:val="28"/>
        </w:rPr>
        <w:t xml:space="preserve">Наибольший удельный вес в структуре произведенных расходов занимают расходы по подразделам: «Дорожное хозяйство (дорожные фонды)» 93,52 процента, ««Сельское хозяйство и рыболовство» 4,68 процента, «Другие вопросы в области национальной экономии» 1,80 процента. </w:t>
      </w:r>
    </w:p>
    <w:p w:rsidR="00A22291" w:rsidRDefault="00A22291" w:rsidP="00A22291">
      <w:pPr>
        <w:ind w:firstLine="709"/>
        <w:jc w:val="both"/>
        <w:rPr>
          <w:sz w:val="28"/>
          <w:szCs w:val="28"/>
        </w:rPr>
      </w:pPr>
      <w:r>
        <w:rPr>
          <w:sz w:val="28"/>
          <w:szCs w:val="28"/>
        </w:rPr>
        <w:t xml:space="preserve">По сравнению с аналогичным периодом прошлого года фактические расходы по указанному разделу </w:t>
      </w:r>
      <w:proofErr w:type="gramStart"/>
      <w:r>
        <w:rPr>
          <w:sz w:val="28"/>
          <w:szCs w:val="28"/>
        </w:rPr>
        <w:t>увеличились  на</w:t>
      </w:r>
      <w:proofErr w:type="gramEnd"/>
      <w:r>
        <w:rPr>
          <w:sz w:val="28"/>
          <w:szCs w:val="28"/>
        </w:rPr>
        <w:t xml:space="preserve"> 61 425 952,39 руб. или на 62,20 процента.</w:t>
      </w:r>
    </w:p>
    <w:p w:rsidR="00A22291" w:rsidRDefault="00A22291" w:rsidP="00A22291">
      <w:pPr>
        <w:ind w:firstLine="709"/>
        <w:jc w:val="both"/>
        <w:rPr>
          <w:sz w:val="28"/>
          <w:szCs w:val="28"/>
        </w:rPr>
      </w:pPr>
    </w:p>
    <w:p w:rsidR="00A22291" w:rsidRDefault="00A22291" w:rsidP="00A22291">
      <w:pPr>
        <w:ind w:firstLine="709"/>
        <w:jc w:val="center"/>
        <w:rPr>
          <w:b/>
          <w:sz w:val="28"/>
          <w:szCs w:val="28"/>
        </w:rPr>
      </w:pPr>
      <w:r>
        <w:rPr>
          <w:b/>
          <w:sz w:val="28"/>
          <w:szCs w:val="28"/>
        </w:rPr>
        <w:t>Раздел 0500 «Жилищно-коммунальное хозяйство»</w:t>
      </w:r>
    </w:p>
    <w:p w:rsidR="00A22291" w:rsidRDefault="00A22291" w:rsidP="00A22291">
      <w:pPr>
        <w:ind w:firstLine="709"/>
        <w:jc w:val="center"/>
        <w:rPr>
          <w:b/>
          <w:sz w:val="28"/>
          <w:szCs w:val="28"/>
        </w:rPr>
      </w:pPr>
    </w:p>
    <w:p w:rsidR="00A22291" w:rsidRDefault="00A22291" w:rsidP="00A22291">
      <w:pPr>
        <w:ind w:firstLine="709"/>
        <w:jc w:val="center"/>
        <w:rPr>
          <w:sz w:val="28"/>
          <w:szCs w:val="28"/>
        </w:rPr>
      </w:pPr>
      <w:r>
        <w:rPr>
          <w:sz w:val="28"/>
          <w:szCs w:val="28"/>
        </w:rPr>
        <w:t xml:space="preserve">                                                                                    руб.</w:t>
      </w:r>
      <w:r>
        <w:rPr>
          <w:color w:val="FF0000"/>
          <w:sz w:val="28"/>
          <w:szCs w:val="28"/>
        </w:rPr>
        <w:t xml:space="preserve">        </w:t>
      </w:r>
      <w:r>
        <w:rPr>
          <w:sz w:val="28"/>
          <w:szCs w:val="28"/>
        </w:rPr>
        <w:t xml:space="preserve">  </w:t>
      </w:r>
    </w:p>
    <w:tbl>
      <w:tblPr>
        <w:tblW w:w="10912" w:type="dxa"/>
        <w:tblLayout w:type="fixed"/>
        <w:tblLook w:val="04A0" w:firstRow="1" w:lastRow="0" w:firstColumn="1" w:lastColumn="0" w:noHBand="0" w:noVBand="1"/>
      </w:tblPr>
      <w:tblGrid>
        <w:gridCol w:w="2972"/>
        <w:gridCol w:w="1276"/>
        <w:gridCol w:w="1420"/>
        <w:gridCol w:w="1275"/>
        <w:gridCol w:w="1276"/>
        <w:gridCol w:w="709"/>
        <w:gridCol w:w="709"/>
        <w:gridCol w:w="1275"/>
      </w:tblGrid>
      <w:tr w:rsidR="00A22291" w:rsidTr="00DB2F9C">
        <w:trPr>
          <w:trHeight w:val="245"/>
        </w:trPr>
        <w:tc>
          <w:tcPr>
            <w:tcW w:w="2972"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jc w:val="center"/>
              <w:rPr>
                <w:b/>
                <w:bCs/>
                <w:color w:val="000000"/>
                <w:sz w:val="20"/>
                <w:szCs w:val="20"/>
              </w:rPr>
            </w:pPr>
            <w:r>
              <w:rPr>
                <w:b/>
                <w:bCs/>
                <w:color w:val="000000"/>
                <w:sz w:val="20"/>
                <w:szCs w:val="20"/>
              </w:rPr>
              <w:t>Наименование подраздела</w:t>
            </w:r>
          </w:p>
        </w:tc>
        <w:tc>
          <w:tcPr>
            <w:tcW w:w="1276" w:type="dxa"/>
            <w:vMerge w:val="restart"/>
            <w:tcBorders>
              <w:top w:val="single" w:sz="4" w:space="0" w:color="auto"/>
              <w:left w:val="single" w:sz="4" w:space="0" w:color="auto"/>
              <w:bottom w:val="nil"/>
              <w:right w:val="single" w:sz="4" w:space="0" w:color="auto"/>
            </w:tcBorders>
            <w:hideMark/>
          </w:tcPr>
          <w:p w:rsidR="00A22291" w:rsidRDefault="00A22291" w:rsidP="00A22291">
            <w:pPr>
              <w:jc w:val="center"/>
              <w:rPr>
                <w:b/>
                <w:bCs/>
                <w:color w:val="000000"/>
                <w:sz w:val="20"/>
                <w:szCs w:val="20"/>
              </w:rPr>
            </w:pPr>
            <w:r>
              <w:rPr>
                <w:b/>
                <w:bCs/>
                <w:color w:val="000000"/>
                <w:sz w:val="20"/>
                <w:szCs w:val="20"/>
              </w:rPr>
              <w:t>исполнение за 2020 год</w:t>
            </w:r>
          </w:p>
        </w:tc>
        <w:tc>
          <w:tcPr>
            <w:tcW w:w="5389" w:type="dxa"/>
            <w:gridSpan w:val="5"/>
            <w:tcBorders>
              <w:top w:val="single" w:sz="4" w:space="0" w:color="auto"/>
              <w:left w:val="single" w:sz="4" w:space="0" w:color="auto"/>
              <w:bottom w:val="nil"/>
              <w:right w:val="single" w:sz="4" w:space="0" w:color="auto"/>
            </w:tcBorders>
            <w:hideMark/>
          </w:tcPr>
          <w:p w:rsidR="00A22291" w:rsidRDefault="00A22291" w:rsidP="00A22291">
            <w:pPr>
              <w:jc w:val="center"/>
              <w:rPr>
                <w:b/>
                <w:bCs/>
                <w:color w:val="000000"/>
                <w:sz w:val="20"/>
                <w:szCs w:val="20"/>
              </w:rPr>
            </w:pPr>
            <w:r>
              <w:rPr>
                <w:b/>
                <w:bCs/>
                <w:color w:val="000000"/>
                <w:sz w:val="20"/>
                <w:szCs w:val="20"/>
              </w:rPr>
              <w:t>2021 год</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jc w:val="center"/>
              <w:rPr>
                <w:b/>
                <w:bCs/>
                <w:color w:val="000000"/>
                <w:sz w:val="20"/>
                <w:szCs w:val="20"/>
              </w:rPr>
            </w:pPr>
            <w:r>
              <w:rPr>
                <w:b/>
                <w:bCs/>
                <w:color w:val="000000"/>
                <w:sz w:val="20"/>
                <w:szCs w:val="20"/>
              </w:rPr>
              <w:t xml:space="preserve">отклонение 2021 года к 2020 году </w:t>
            </w:r>
            <w:r>
              <w:rPr>
                <w:b/>
                <w:bCs/>
                <w:color w:val="000000"/>
                <w:sz w:val="20"/>
                <w:szCs w:val="20"/>
              </w:rPr>
              <w:lastRenderedPageBreak/>
              <w:t>(+ увеличение  расходов, - уменьшение расходов)</w:t>
            </w:r>
          </w:p>
        </w:tc>
      </w:tr>
      <w:tr w:rsidR="00A22291" w:rsidTr="00DB2F9C">
        <w:trPr>
          <w:trHeight w:val="458"/>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1420" w:type="dxa"/>
            <w:vMerge w:val="restart"/>
            <w:tcBorders>
              <w:top w:val="single" w:sz="4" w:space="0" w:color="auto"/>
              <w:left w:val="single" w:sz="4" w:space="0" w:color="auto"/>
              <w:bottom w:val="nil"/>
              <w:right w:val="single" w:sz="4" w:space="0" w:color="auto"/>
            </w:tcBorders>
            <w:hideMark/>
          </w:tcPr>
          <w:p w:rsidR="00A22291" w:rsidRDefault="00A22291" w:rsidP="00A22291">
            <w:pPr>
              <w:jc w:val="center"/>
              <w:rPr>
                <w:b/>
                <w:bCs/>
                <w:color w:val="000000"/>
                <w:sz w:val="20"/>
                <w:szCs w:val="20"/>
              </w:rPr>
            </w:pPr>
            <w:r>
              <w:rPr>
                <w:b/>
                <w:bCs/>
                <w:color w:val="000000"/>
                <w:sz w:val="20"/>
                <w:szCs w:val="20"/>
              </w:rPr>
              <w:t>бюджетные назначения 2021 года</w:t>
            </w:r>
          </w:p>
        </w:tc>
        <w:tc>
          <w:tcPr>
            <w:tcW w:w="1275" w:type="dxa"/>
            <w:vMerge w:val="restart"/>
            <w:tcBorders>
              <w:top w:val="single" w:sz="4" w:space="0" w:color="auto"/>
              <w:left w:val="single" w:sz="4" w:space="0" w:color="auto"/>
              <w:bottom w:val="nil"/>
              <w:right w:val="single" w:sz="4" w:space="0" w:color="auto"/>
            </w:tcBorders>
            <w:hideMark/>
          </w:tcPr>
          <w:p w:rsidR="00A22291" w:rsidRDefault="00A22291" w:rsidP="00A22291">
            <w:pPr>
              <w:jc w:val="center"/>
              <w:rPr>
                <w:b/>
                <w:bCs/>
                <w:color w:val="000000"/>
                <w:sz w:val="20"/>
                <w:szCs w:val="20"/>
              </w:rPr>
            </w:pPr>
            <w:r>
              <w:rPr>
                <w:b/>
                <w:bCs/>
                <w:color w:val="000000"/>
                <w:sz w:val="20"/>
                <w:szCs w:val="20"/>
              </w:rPr>
              <w:t>исполнение за 2021 года</w:t>
            </w:r>
          </w:p>
        </w:tc>
        <w:tc>
          <w:tcPr>
            <w:tcW w:w="1276" w:type="dxa"/>
            <w:vMerge w:val="restart"/>
            <w:tcBorders>
              <w:top w:val="single" w:sz="4" w:space="0" w:color="auto"/>
              <w:left w:val="single" w:sz="4" w:space="0" w:color="auto"/>
              <w:bottom w:val="nil"/>
              <w:right w:val="single" w:sz="4" w:space="0" w:color="auto"/>
            </w:tcBorders>
            <w:hideMark/>
          </w:tcPr>
          <w:p w:rsidR="00A22291" w:rsidRDefault="00A22291" w:rsidP="00A22291">
            <w:pPr>
              <w:jc w:val="center"/>
              <w:rPr>
                <w:b/>
                <w:bCs/>
                <w:color w:val="000000"/>
                <w:sz w:val="20"/>
                <w:szCs w:val="20"/>
              </w:rPr>
            </w:pPr>
            <w:r>
              <w:rPr>
                <w:b/>
                <w:bCs/>
                <w:color w:val="000000"/>
                <w:sz w:val="20"/>
                <w:szCs w:val="20"/>
              </w:rPr>
              <w:t>отклонение (неисполнение плановых назначений  2021 года)</w:t>
            </w:r>
          </w:p>
        </w:tc>
        <w:tc>
          <w:tcPr>
            <w:tcW w:w="709" w:type="dxa"/>
            <w:vMerge w:val="restart"/>
            <w:tcBorders>
              <w:top w:val="single" w:sz="4" w:space="0" w:color="auto"/>
              <w:left w:val="single" w:sz="4" w:space="0" w:color="auto"/>
              <w:bottom w:val="nil"/>
              <w:right w:val="single" w:sz="4" w:space="0" w:color="auto"/>
            </w:tcBorders>
            <w:hideMark/>
          </w:tcPr>
          <w:p w:rsidR="00A22291" w:rsidRDefault="00A22291" w:rsidP="00A22291">
            <w:pPr>
              <w:jc w:val="center"/>
              <w:rPr>
                <w:b/>
                <w:bCs/>
                <w:color w:val="000000"/>
                <w:sz w:val="20"/>
                <w:szCs w:val="20"/>
              </w:rPr>
            </w:pPr>
            <w:r>
              <w:rPr>
                <w:b/>
                <w:bCs/>
                <w:color w:val="000000"/>
                <w:sz w:val="20"/>
                <w:szCs w:val="20"/>
              </w:rPr>
              <w:t>процент исполнения за 2021 год</w:t>
            </w:r>
          </w:p>
        </w:tc>
        <w:tc>
          <w:tcPr>
            <w:tcW w:w="709"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jc w:val="center"/>
              <w:rPr>
                <w:b/>
                <w:bCs/>
                <w:color w:val="000000"/>
              </w:rPr>
            </w:pPr>
            <w:r>
              <w:rPr>
                <w:b/>
                <w:bCs/>
                <w:color w:val="000000"/>
                <w:sz w:val="20"/>
                <w:szCs w:val="20"/>
              </w:rPr>
              <w:t>удельный вес от обще й суммы расходов по разделу 2021 года</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r>
      <w:tr w:rsidR="00A22291" w:rsidTr="00DB2F9C">
        <w:trPr>
          <w:trHeight w:val="458"/>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1420"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1275"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709"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r>
      <w:tr w:rsidR="00A22291" w:rsidTr="00DB2F9C">
        <w:trPr>
          <w:trHeight w:val="458"/>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1420"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1275"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709"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r>
      <w:tr w:rsidR="00A22291" w:rsidTr="00DB2F9C">
        <w:trPr>
          <w:trHeight w:val="458"/>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1420"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1275"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709"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r>
      <w:tr w:rsidR="00A22291" w:rsidTr="00DB2F9C">
        <w:trPr>
          <w:trHeight w:val="458"/>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1420"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1275"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709"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r>
      <w:tr w:rsidR="00A22291" w:rsidTr="00DB2F9C">
        <w:trPr>
          <w:trHeight w:val="567"/>
        </w:trPr>
        <w:tc>
          <w:tcPr>
            <w:tcW w:w="2972" w:type="dxa"/>
            <w:tcBorders>
              <w:top w:val="nil"/>
              <w:left w:val="single" w:sz="4" w:space="0" w:color="auto"/>
              <w:bottom w:val="single" w:sz="4" w:space="0" w:color="auto"/>
              <w:right w:val="single" w:sz="4" w:space="0" w:color="auto"/>
            </w:tcBorders>
            <w:hideMark/>
          </w:tcPr>
          <w:p w:rsidR="00A22291" w:rsidRDefault="00A22291" w:rsidP="00A22291">
            <w:pPr>
              <w:rPr>
                <w:b/>
                <w:bCs/>
                <w:color w:val="000000"/>
              </w:rPr>
            </w:pPr>
            <w:r>
              <w:rPr>
                <w:b/>
                <w:bCs/>
                <w:color w:val="000000"/>
              </w:rPr>
              <w:t>0501 "Жилищное хозяйство"</w:t>
            </w:r>
          </w:p>
        </w:tc>
        <w:tc>
          <w:tcPr>
            <w:tcW w:w="1276" w:type="dxa"/>
            <w:tcBorders>
              <w:top w:val="single" w:sz="4" w:space="0" w:color="auto"/>
              <w:left w:val="nil"/>
              <w:bottom w:val="single" w:sz="4" w:space="0" w:color="auto"/>
              <w:right w:val="single" w:sz="4" w:space="0" w:color="auto"/>
            </w:tcBorders>
          </w:tcPr>
          <w:p w:rsidR="00A22291" w:rsidRDefault="00A22291" w:rsidP="00A22291">
            <w:pPr>
              <w:rPr>
                <w:color w:val="000000"/>
                <w:sz w:val="16"/>
                <w:szCs w:val="16"/>
              </w:rPr>
            </w:pPr>
            <w:r>
              <w:rPr>
                <w:color w:val="000000"/>
                <w:sz w:val="16"/>
                <w:szCs w:val="16"/>
              </w:rPr>
              <w:t>290 925,72</w:t>
            </w:r>
          </w:p>
        </w:tc>
        <w:tc>
          <w:tcPr>
            <w:tcW w:w="1420" w:type="dxa"/>
            <w:tcBorders>
              <w:top w:val="single" w:sz="4" w:space="0" w:color="auto"/>
              <w:left w:val="nil"/>
              <w:bottom w:val="single" w:sz="4" w:space="0" w:color="auto"/>
              <w:right w:val="single" w:sz="4" w:space="0" w:color="auto"/>
            </w:tcBorders>
          </w:tcPr>
          <w:p w:rsidR="00A22291" w:rsidRPr="000178A9" w:rsidRDefault="00A22291" w:rsidP="00A22291">
            <w:pPr>
              <w:rPr>
                <w:color w:val="000000"/>
                <w:sz w:val="18"/>
                <w:szCs w:val="18"/>
              </w:rPr>
            </w:pPr>
            <w:r w:rsidRPr="000178A9">
              <w:rPr>
                <w:color w:val="000000"/>
                <w:sz w:val="18"/>
                <w:szCs w:val="18"/>
              </w:rPr>
              <w:t>541</w:t>
            </w:r>
            <w:r>
              <w:rPr>
                <w:color w:val="000000"/>
                <w:sz w:val="18"/>
                <w:szCs w:val="18"/>
              </w:rPr>
              <w:t xml:space="preserve"> </w:t>
            </w:r>
            <w:r w:rsidRPr="000178A9">
              <w:rPr>
                <w:color w:val="000000"/>
                <w:sz w:val="18"/>
                <w:szCs w:val="18"/>
              </w:rPr>
              <w:t>665,86</w:t>
            </w:r>
          </w:p>
        </w:tc>
        <w:tc>
          <w:tcPr>
            <w:tcW w:w="1275" w:type="dxa"/>
            <w:tcBorders>
              <w:top w:val="single" w:sz="4" w:space="0" w:color="auto"/>
              <w:left w:val="nil"/>
              <w:bottom w:val="single" w:sz="4" w:space="0" w:color="auto"/>
              <w:right w:val="single" w:sz="4" w:space="0" w:color="auto"/>
            </w:tcBorders>
          </w:tcPr>
          <w:p w:rsidR="00A22291" w:rsidRPr="000178A9" w:rsidRDefault="00A22291" w:rsidP="00A22291">
            <w:pPr>
              <w:rPr>
                <w:color w:val="000000"/>
                <w:sz w:val="18"/>
                <w:szCs w:val="18"/>
              </w:rPr>
            </w:pPr>
            <w:r w:rsidRPr="000178A9">
              <w:rPr>
                <w:color w:val="000000"/>
                <w:sz w:val="18"/>
                <w:szCs w:val="18"/>
              </w:rPr>
              <w:t>473</w:t>
            </w:r>
            <w:r>
              <w:rPr>
                <w:color w:val="000000"/>
                <w:sz w:val="18"/>
                <w:szCs w:val="18"/>
              </w:rPr>
              <w:t xml:space="preserve"> </w:t>
            </w:r>
            <w:r w:rsidRPr="000178A9">
              <w:rPr>
                <w:color w:val="000000"/>
                <w:sz w:val="18"/>
                <w:szCs w:val="18"/>
              </w:rPr>
              <w:t>675,75</w:t>
            </w:r>
          </w:p>
        </w:tc>
        <w:tc>
          <w:tcPr>
            <w:tcW w:w="1276" w:type="dxa"/>
            <w:tcBorders>
              <w:top w:val="single" w:sz="4" w:space="0" w:color="auto"/>
              <w:left w:val="nil"/>
              <w:bottom w:val="single" w:sz="4" w:space="0" w:color="auto"/>
              <w:right w:val="single" w:sz="4" w:space="0" w:color="auto"/>
            </w:tcBorders>
          </w:tcPr>
          <w:p w:rsidR="00A22291" w:rsidRPr="000178A9" w:rsidRDefault="00A22291" w:rsidP="00A22291">
            <w:pPr>
              <w:rPr>
                <w:color w:val="000000"/>
                <w:sz w:val="18"/>
                <w:szCs w:val="18"/>
              </w:rPr>
            </w:pPr>
            <w:r w:rsidRPr="000178A9">
              <w:rPr>
                <w:color w:val="000000"/>
                <w:sz w:val="18"/>
                <w:szCs w:val="18"/>
              </w:rPr>
              <w:t>-67</w:t>
            </w:r>
            <w:r>
              <w:rPr>
                <w:color w:val="000000"/>
                <w:sz w:val="18"/>
                <w:szCs w:val="18"/>
              </w:rPr>
              <w:t xml:space="preserve"> </w:t>
            </w:r>
            <w:r w:rsidRPr="000178A9">
              <w:rPr>
                <w:color w:val="000000"/>
                <w:sz w:val="18"/>
                <w:szCs w:val="18"/>
              </w:rPr>
              <w:t>990,11</w:t>
            </w:r>
          </w:p>
        </w:tc>
        <w:tc>
          <w:tcPr>
            <w:tcW w:w="709" w:type="dxa"/>
            <w:tcBorders>
              <w:top w:val="single" w:sz="4" w:space="0" w:color="auto"/>
              <w:left w:val="nil"/>
              <w:bottom w:val="single" w:sz="4" w:space="0" w:color="auto"/>
              <w:right w:val="single" w:sz="4" w:space="0" w:color="auto"/>
            </w:tcBorders>
          </w:tcPr>
          <w:p w:rsidR="00A22291" w:rsidRPr="000178A9" w:rsidRDefault="00A22291" w:rsidP="00A22291">
            <w:pPr>
              <w:rPr>
                <w:color w:val="000000"/>
                <w:sz w:val="18"/>
                <w:szCs w:val="18"/>
              </w:rPr>
            </w:pPr>
            <w:r w:rsidRPr="000178A9">
              <w:rPr>
                <w:color w:val="000000"/>
                <w:sz w:val="18"/>
                <w:szCs w:val="18"/>
              </w:rPr>
              <w:t>87,45</w:t>
            </w:r>
          </w:p>
        </w:tc>
        <w:tc>
          <w:tcPr>
            <w:tcW w:w="709" w:type="dxa"/>
            <w:tcBorders>
              <w:top w:val="single" w:sz="4" w:space="0" w:color="auto"/>
              <w:left w:val="nil"/>
              <w:bottom w:val="single" w:sz="4" w:space="0" w:color="auto"/>
              <w:right w:val="single" w:sz="4" w:space="0" w:color="auto"/>
            </w:tcBorders>
          </w:tcPr>
          <w:p w:rsidR="00A22291" w:rsidRPr="000178A9" w:rsidRDefault="00A22291" w:rsidP="00A22291">
            <w:pPr>
              <w:rPr>
                <w:color w:val="000000"/>
                <w:sz w:val="18"/>
                <w:szCs w:val="18"/>
              </w:rPr>
            </w:pPr>
            <w:r w:rsidRPr="000178A9">
              <w:rPr>
                <w:color w:val="000000"/>
                <w:sz w:val="18"/>
                <w:szCs w:val="18"/>
              </w:rPr>
              <w:t>0,32</w:t>
            </w:r>
          </w:p>
        </w:tc>
        <w:tc>
          <w:tcPr>
            <w:tcW w:w="1275" w:type="dxa"/>
            <w:tcBorders>
              <w:top w:val="nil"/>
              <w:left w:val="nil"/>
              <w:bottom w:val="single" w:sz="4" w:space="0" w:color="auto"/>
              <w:right w:val="single" w:sz="4" w:space="0" w:color="auto"/>
            </w:tcBorders>
            <w:noWrap/>
          </w:tcPr>
          <w:p w:rsidR="00A22291" w:rsidRPr="000178A9" w:rsidRDefault="00A22291" w:rsidP="00A22291">
            <w:pPr>
              <w:rPr>
                <w:color w:val="000000"/>
                <w:sz w:val="18"/>
                <w:szCs w:val="18"/>
              </w:rPr>
            </w:pPr>
            <w:r>
              <w:rPr>
                <w:color w:val="000000"/>
                <w:sz w:val="18"/>
                <w:szCs w:val="18"/>
              </w:rPr>
              <w:t>+</w:t>
            </w:r>
            <w:r w:rsidRPr="000178A9">
              <w:rPr>
                <w:color w:val="000000"/>
                <w:sz w:val="18"/>
                <w:szCs w:val="18"/>
              </w:rPr>
              <w:t>182</w:t>
            </w:r>
            <w:r>
              <w:rPr>
                <w:color w:val="000000"/>
                <w:sz w:val="18"/>
                <w:szCs w:val="18"/>
              </w:rPr>
              <w:t xml:space="preserve"> </w:t>
            </w:r>
            <w:r w:rsidRPr="000178A9">
              <w:rPr>
                <w:color w:val="000000"/>
                <w:sz w:val="18"/>
                <w:szCs w:val="18"/>
              </w:rPr>
              <w:t>750,03</w:t>
            </w:r>
          </w:p>
        </w:tc>
      </w:tr>
      <w:tr w:rsidR="00A22291" w:rsidTr="00DB2F9C">
        <w:trPr>
          <w:trHeight w:val="458"/>
        </w:trPr>
        <w:tc>
          <w:tcPr>
            <w:tcW w:w="2972" w:type="dxa"/>
            <w:vMerge w:val="restart"/>
            <w:tcBorders>
              <w:top w:val="nil"/>
              <w:left w:val="single" w:sz="4" w:space="0" w:color="auto"/>
              <w:bottom w:val="single" w:sz="4" w:space="0" w:color="auto"/>
              <w:right w:val="single" w:sz="4" w:space="0" w:color="auto"/>
            </w:tcBorders>
            <w:hideMark/>
          </w:tcPr>
          <w:p w:rsidR="00A22291" w:rsidRDefault="00A22291" w:rsidP="00A22291">
            <w:pPr>
              <w:rPr>
                <w:b/>
                <w:bCs/>
                <w:color w:val="000000"/>
              </w:rPr>
            </w:pPr>
            <w:r>
              <w:rPr>
                <w:b/>
                <w:bCs/>
                <w:color w:val="000000"/>
              </w:rPr>
              <w:t>0502 "Коммунальное хозяйство"</w:t>
            </w:r>
          </w:p>
        </w:tc>
        <w:tc>
          <w:tcPr>
            <w:tcW w:w="1276" w:type="dxa"/>
            <w:vMerge w:val="restart"/>
            <w:tcBorders>
              <w:top w:val="nil"/>
              <w:left w:val="single" w:sz="4" w:space="0" w:color="auto"/>
              <w:bottom w:val="single" w:sz="4" w:space="0" w:color="auto"/>
              <w:right w:val="single" w:sz="4" w:space="0" w:color="auto"/>
            </w:tcBorders>
          </w:tcPr>
          <w:p w:rsidR="00A22291" w:rsidRDefault="00A22291" w:rsidP="00A22291">
            <w:pPr>
              <w:rPr>
                <w:color w:val="000000"/>
                <w:sz w:val="16"/>
                <w:szCs w:val="16"/>
              </w:rPr>
            </w:pPr>
            <w:r>
              <w:rPr>
                <w:color w:val="000000"/>
                <w:sz w:val="16"/>
                <w:szCs w:val="16"/>
              </w:rPr>
              <w:t>89 128,18</w:t>
            </w:r>
          </w:p>
        </w:tc>
        <w:tc>
          <w:tcPr>
            <w:tcW w:w="1420" w:type="dxa"/>
            <w:vMerge w:val="restart"/>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r w:rsidRPr="000178A9">
              <w:rPr>
                <w:color w:val="000000"/>
                <w:sz w:val="18"/>
                <w:szCs w:val="18"/>
              </w:rPr>
              <w:t>578 092,97</w:t>
            </w:r>
          </w:p>
        </w:tc>
        <w:tc>
          <w:tcPr>
            <w:tcW w:w="1275" w:type="dxa"/>
            <w:vMerge w:val="restart"/>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r w:rsidRPr="000178A9">
              <w:rPr>
                <w:color w:val="000000"/>
                <w:sz w:val="18"/>
                <w:szCs w:val="18"/>
              </w:rPr>
              <w:t>578 092,97</w:t>
            </w:r>
          </w:p>
        </w:tc>
        <w:tc>
          <w:tcPr>
            <w:tcW w:w="1276" w:type="dxa"/>
            <w:vMerge w:val="restart"/>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r w:rsidRPr="000178A9">
              <w:rPr>
                <w:color w:val="000000"/>
                <w:sz w:val="18"/>
                <w:szCs w:val="18"/>
              </w:rPr>
              <w:t>0,00</w:t>
            </w:r>
          </w:p>
        </w:tc>
        <w:tc>
          <w:tcPr>
            <w:tcW w:w="709" w:type="dxa"/>
            <w:vMerge w:val="restart"/>
            <w:tcBorders>
              <w:top w:val="nil"/>
              <w:left w:val="single" w:sz="4" w:space="0" w:color="auto"/>
              <w:bottom w:val="single" w:sz="4" w:space="0" w:color="auto"/>
              <w:right w:val="single" w:sz="4" w:space="0" w:color="auto"/>
            </w:tcBorders>
          </w:tcPr>
          <w:p w:rsidR="00A22291" w:rsidRPr="000178A9" w:rsidRDefault="00A22291" w:rsidP="00A22291">
            <w:pPr>
              <w:rPr>
                <w:color w:val="000000"/>
                <w:sz w:val="16"/>
                <w:szCs w:val="16"/>
              </w:rPr>
            </w:pPr>
            <w:r w:rsidRPr="000178A9">
              <w:rPr>
                <w:color w:val="000000"/>
                <w:sz w:val="16"/>
                <w:szCs w:val="16"/>
              </w:rPr>
              <w:t>100,00</w:t>
            </w:r>
          </w:p>
        </w:tc>
        <w:tc>
          <w:tcPr>
            <w:tcW w:w="709" w:type="dxa"/>
            <w:vMerge w:val="restart"/>
            <w:tcBorders>
              <w:top w:val="nil"/>
              <w:left w:val="single" w:sz="4" w:space="0" w:color="auto"/>
              <w:bottom w:val="single" w:sz="4" w:space="0" w:color="000000"/>
              <w:right w:val="single" w:sz="4" w:space="0" w:color="auto"/>
            </w:tcBorders>
          </w:tcPr>
          <w:p w:rsidR="00A22291" w:rsidRPr="000178A9" w:rsidRDefault="00A22291" w:rsidP="00A22291">
            <w:pPr>
              <w:rPr>
                <w:color w:val="000000"/>
                <w:sz w:val="18"/>
                <w:szCs w:val="18"/>
              </w:rPr>
            </w:pPr>
            <w:r w:rsidRPr="000178A9">
              <w:rPr>
                <w:color w:val="000000"/>
                <w:sz w:val="18"/>
                <w:szCs w:val="18"/>
              </w:rPr>
              <w:t>0,39</w:t>
            </w:r>
          </w:p>
        </w:tc>
        <w:tc>
          <w:tcPr>
            <w:tcW w:w="1275" w:type="dxa"/>
            <w:vMerge w:val="restart"/>
            <w:tcBorders>
              <w:top w:val="nil"/>
              <w:left w:val="single" w:sz="4" w:space="0" w:color="auto"/>
              <w:bottom w:val="single" w:sz="4" w:space="0" w:color="000000"/>
              <w:right w:val="single" w:sz="4" w:space="0" w:color="auto"/>
            </w:tcBorders>
          </w:tcPr>
          <w:p w:rsidR="00A22291" w:rsidRPr="000178A9" w:rsidRDefault="00A22291" w:rsidP="00A22291">
            <w:pPr>
              <w:rPr>
                <w:color w:val="000000"/>
                <w:sz w:val="18"/>
                <w:szCs w:val="18"/>
              </w:rPr>
            </w:pPr>
            <w:r>
              <w:rPr>
                <w:color w:val="000000"/>
                <w:sz w:val="18"/>
                <w:szCs w:val="18"/>
              </w:rPr>
              <w:t>+</w:t>
            </w:r>
            <w:r w:rsidRPr="000178A9">
              <w:rPr>
                <w:color w:val="000000"/>
                <w:sz w:val="18"/>
                <w:szCs w:val="18"/>
              </w:rPr>
              <w:t>488 964,79</w:t>
            </w:r>
          </w:p>
        </w:tc>
      </w:tr>
      <w:tr w:rsidR="00A22291" w:rsidTr="00DB2F9C">
        <w:trPr>
          <w:trHeight w:val="458"/>
        </w:trPr>
        <w:tc>
          <w:tcPr>
            <w:tcW w:w="2972" w:type="dxa"/>
            <w:vMerge/>
            <w:tcBorders>
              <w:top w:val="nil"/>
              <w:left w:val="single" w:sz="4" w:space="0" w:color="auto"/>
              <w:bottom w:val="single" w:sz="4" w:space="0" w:color="auto"/>
              <w:right w:val="single" w:sz="4" w:space="0" w:color="auto"/>
            </w:tcBorders>
            <w:hideMark/>
          </w:tcPr>
          <w:p w:rsidR="00A22291" w:rsidRDefault="00A22291" w:rsidP="00A22291">
            <w:pPr>
              <w:rPr>
                <w:b/>
                <w:bCs/>
                <w:color w:val="000000"/>
              </w:rPr>
            </w:pPr>
          </w:p>
        </w:tc>
        <w:tc>
          <w:tcPr>
            <w:tcW w:w="1276" w:type="dxa"/>
            <w:vMerge/>
            <w:tcBorders>
              <w:top w:val="nil"/>
              <w:left w:val="single" w:sz="4" w:space="0" w:color="auto"/>
              <w:bottom w:val="single" w:sz="4" w:space="0" w:color="auto"/>
              <w:right w:val="single" w:sz="4" w:space="0" w:color="auto"/>
            </w:tcBorders>
            <w:vAlign w:val="center"/>
          </w:tcPr>
          <w:p w:rsidR="00A22291" w:rsidRDefault="00A22291" w:rsidP="00A22291">
            <w:pPr>
              <w:rPr>
                <w:color w:val="000000"/>
                <w:sz w:val="16"/>
                <w:szCs w:val="16"/>
              </w:rPr>
            </w:pPr>
          </w:p>
        </w:tc>
        <w:tc>
          <w:tcPr>
            <w:tcW w:w="1420"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1275"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1276"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709" w:type="dxa"/>
            <w:vMerge/>
            <w:tcBorders>
              <w:top w:val="nil"/>
              <w:left w:val="single" w:sz="4" w:space="0" w:color="auto"/>
              <w:bottom w:val="single" w:sz="4" w:space="0" w:color="000000"/>
              <w:right w:val="single" w:sz="4" w:space="0" w:color="auto"/>
            </w:tcBorders>
          </w:tcPr>
          <w:p w:rsidR="00A22291" w:rsidRPr="000178A9" w:rsidRDefault="00A22291" w:rsidP="00A22291">
            <w:pPr>
              <w:rPr>
                <w:color w:val="000000"/>
                <w:sz w:val="18"/>
                <w:szCs w:val="18"/>
              </w:rPr>
            </w:pPr>
          </w:p>
        </w:tc>
        <w:tc>
          <w:tcPr>
            <w:tcW w:w="1275" w:type="dxa"/>
            <w:vMerge/>
            <w:tcBorders>
              <w:top w:val="nil"/>
              <w:left w:val="single" w:sz="4" w:space="0" w:color="auto"/>
              <w:bottom w:val="single" w:sz="4" w:space="0" w:color="000000"/>
              <w:right w:val="single" w:sz="4" w:space="0" w:color="auto"/>
            </w:tcBorders>
          </w:tcPr>
          <w:p w:rsidR="00A22291" w:rsidRPr="000178A9" w:rsidRDefault="00A22291" w:rsidP="00A22291">
            <w:pPr>
              <w:rPr>
                <w:color w:val="000000"/>
                <w:sz w:val="18"/>
                <w:szCs w:val="18"/>
              </w:rPr>
            </w:pPr>
          </w:p>
        </w:tc>
      </w:tr>
      <w:tr w:rsidR="00A22291" w:rsidTr="00DB2F9C">
        <w:trPr>
          <w:trHeight w:hRule="exact" w:val="96"/>
        </w:trPr>
        <w:tc>
          <w:tcPr>
            <w:tcW w:w="2972" w:type="dxa"/>
            <w:vMerge w:val="restart"/>
            <w:tcBorders>
              <w:top w:val="nil"/>
              <w:left w:val="single" w:sz="4" w:space="0" w:color="auto"/>
              <w:bottom w:val="single" w:sz="4" w:space="0" w:color="auto"/>
              <w:right w:val="single" w:sz="4" w:space="0" w:color="auto"/>
            </w:tcBorders>
            <w:hideMark/>
          </w:tcPr>
          <w:p w:rsidR="00A22291" w:rsidRDefault="00A22291" w:rsidP="00A22291">
            <w:pPr>
              <w:rPr>
                <w:b/>
                <w:bCs/>
                <w:color w:val="000000"/>
              </w:rPr>
            </w:pPr>
            <w:r>
              <w:rPr>
                <w:b/>
                <w:bCs/>
                <w:color w:val="000000"/>
              </w:rPr>
              <w:t>0503 "Благоустройство"</w:t>
            </w:r>
          </w:p>
        </w:tc>
        <w:tc>
          <w:tcPr>
            <w:tcW w:w="1276" w:type="dxa"/>
            <w:vMerge w:val="restart"/>
            <w:tcBorders>
              <w:top w:val="nil"/>
              <w:left w:val="single" w:sz="4" w:space="0" w:color="auto"/>
              <w:bottom w:val="single" w:sz="4" w:space="0" w:color="auto"/>
              <w:right w:val="single" w:sz="4" w:space="0" w:color="auto"/>
            </w:tcBorders>
          </w:tcPr>
          <w:p w:rsidR="00A22291" w:rsidRDefault="00A22291" w:rsidP="00A22291">
            <w:pPr>
              <w:rPr>
                <w:color w:val="000000"/>
                <w:sz w:val="16"/>
                <w:szCs w:val="16"/>
              </w:rPr>
            </w:pPr>
            <w:r>
              <w:rPr>
                <w:color w:val="000000"/>
                <w:sz w:val="16"/>
                <w:szCs w:val="16"/>
              </w:rPr>
              <w:t>91 885 867,37</w:t>
            </w:r>
          </w:p>
        </w:tc>
        <w:tc>
          <w:tcPr>
            <w:tcW w:w="1420" w:type="dxa"/>
            <w:vMerge w:val="restart"/>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r w:rsidRPr="000178A9">
              <w:rPr>
                <w:color w:val="000000"/>
                <w:sz w:val="18"/>
                <w:szCs w:val="18"/>
              </w:rPr>
              <w:t>121 382 761,44</w:t>
            </w:r>
          </w:p>
        </w:tc>
        <w:tc>
          <w:tcPr>
            <w:tcW w:w="1275" w:type="dxa"/>
            <w:vMerge w:val="restart"/>
            <w:tcBorders>
              <w:top w:val="nil"/>
              <w:left w:val="single" w:sz="4" w:space="0" w:color="auto"/>
              <w:bottom w:val="single" w:sz="4" w:space="0" w:color="auto"/>
              <w:right w:val="single" w:sz="4" w:space="0" w:color="auto"/>
            </w:tcBorders>
          </w:tcPr>
          <w:p w:rsidR="00A22291" w:rsidRPr="000178A9" w:rsidRDefault="00A22291" w:rsidP="00A22291">
            <w:pPr>
              <w:rPr>
                <w:color w:val="000000"/>
                <w:sz w:val="16"/>
                <w:szCs w:val="16"/>
              </w:rPr>
            </w:pPr>
            <w:r w:rsidRPr="000178A9">
              <w:rPr>
                <w:color w:val="000000"/>
                <w:sz w:val="16"/>
                <w:szCs w:val="16"/>
              </w:rPr>
              <w:t>115 130 665,90</w:t>
            </w:r>
          </w:p>
        </w:tc>
        <w:tc>
          <w:tcPr>
            <w:tcW w:w="1276" w:type="dxa"/>
            <w:vMerge w:val="restart"/>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r w:rsidRPr="000178A9">
              <w:rPr>
                <w:color w:val="000000"/>
                <w:sz w:val="18"/>
                <w:szCs w:val="18"/>
              </w:rPr>
              <w:t>-6 252 095,54</w:t>
            </w:r>
          </w:p>
        </w:tc>
        <w:tc>
          <w:tcPr>
            <w:tcW w:w="709" w:type="dxa"/>
            <w:vMerge w:val="restart"/>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r w:rsidRPr="000178A9">
              <w:rPr>
                <w:color w:val="000000"/>
                <w:sz w:val="18"/>
                <w:szCs w:val="18"/>
              </w:rPr>
              <w:t>94,85</w:t>
            </w:r>
          </w:p>
        </w:tc>
        <w:tc>
          <w:tcPr>
            <w:tcW w:w="709" w:type="dxa"/>
            <w:vMerge w:val="restart"/>
            <w:tcBorders>
              <w:top w:val="nil"/>
              <w:left w:val="single" w:sz="4" w:space="0" w:color="auto"/>
              <w:bottom w:val="single" w:sz="4" w:space="0" w:color="000000"/>
              <w:right w:val="single" w:sz="4" w:space="0" w:color="auto"/>
            </w:tcBorders>
          </w:tcPr>
          <w:p w:rsidR="00A22291" w:rsidRPr="000178A9" w:rsidRDefault="00A22291" w:rsidP="00A22291">
            <w:pPr>
              <w:rPr>
                <w:color w:val="000000"/>
                <w:sz w:val="18"/>
                <w:szCs w:val="18"/>
              </w:rPr>
            </w:pPr>
            <w:r w:rsidRPr="000178A9">
              <w:rPr>
                <w:color w:val="000000"/>
                <w:sz w:val="18"/>
                <w:szCs w:val="18"/>
              </w:rPr>
              <w:t>76,83</w:t>
            </w:r>
          </w:p>
        </w:tc>
        <w:tc>
          <w:tcPr>
            <w:tcW w:w="1275" w:type="dxa"/>
            <w:vMerge w:val="restart"/>
            <w:tcBorders>
              <w:top w:val="nil"/>
              <w:left w:val="single" w:sz="4" w:space="0" w:color="auto"/>
              <w:bottom w:val="single" w:sz="4" w:space="0" w:color="000000"/>
              <w:right w:val="single" w:sz="4" w:space="0" w:color="auto"/>
            </w:tcBorders>
          </w:tcPr>
          <w:p w:rsidR="00A22291" w:rsidRPr="000178A9" w:rsidRDefault="00A22291" w:rsidP="00A22291">
            <w:pPr>
              <w:rPr>
                <w:color w:val="000000"/>
                <w:sz w:val="18"/>
                <w:szCs w:val="18"/>
              </w:rPr>
            </w:pPr>
            <w:r w:rsidRPr="000178A9">
              <w:rPr>
                <w:color w:val="000000"/>
                <w:sz w:val="18"/>
                <w:szCs w:val="18"/>
              </w:rPr>
              <w:t>+</w:t>
            </w:r>
            <w:r w:rsidRPr="000178A9">
              <w:rPr>
                <w:color w:val="000000"/>
                <w:sz w:val="16"/>
                <w:szCs w:val="16"/>
              </w:rPr>
              <w:t>23 244 798,53</w:t>
            </w:r>
          </w:p>
        </w:tc>
      </w:tr>
      <w:tr w:rsidR="00A22291" w:rsidTr="00DB2F9C">
        <w:trPr>
          <w:trHeight w:val="458"/>
        </w:trPr>
        <w:tc>
          <w:tcPr>
            <w:tcW w:w="2972" w:type="dxa"/>
            <w:vMerge/>
            <w:tcBorders>
              <w:top w:val="nil"/>
              <w:left w:val="single" w:sz="4" w:space="0" w:color="auto"/>
              <w:bottom w:val="single" w:sz="4" w:space="0" w:color="auto"/>
              <w:right w:val="single" w:sz="4" w:space="0" w:color="auto"/>
            </w:tcBorders>
            <w:hideMark/>
          </w:tcPr>
          <w:p w:rsidR="00A22291" w:rsidRDefault="00A22291" w:rsidP="00A22291">
            <w:pPr>
              <w:rPr>
                <w:b/>
                <w:bCs/>
                <w:color w:val="000000"/>
              </w:rPr>
            </w:pPr>
          </w:p>
        </w:tc>
        <w:tc>
          <w:tcPr>
            <w:tcW w:w="1276" w:type="dxa"/>
            <w:vMerge/>
            <w:tcBorders>
              <w:top w:val="nil"/>
              <w:left w:val="single" w:sz="4" w:space="0" w:color="auto"/>
              <w:bottom w:val="single" w:sz="4" w:space="0" w:color="auto"/>
              <w:right w:val="single" w:sz="4" w:space="0" w:color="auto"/>
            </w:tcBorders>
            <w:vAlign w:val="center"/>
          </w:tcPr>
          <w:p w:rsidR="00A22291" w:rsidRDefault="00A22291" w:rsidP="00A22291">
            <w:pPr>
              <w:rPr>
                <w:color w:val="000000"/>
                <w:sz w:val="16"/>
                <w:szCs w:val="16"/>
              </w:rPr>
            </w:pPr>
          </w:p>
        </w:tc>
        <w:tc>
          <w:tcPr>
            <w:tcW w:w="1420"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1275"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1276"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709" w:type="dxa"/>
            <w:vMerge/>
            <w:tcBorders>
              <w:top w:val="nil"/>
              <w:left w:val="single" w:sz="4" w:space="0" w:color="auto"/>
              <w:bottom w:val="single" w:sz="4" w:space="0" w:color="000000"/>
              <w:right w:val="single" w:sz="4" w:space="0" w:color="auto"/>
            </w:tcBorders>
          </w:tcPr>
          <w:p w:rsidR="00A22291" w:rsidRPr="000178A9" w:rsidRDefault="00A22291" w:rsidP="00A22291">
            <w:pPr>
              <w:rPr>
                <w:color w:val="000000"/>
                <w:sz w:val="18"/>
                <w:szCs w:val="18"/>
              </w:rPr>
            </w:pPr>
          </w:p>
        </w:tc>
        <w:tc>
          <w:tcPr>
            <w:tcW w:w="1275" w:type="dxa"/>
            <w:vMerge/>
            <w:tcBorders>
              <w:top w:val="nil"/>
              <w:left w:val="single" w:sz="4" w:space="0" w:color="auto"/>
              <w:bottom w:val="single" w:sz="4" w:space="0" w:color="000000"/>
              <w:right w:val="single" w:sz="4" w:space="0" w:color="auto"/>
            </w:tcBorders>
          </w:tcPr>
          <w:p w:rsidR="00A22291" w:rsidRPr="000178A9" w:rsidRDefault="00A22291" w:rsidP="00A22291">
            <w:pPr>
              <w:rPr>
                <w:color w:val="000000"/>
                <w:sz w:val="18"/>
                <w:szCs w:val="18"/>
              </w:rPr>
            </w:pPr>
          </w:p>
        </w:tc>
      </w:tr>
      <w:tr w:rsidR="00A22291" w:rsidTr="00DB2F9C">
        <w:trPr>
          <w:trHeight w:val="458"/>
        </w:trPr>
        <w:tc>
          <w:tcPr>
            <w:tcW w:w="2972" w:type="dxa"/>
            <w:vMerge/>
            <w:tcBorders>
              <w:top w:val="nil"/>
              <w:left w:val="single" w:sz="4" w:space="0" w:color="auto"/>
              <w:bottom w:val="single" w:sz="4" w:space="0" w:color="auto"/>
              <w:right w:val="single" w:sz="4" w:space="0" w:color="auto"/>
            </w:tcBorders>
            <w:hideMark/>
          </w:tcPr>
          <w:p w:rsidR="00A22291" w:rsidRDefault="00A22291" w:rsidP="00A22291">
            <w:pPr>
              <w:rPr>
                <w:b/>
                <w:bCs/>
                <w:color w:val="000000"/>
              </w:rPr>
            </w:pPr>
          </w:p>
        </w:tc>
        <w:tc>
          <w:tcPr>
            <w:tcW w:w="1276" w:type="dxa"/>
            <w:vMerge/>
            <w:tcBorders>
              <w:top w:val="nil"/>
              <w:left w:val="single" w:sz="4" w:space="0" w:color="auto"/>
              <w:bottom w:val="single" w:sz="4" w:space="0" w:color="auto"/>
              <w:right w:val="single" w:sz="4" w:space="0" w:color="auto"/>
            </w:tcBorders>
            <w:vAlign w:val="center"/>
          </w:tcPr>
          <w:p w:rsidR="00A22291" w:rsidRDefault="00A22291" w:rsidP="00A22291">
            <w:pPr>
              <w:rPr>
                <w:color w:val="000000"/>
                <w:sz w:val="16"/>
                <w:szCs w:val="16"/>
              </w:rPr>
            </w:pPr>
          </w:p>
        </w:tc>
        <w:tc>
          <w:tcPr>
            <w:tcW w:w="1420"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1275"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1276"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709" w:type="dxa"/>
            <w:vMerge/>
            <w:tcBorders>
              <w:top w:val="nil"/>
              <w:left w:val="single" w:sz="4" w:space="0" w:color="auto"/>
              <w:bottom w:val="single" w:sz="4" w:space="0" w:color="000000"/>
              <w:right w:val="single" w:sz="4" w:space="0" w:color="auto"/>
            </w:tcBorders>
          </w:tcPr>
          <w:p w:rsidR="00A22291" w:rsidRPr="000178A9" w:rsidRDefault="00A22291" w:rsidP="00A22291">
            <w:pPr>
              <w:rPr>
                <w:color w:val="000000"/>
                <w:sz w:val="18"/>
                <w:szCs w:val="18"/>
              </w:rPr>
            </w:pPr>
          </w:p>
        </w:tc>
        <w:tc>
          <w:tcPr>
            <w:tcW w:w="1275" w:type="dxa"/>
            <w:vMerge/>
            <w:tcBorders>
              <w:top w:val="nil"/>
              <w:left w:val="single" w:sz="4" w:space="0" w:color="auto"/>
              <w:bottom w:val="single" w:sz="4" w:space="0" w:color="000000"/>
              <w:right w:val="single" w:sz="4" w:space="0" w:color="auto"/>
            </w:tcBorders>
          </w:tcPr>
          <w:p w:rsidR="00A22291" w:rsidRPr="000178A9" w:rsidRDefault="00A22291" w:rsidP="00A22291">
            <w:pPr>
              <w:rPr>
                <w:color w:val="000000"/>
                <w:sz w:val="18"/>
                <w:szCs w:val="18"/>
              </w:rPr>
            </w:pPr>
          </w:p>
        </w:tc>
      </w:tr>
      <w:tr w:rsidR="00A22291" w:rsidTr="0033135A">
        <w:trPr>
          <w:trHeight w:val="458"/>
        </w:trPr>
        <w:tc>
          <w:tcPr>
            <w:tcW w:w="2972" w:type="dxa"/>
            <w:vMerge/>
            <w:tcBorders>
              <w:top w:val="nil"/>
              <w:left w:val="single" w:sz="4" w:space="0" w:color="auto"/>
              <w:bottom w:val="single" w:sz="4" w:space="0" w:color="auto"/>
              <w:right w:val="single" w:sz="4" w:space="0" w:color="auto"/>
            </w:tcBorders>
            <w:hideMark/>
          </w:tcPr>
          <w:p w:rsidR="00A22291" w:rsidRDefault="00A22291" w:rsidP="00A22291">
            <w:pPr>
              <w:rPr>
                <w:b/>
                <w:bCs/>
                <w:color w:val="000000"/>
              </w:rPr>
            </w:pPr>
          </w:p>
        </w:tc>
        <w:tc>
          <w:tcPr>
            <w:tcW w:w="1276" w:type="dxa"/>
            <w:vMerge/>
            <w:tcBorders>
              <w:top w:val="nil"/>
              <w:left w:val="single" w:sz="4" w:space="0" w:color="auto"/>
              <w:bottom w:val="single" w:sz="4" w:space="0" w:color="auto"/>
              <w:right w:val="single" w:sz="4" w:space="0" w:color="auto"/>
            </w:tcBorders>
            <w:vAlign w:val="center"/>
          </w:tcPr>
          <w:p w:rsidR="00A22291" w:rsidRDefault="00A22291" w:rsidP="00A22291">
            <w:pPr>
              <w:rPr>
                <w:color w:val="000000"/>
                <w:sz w:val="16"/>
                <w:szCs w:val="16"/>
              </w:rPr>
            </w:pPr>
          </w:p>
        </w:tc>
        <w:tc>
          <w:tcPr>
            <w:tcW w:w="1420"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1275"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1276"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709" w:type="dxa"/>
            <w:vMerge/>
            <w:tcBorders>
              <w:top w:val="nil"/>
              <w:left w:val="single" w:sz="4" w:space="0" w:color="auto"/>
              <w:bottom w:val="single" w:sz="4" w:space="0" w:color="000000"/>
              <w:right w:val="single" w:sz="4" w:space="0" w:color="auto"/>
            </w:tcBorders>
          </w:tcPr>
          <w:p w:rsidR="00A22291" w:rsidRPr="000178A9" w:rsidRDefault="00A22291" w:rsidP="00A22291">
            <w:pPr>
              <w:rPr>
                <w:color w:val="000000"/>
                <w:sz w:val="18"/>
                <w:szCs w:val="18"/>
              </w:rPr>
            </w:pPr>
          </w:p>
        </w:tc>
        <w:tc>
          <w:tcPr>
            <w:tcW w:w="1275" w:type="dxa"/>
            <w:vMerge/>
            <w:tcBorders>
              <w:top w:val="nil"/>
              <w:left w:val="single" w:sz="4" w:space="0" w:color="auto"/>
              <w:bottom w:val="single" w:sz="4" w:space="0" w:color="000000"/>
              <w:right w:val="single" w:sz="4" w:space="0" w:color="auto"/>
            </w:tcBorders>
          </w:tcPr>
          <w:p w:rsidR="00A22291" w:rsidRPr="000178A9" w:rsidRDefault="00A22291" w:rsidP="00A22291">
            <w:pPr>
              <w:rPr>
                <w:color w:val="000000"/>
                <w:sz w:val="18"/>
                <w:szCs w:val="18"/>
              </w:rPr>
            </w:pPr>
          </w:p>
        </w:tc>
      </w:tr>
      <w:tr w:rsidR="00A22291" w:rsidTr="00DB2F9C">
        <w:trPr>
          <w:trHeight w:val="458"/>
        </w:trPr>
        <w:tc>
          <w:tcPr>
            <w:tcW w:w="2972" w:type="dxa"/>
            <w:vMerge w:val="restart"/>
            <w:tcBorders>
              <w:top w:val="nil"/>
              <w:left w:val="single" w:sz="4" w:space="0" w:color="auto"/>
              <w:bottom w:val="single" w:sz="4" w:space="0" w:color="auto"/>
              <w:right w:val="single" w:sz="4" w:space="0" w:color="auto"/>
            </w:tcBorders>
            <w:hideMark/>
          </w:tcPr>
          <w:p w:rsidR="00A22291" w:rsidRDefault="00A22291" w:rsidP="00A22291">
            <w:pPr>
              <w:rPr>
                <w:b/>
                <w:bCs/>
                <w:color w:val="000000"/>
              </w:rPr>
            </w:pPr>
            <w:r>
              <w:rPr>
                <w:b/>
                <w:bCs/>
                <w:color w:val="000000"/>
              </w:rPr>
              <w:t>0505 "Другие вопросы в области жилищно-коммунального хозяйства"</w:t>
            </w:r>
          </w:p>
        </w:tc>
        <w:tc>
          <w:tcPr>
            <w:tcW w:w="1276" w:type="dxa"/>
            <w:vMerge w:val="restart"/>
            <w:tcBorders>
              <w:top w:val="nil"/>
              <w:left w:val="single" w:sz="4" w:space="0" w:color="auto"/>
              <w:bottom w:val="single" w:sz="4" w:space="0" w:color="auto"/>
              <w:right w:val="single" w:sz="4" w:space="0" w:color="auto"/>
            </w:tcBorders>
          </w:tcPr>
          <w:p w:rsidR="00A22291" w:rsidRDefault="00A22291" w:rsidP="00A22291">
            <w:pPr>
              <w:rPr>
                <w:color w:val="000000"/>
                <w:sz w:val="16"/>
                <w:szCs w:val="16"/>
              </w:rPr>
            </w:pPr>
            <w:r>
              <w:rPr>
                <w:color w:val="000000"/>
                <w:sz w:val="16"/>
                <w:szCs w:val="16"/>
              </w:rPr>
              <w:t>28 303 912,70</w:t>
            </w:r>
          </w:p>
        </w:tc>
        <w:tc>
          <w:tcPr>
            <w:tcW w:w="1420" w:type="dxa"/>
            <w:vMerge w:val="restart"/>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r w:rsidRPr="000178A9">
              <w:rPr>
                <w:color w:val="000000"/>
                <w:sz w:val="18"/>
                <w:szCs w:val="18"/>
              </w:rPr>
              <w:t>33 676 345,82</w:t>
            </w:r>
          </w:p>
        </w:tc>
        <w:tc>
          <w:tcPr>
            <w:tcW w:w="1275" w:type="dxa"/>
            <w:vMerge w:val="restart"/>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r w:rsidRPr="000178A9">
              <w:rPr>
                <w:color w:val="000000"/>
                <w:sz w:val="18"/>
                <w:szCs w:val="18"/>
              </w:rPr>
              <w:t>33 667 199,08</w:t>
            </w:r>
          </w:p>
        </w:tc>
        <w:tc>
          <w:tcPr>
            <w:tcW w:w="1276" w:type="dxa"/>
            <w:vMerge w:val="restart"/>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r w:rsidRPr="000178A9">
              <w:rPr>
                <w:color w:val="000000"/>
                <w:sz w:val="18"/>
                <w:szCs w:val="18"/>
              </w:rPr>
              <w:t>-9 146,74</w:t>
            </w:r>
          </w:p>
        </w:tc>
        <w:tc>
          <w:tcPr>
            <w:tcW w:w="709" w:type="dxa"/>
            <w:vMerge w:val="restart"/>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r w:rsidRPr="000178A9">
              <w:rPr>
                <w:color w:val="000000"/>
                <w:sz w:val="18"/>
                <w:szCs w:val="18"/>
              </w:rPr>
              <w:t>99,97</w:t>
            </w:r>
          </w:p>
        </w:tc>
        <w:tc>
          <w:tcPr>
            <w:tcW w:w="709" w:type="dxa"/>
            <w:vMerge w:val="restart"/>
            <w:tcBorders>
              <w:top w:val="nil"/>
              <w:left w:val="single" w:sz="4" w:space="0" w:color="auto"/>
              <w:bottom w:val="single" w:sz="4" w:space="0" w:color="000000"/>
              <w:right w:val="single" w:sz="4" w:space="0" w:color="auto"/>
            </w:tcBorders>
          </w:tcPr>
          <w:p w:rsidR="00A22291" w:rsidRPr="000178A9" w:rsidRDefault="00A22291" w:rsidP="00A22291">
            <w:pPr>
              <w:rPr>
                <w:color w:val="000000"/>
                <w:sz w:val="18"/>
                <w:szCs w:val="18"/>
              </w:rPr>
            </w:pPr>
            <w:r w:rsidRPr="000178A9">
              <w:rPr>
                <w:color w:val="000000"/>
                <w:sz w:val="18"/>
                <w:szCs w:val="18"/>
              </w:rPr>
              <w:t>22,47</w:t>
            </w:r>
          </w:p>
        </w:tc>
        <w:tc>
          <w:tcPr>
            <w:tcW w:w="1275" w:type="dxa"/>
            <w:vMerge w:val="restart"/>
            <w:tcBorders>
              <w:top w:val="nil"/>
              <w:left w:val="single" w:sz="4" w:space="0" w:color="auto"/>
              <w:bottom w:val="single" w:sz="4" w:space="0" w:color="000000"/>
              <w:right w:val="single" w:sz="4" w:space="0" w:color="auto"/>
            </w:tcBorders>
          </w:tcPr>
          <w:p w:rsidR="00A22291" w:rsidRPr="000178A9" w:rsidRDefault="00A22291" w:rsidP="00A22291">
            <w:pPr>
              <w:rPr>
                <w:color w:val="000000"/>
                <w:sz w:val="18"/>
                <w:szCs w:val="18"/>
              </w:rPr>
            </w:pPr>
            <w:r>
              <w:rPr>
                <w:color w:val="000000"/>
                <w:sz w:val="18"/>
                <w:szCs w:val="18"/>
              </w:rPr>
              <w:t>+</w:t>
            </w:r>
            <w:r w:rsidRPr="000178A9">
              <w:rPr>
                <w:color w:val="000000"/>
                <w:sz w:val="18"/>
                <w:szCs w:val="18"/>
              </w:rPr>
              <w:t>5 363 286,38</w:t>
            </w:r>
          </w:p>
        </w:tc>
      </w:tr>
      <w:tr w:rsidR="00A22291" w:rsidTr="00DB2F9C">
        <w:trPr>
          <w:trHeight w:val="458"/>
        </w:trPr>
        <w:tc>
          <w:tcPr>
            <w:tcW w:w="2972" w:type="dxa"/>
            <w:vMerge/>
            <w:tcBorders>
              <w:top w:val="nil"/>
              <w:left w:val="single" w:sz="4" w:space="0" w:color="auto"/>
              <w:bottom w:val="single" w:sz="4" w:space="0" w:color="auto"/>
              <w:right w:val="single" w:sz="4" w:space="0" w:color="auto"/>
            </w:tcBorders>
            <w:hideMark/>
          </w:tcPr>
          <w:p w:rsidR="00A22291" w:rsidRDefault="00A22291" w:rsidP="00A22291">
            <w:pPr>
              <w:rPr>
                <w:b/>
                <w:bCs/>
                <w:color w:val="000000"/>
              </w:rPr>
            </w:pPr>
          </w:p>
        </w:tc>
        <w:tc>
          <w:tcPr>
            <w:tcW w:w="1276" w:type="dxa"/>
            <w:vMerge/>
            <w:tcBorders>
              <w:top w:val="nil"/>
              <w:left w:val="single" w:sz="4" w:space="0" w:color="auto"/>
              <w:bottom w:val="single" w:sz="4" w:space="0" w:color="auto"/>
              <w:right w:val="single" w:sz="4" w:space="0" w:color="auto"/>
            </w:tcBorders>
            <w:vAlign w:val="center"/>
          </w:tcPr>
          <w:p w:rsidR="00A22291" w:rsidRDefault="00A22291" w:rsidP="00A22291">
            <w:pPr>
              <w:rPr>
                <w:color w:val="000000"/>
                <w:sz w:val="16"/>
                <w:szCs w:val="16"/>
              </w:rPr>
            </w:pPr>
          </w:p>
        </w:tc>
        <w:tc>
          <w:tcPr>
            <w:tcW w:w="1420"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1275"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1276"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709" w:type="dxa"/>
            <w:vMerge/>
            <w:tcBorders>
              <w:top w:val="nil"/>
              <w:left w:val="single" w:sz="4" w:space="0" w:color="auto"/>
              <w:bottom w:val="single" w:sz="4" w:space="0" w:color="000000"/>
              <w:right w:val="single" w:sz="4" w:space="0" w:color="auto"/>
            </w:tcBorders>
          </w:tcPr>
          <w:p w:rsidR="00A22291" w:rsidRPr="000178A9" w:rsidRDefault="00A22291" w:rsidP="00A22291">
            <w:pPr>
              <w:rPr>
                <w:color w:val="000000"/>
                <w:sz w:val="18"/>
                <w:szCs w:val="18"/>
              </w:rPr>
            </w:pPr>
          </w:p>
        </w:tc>
        <w:tc>
          <w:tcPr>
            <w:tcW w:w="1275" w:type="dxa"/>
            <w:vMerge/>
            <w:tcBorders>
              <w:top w:val="nil"/>
              <w:left w:val="single" w:sz="4" w:space="0" w:color="auto"/>
              <w:bottom w:val="single" w:sz="4" w:space="0" w:color="000000"/>
              <w:right w:val="single" w:sz="4" w:space="0" w:color="auto"/>
            </w:tcBorders>
          </w:tcPr>
          <w:p w:rsidR="00A22291" w:rsidRPr="000178A9" w:rsidRDefault="00A22291" w:rsidP="00A22291">
            <w:pPr>
              <w:rPr>
                <w:color w:val="000000"/>
                <w:sz w:val="18"/>
                <w:szCs w:val="18"/>
              </w:rPr>
            </w:pPr>
          </w:p>
        </w:tc>
      </w:tr>
      <w:tr w:rsidR="00A22291" w:rsidTr="00DB2F9C">
        <w:trPr>
          <w:trHeight w:val="458"/>
        </w:trPr>
        <w:tc>
          <w:tcPr>
            <w:tcW w:w="2972" w:type="dxa"/>
            <w:vMerge/>
            <w:tcBorders>
              <w:top w:val="nil"/>
              <w:left w:val="single" w:sz="4" w:space="0" w:color="auto"/>
              <w:bottom w:val="single" w:sz="4" w:space="0" w:color="auto"/>
              <w:right w:val="single" w:sz="4" w:space="0" w:color="auto"/>
            </w:tcBorders>
            <w:hideMark/>
          </w:tcPr>
          <w:p w:rsidR="00A22291" w:rsidRDefault="00A22291" w:rsidP="00A22291">
            <w:pPr>
              <w:rPr>
                <w:b/>
                <w:bCs/>
                <w:color w:val="000000"/>
              </w:rPr>
            </w:pPr>
          </w:p>
        </w:tc>
        <w:tc>
          <w:tcPr>
            <w:tcW w:w="1276" w:type="dxa"/>
            <w:vMerge/>
            <w:tcBorders>
              <w:top w:val="nil"/>
              <w:left w:val="single" w:sz="4" w:space="0" w:color="auto"/>
              <w:bottom w:val="single" w:sz="4" w:space="0" w:color="auto"/>
              <w:right w:val="single" w:sz="4" w:space="0" w:color="auto"/>
            </w:tcBorders>
            <w:vAlign w:val="center"/>
          </w:tcPr>
          <w:p w:rsidR="00A22291" w:rsidRDefault="00A22291" w:rsidP="00A22291">
            <w:pPr>
              <w:rPr>
                <w:color w:val="000000"/>
                <w:sz w:val="16"/>
                <w:szCs w:val="16"/>
              </w:rPr>
            </w:pPr>
          </w:p>
        </w:tc>
        <w:tc>
          <w:tcPr>
            <w:tcW w:w="1420"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1275"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1276"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A22291" w:rsidRPr="000178A9" w:rsidRDefault="00A22291" w:rsidP="00A22291">
            <w:pPr>
              <w:rPr>
                <w:color w:val="000000"/>
                <w:sz w:val="18"/>
                <w:szCs w:val="18"/>
              </w:rPr>
            </w:pPr>
          </w:p>
        </w:tc>
        <w:tc>
          <w:tcPr>
            <w:tcW w:w="709" w:type="dxa"/>
            <w:vMerge/>
            <w:tcBorders>
              <w:top w:val="nil"/>
              <w:left w:val="single" w:sz="4" w:space="0" w:color="auto"/>
              <w:bottom w:val="single" w:sz="4" w:space="0" w:color="000000"/>
              <w:right w:val="single" w:sz="4" w:space="0" w:color="auto"/>
            </w:tcBorders>
          </w:tcPr>
          <w:p w:rsidR="00A22291" w:rsidRPr="000178A9" w:rsidRDefault="00A22291" w:rsidP="00A22291">
            <w:pPr>
              <w:rPr>
                <w:color w:val="000000"/>
                <w:sz w:val="18"/>
                <w:szCs w:val="18"/>
              </w:rPr>
            </w:pPr>
          </w:p>
        </w:tc>
        <w:tc>
          <w:tcPr>
            <w:tcW w:w="1275" w:type="dxa"/>
            <w:vMerge/>
            <w:tcBorders>
              <w:top w:val="nil"/>
              <w:left w:val="single" w:sz="4" w:space="0" w:color="auto"/>
              <w:bottom w:val="single" w:sz="4" w:space="0" w:color="000000"/>
              <w:right w:val="single" w:sz="4" w:space="0" w:color="auto"/>
            </w:tcBorders>
          </w:tcPr>
          <w:p w:rsidR="00A22291" w:rsidRPr="000178A9" w:rsidRDefault="00A22291" w:rsidP="00A22291">
            <w:pPr>
              <w:rPr>
                <w:color w:val="000000"/>
                <w:sz w:val="18"/>
                <w:szCs w:val="18"/>
              </w:rPr>
            </w:pPr>
          </w:p>
        </w:tc>
      </w:tr>
      <w:tr w:rsidR="00A22291" w:rsidTr="00DB2F9C">
        <w:trPr>
          <w:trHeight w:val="70"/>
        </w:trPr>
        <w:tc>
          <w:tcPr>
            <w:tcW w:w="2972" w:type="dxa"/>
            <w:tcBorders>
              <w:top w:val="nil"/>
              <w:left w:val="single" w:sz="4" w:space="0" w:color="auto"/>
              <w:bottom w:val="single" w:sz="4" w:space="0" w:color="auto"/>
              <w:right w:val="single" w:sz="4" w:space="0" w:color="auto"/>
            </w:tcBorders>
            <w:hideMark/>
          </w:tcPr>
          <w:p w:rsidR="00A22291" w:rsidRDefault="00A22291" w:rsidP="00A22291">
            <w:pPr>
              <w:rPr>
                <w:b/>
                <w:bCs/>
                <w:color w:val="000000"/>
              </w:rPr>
            </w:pPr>
            <w:r>
              <w:rPr>
                <w:b/>
                <w:bCs/>
                <w:color w:val="000000"/>
              </w:rPr>
              <w:t>Итого по разделу 0500</w:t>
            </w:r>
          </w:p>
        </w:tc>
        <w:tc>
          <w:tcPr>
            <w:tcW w:w="1276" w:type="dxa"/>
            <w:tcBorders>
              <w:top w:val="nil"/>
              <w:left w:val="nil"/>
              <w:bottom w:val="single" w:sz="4" w:space="0" w:color="auto"/>
              <w:right w:val="single" w:sz="4" w:space="0" w:color="auto"/>
            </w:tcBorders>
          </w:tcPr>
          <w:p w:rsidR="00A22291" w:rsidRDefault="00A22291" w:rsidP="00A22291">
            <w:pPr>
              <w:rPr>
                <w:b/>
                <w:bCs/>
                <w:color w:val="000000"/>
                <w:sz w:val="16"/>
                <w:szCs w:val="16"/>
              </w:rPr>
            </w:pPr>
            <w:r>
              <w:rPr>
                <w:b/>
                <w:bCs/>
                <w:color w:val="000000"/>
                <w:sz w:val="16"/>
                <w:szCs w:val="16"/>
              </w:rPr>
              <w:t>120 569 833,97</w:t>
            </w:r>
          </w:p>
        </w:tc>
        <w:tc>
          <w:tcPr>
            <w:tcW w:w="1420" w:type="dxa"/>
            <w:tcBorders>
              <w:top w:val="nil"/>
              <w:left w:val="nil"/>
              <w:bottom w:val="single" w:sz="4" w:space="0" w:color="auto"/>
              <w:right w:val="single" w:sz="4" w:space="0" w:color="auto"/>
            </w:tcBorders>
          </w:tcPr>
          <w:p w:rsidR="00A22291" w:rsidRPr="000178A9" w:rsidRDefault="00A22291" w:rsidP="00A22291">
            <w:pPr>
              <w:rPr>
                <w:b/>
                <w:bCs/>
                <w:color w:val="000000"/>
                <w:sz w:val="18"/>
                <w:szCs w:val="18"/>
              </w:rPr>
            </w:pPr>
            <w:r w:rsidRPr="000178A9">
              <w:rPr>
                <w:b/>
                <w:bCs/>
                <w:color w:val="000000"/>
                <w:sz w:val="18"/>
                <w:szCs w:val="18"/>
              </w:rPr>
              <w:t>156</w:t>
            </w:r>
            <w:r>
              <w:rPr>
                <w:b/>
                <w:bCs/>
                <w:color w:val="000000"/>
                <w:sz w:val="18"/>
                <w:szCs w:val="18"/>
              </w:rPr>
              <w:t xml:space="preserve"> </w:t>
            </w:r>
            <w:r w:rsidRPr="000178A9">
              <w:rPr>
                <w:b/>
                <w:bCs/>
                <w:color w:val="000000"/>
                <w:sz w:val="18"/>
                <w:szCs w:val="18"/>
              </w:rPr>
              <w:t>178</w:t>
            </w:r>
            <w:r>
              <w:rPr>
                <w:b/>
                <w:bCs/>
                <w:color w:val="000000"/>
                <w:sz w:val="18"/>
                <w:szCs w:val="18"/>
              </w:rPr>
              <w:t xml:space="preserve"> </w:t>
            </w:r>
            <w:r w:rsidRPr="000178A9">
              <w:rPr>
                <w:b/>
                <w:bCs/>
                <w:color w:val="000000"/>
                <w:sz w:val="18"/>
                <w:szCs w:val="18"/>
              </w:rPr>
              <w:t>866,09</w:t>
            </w:r>
          </w:p>
        </w:tc>
        <w:tc>
          <w:tcPr>
            <w:tcW w:w="1275" w:type="dxa"/>
            <w:tcBorders>
              <w:top w:val="nil"/>
              <w:left w:val="nil"/>
              <w:bottom w:val="single" w:sz="4" w:space="0" w:color="auto"/>
              <w:right w:val="single" w:sz="4" w:space="0" w:color="auto"/>
            </w:tcBorders>
          </w:tcPr>
          <w:p w:rsidR="00A22291" w:rsidRPr="000178A9" w:rsidRDefault="00A22291" w:rsidP="00A22291">
            <w:pPr>
              <w:rPr>
                <w:b/>
                <w:bCs/>
                <w:color w:val="000000"/>
                <w:sz w:val="16"/>
                <w:szCs w:val="16"/>
              </w:rPr>
            </w:pPr>
            <w:r w:rsidRPr="000178A9">
              <w:rPr>
                <w:b/>
                <w:bCs/>
                <w:color w:val="000000"/>
                <w:sz w:val="16"/>
                <w:szCs w:val="16"/>
              </w:rPr>
              <w:t>149 849 633,70</w:t>
            </w:r>
          </w:p>
        </w:tc>
        <w:tc>
          <w:tcPr>
            <w:tcW w:w="1276" w:type="dxa"/>
            <w:tcBorders>
              <w:top w:val="nil"/>
              <w:left w:val="nil"/>
              <w:bottom w:val="single" w:sz="4" w:space="0" w:color="auto"/>
              <w:right w:val="single" w:sz="4" w:space="0" w:color="auto"/>
            </w:tcBorders>
          </w:tcPr>
          <w:p w:rsidR="00A22291" w:rsidRPr="000178A9" w:rsidRDefault="00A22291" w:rsidP="00A22291">
            <w:pPr>
              <w:rPr>
                <w:b/>
                <w:bCs/>
                <w:color w:val="000000"/>
                <w:sz w:val="18"/>
                <w:szCs w:val="18"/>
              </w:rPr>
            </w:pPr>
            <w:r w:rsidRPr="000178A9">
              <w:rPr>
                <w:b/>
                <w:bCs/>
                <w:color w:val="000000"/>
                <w:sz w:val="18"/>
                <w:szCs w:val="18"/>
              </w:rPr>
              <w:t>-6</w:t>
            </w:r>
            <w:r>
              <w:rPr>
                <w:b/>
                <w:bCs/>
                <w:color w:val="000000"/>
                <w:sz w:val="18"/>
                <w:szCs w:val="18"/>
              </w:rPr>
              <w:t xml:space="preserve"> </w:t>
            </w:r>
            <w:r w:rsidRPr="000178A9">
              <w:rPr>
                <w:b/>
                <w:bCs/>
                <w:color w:val="000000"/>
                <w:sz w:val="18"/>
                <w:szCs w:val="18"/>
              </w:rPr>
              <w:t>329</w:t>
            </w:r>
            <w:r>
              <w:rPr>
                <w:b/>
                <w:bCs/>
                <w:color w:val="000000"/>
                <w:sz w:val="18"/>
                <w:szCs w:val="18"/>
              </w:rPr>
              <w:t xml:space="preserve"> </w:t>
            </w:r>
            <w:r w:rsidRPr="000178A9">
              <w:rPr>
                <w:b/>
                <w:bCs/>
                <w:color w:val="000000"/>
                <w:sz w:val="18"/>
                <w:szCs w:val="18"/>
              </w:rPr>
              <w:t>232,39</w:t>
            </w:r>
          </w:p>
        </w:tc>
        <w:tc>
          <w:tcPr>
            <w:tcW w:w="709" w:type="dxa"/>
            <w:tcBorders>
              <w:top w:val="nil"/>
              <w:left w:val="nil"/>
              <w:bottom w:val="single" w:sz="4" w:space="0" w:color="auto"/>
              <w:right w:val="single" w:sz="4" w:space="0" w:color="auto"/>
            </w:tcBorders>
          </w:tcPr>
          <w:p w:rsidR="00A22291" w:rsidRPr="000178A9" w:rsidRDefault="00A22291" w:rsidP="00A22291">
            <w:pPr>
              <w:rPr>
                <w:b/>
                <w:bCs/>
                <w:color w:val="000000"/>
                <w:sz w:val="18"/>
                <w:szCs w:val="18"/>
              </w:rPr>
            </w:pPr>
            <w:r w:rsidRPr="000178A9">
              <w:rPr>
                <w:b/>
                <w:bCs/>
                <w:color w:val="000000"/>
                <w:sz w:val="18"/>
                <w:szCs w:val="18"/>
              </w:rPr>
              <w:t>95,95</w:t>
            </w:r>
          </w:p>
        </w:tc>
        <w:tc>
          <w:tcPr>
            <w:tcW w:w="709" w:type="dxa"/>
            <w:tcBorders>
              <w:top w:val="nil"/>
              <w:left w:val="nil"/>
              <w:bottom w:val="single" w:sz="4" w:space="0" w:color="auto"/>
              <w:right w:val="single" w:sz="4" w:space="0" w:color="auto"/>
            </w:tcBorders>
          </w:tcPr>
          <w:p w:rsidR="00A22291" w:rsidRPr="000178A9" w:rsidRDefault="00A22291" w:rsidP="00A22291">
            <w:pPr>
              <w:rPr>
                <w:b/>
                <w:bCs/>
                <w:color w:val="000000"/>
                <w:sz w:val="16"/>
                <w:szCs w:val="16"/>
              </w:rPr>
            </w:pPr>
            <w:r w:rsidRPr="000178A9">
              <w:rPr>
                <w:b/>
                <w:bCs/>
                <w:color w:val="000000"/>
                <w:sz w:val="16"/>
                <w:szCs w:val="16"/>
              </w:rPr>
              <w:t>100,00</w:t>
            </w:r>
          </w:p>
        </w:tc>
        <w:tc>
          <w:tcPr>
            <w:tcW w:w="1275" w:type="dxa"/>
            <w:tcBorders>
              <w:top w:val="nil"/>
              <w:left w:val="nil"/>
              <w:bottom w:val="single" w:sz="4" w:space="0" w:color="auto"/>
              <w:right w:val="single" w:sz="4" w:space="0" w:color="auto"/>
            </w:tcBorders>
            <w:noWrap/>
          </w:tcPr>
          <w:p w:rsidR="00A22291" w:rsidRPr="000178A9" w:rsidRDefault="00A22291" w:rsidP="00A22291">
            <w:pPr>
              <w:rPr>
                <w:b/>
                <w:bCs/>
                <w:color w:val="000000"/>
                <w:sz w:val="18"/>
                <w:szCs w:val="18"/>
              </w:rPr>
            </w:pPr>
            <w:r>
              <w:rPr>
                <w:b/>
                <w:bCs/>
                <w:color w:val="000000"/>
                <w:sz w:val="18"/>
                <w:szCs w:val="18"/>
              </w:rPr>
              <w:t>+</w:t>
            </w:r>
            <w:r w:rsidRPr="000178A9">
              <w:rPr>
                <w:b/>
                <w:bCs/>
                <w:color w:val="000000"/>
                <w:sz w:val="16"/>
                <w:szCs w:val="16"/>
              </w:rPr>
              <w:t>29 279 799,73</w:t>
            </w:r>
          </w:p>
        </w:tc>
      </w:tr>
    </w:tbl>
    <w:p w:rsidR="00A22291" w:rsidRDefault="00A22291" w:rsidP="00A22291">
      <w:pPr>
        <w:ind w:firstLine="709"/>
        <w:jc w:val="both"/>
        <w:rPr>
          <w:sz w:val="28"/>
          <w:szCs w:val="28"/>
        </w:rPr>
      </w:pPr>
      <w:r>
        <w:rPr>
          <w:sz w:val="28"/>
          <w:szCs w:val="28"/>
        </w:rPr>
        <w:t>Наибольший удельный вес в структуре произведенных расходов занимают расходы по подразделам: «Благоустройство» 76,83 процента, «Другие вопросы в области жилищно-коммунального хозяйства» 22,47 процента. По сравнению с аналогичным периодом прошлого года фактические расходы по указанному разделу увеличились на 29 279 799,73 руб. или на 24,28 процента.</w:t>
      </w:r>
    </w:p>
    <w:p w:rsidR="00A22291" w:rsidRDefault="00A22291" w:rsidP="00A22291">
      <w:pPr>
        <w:ind w:firstLine="709"/>
        <w:jc w:val="both"/>
        <w:rPr>
          <w:sz w:val="28"/>
          <w:szCs w:val="28"/>
        </w:rPr>
      </w:pPr>
    </w:p>
    <w:p w:rsidR="00A22291" w:rsidRDefault="00A22291" w:rsidP="00A22291">
      <w:pPr>
        <w:tabs>
          <w:tab w:val="left" w:pos="6705"/>
        </w:tabs>
        <w:jc w:val="center"/>
        <w:rPr>
          <w:sz w:val="28"/>
          <w:szCs w:val="28"/>
        </w:rPr>
      </w:pPr>
      <w:r>
        <w:rPr>
          <w:b/>
          <w:sz w:val="28"/>
          <w:szCs w:val="28"/>
        </w:rPr>
        <w:t>Раздел</w:t>
      </w:r>
      <w:r>
        <w:rPr>
          <w:sz w:val="28"/>
          <w:szCs w:val="28"/>
        </w:rPr>
        <w:t xml:space="preserve"> </w:t>
      </w:r>
      <w:r>
        <w:rPr>
          <w:b/>
          <w:sz w:val="28"/>
          <w:szCs w:val="28"/>
        </w:rPr>
        <w:t>0700 «Образование»</w:t>
      </w:r>
      <w:r>
        <w:rPr>
          <w:sz w:val="28"/>
          <w:szCs w:val="28"/>
        </w:rPr>
        <w:t xml:space="preserve">                                                                                  </w:t>
      </w:r>
    </w:p>
    <w:p w:rsidR="00A22291" w:rsidRDefault="00A22291" w:rsidP="00A22291">
      <w:pPr>
        <w:jc w:val="center"/>
        <w:rPr>
          <w:sz w:val="28"/>
          <w:szCs w:val="28"/>
        </w:rPr>
      </w:pPr>
      <w:r>
        <w:rPr>
          <w:sz w:val="28"/>
          <w:szCs w:val="28"/>
        </w:rPr>
        <w:t xml:space="preserve">                                       </w:t>
      </w:r>
      <w:r w:rsidR="00DB2F9C">
        <w:rPr>
          <w:sz w:val="28"/>
          <w:szCs w:val="28"/>
        </w:rPr>
        <w:t xml:space="preserve">                                                                                Руб.</w:t>
      </w:r>
      <w:r>
        <w:rPr>
          <w:sz w:val="28"/>
          <w:szCs w:val="28"/>
        </w:rPr>
        <w:t xml:space="preserve">                                                                                              </w:t>
      </w:r>
    </w:p>
    <w:tbl>
      <w:tblPr>
        <w:tblW w:w="10485" w:type="dxa"/>
        <w:tblLayout w:type="fixed"/>
        <w:tblLook w:val="04A0" w:firstRow="1" w:lastRow="0" w:firstColumn="1" w:lastColumn="0" w:noHBand="0" w:noVBand="1"/>
      </w:tblPr>
      <w:tblGrid>
        <w:gridCol w:w="2689"/>
        <w:gridCol w:w="1276"/>
        <w:gridCol w:w="1276"/>
        <w:gridCol w:w="1275"/>
        <w:gridCol w:w="1276"/>
        <w:gridCol w:w="708"/>
        <w:gridCol w:w="709"/>
        <w:gridCol w:w="1276"/>
      </w:tblGrid>
      <w:tr w:rsidR="00A22291" w:rsidTr="00DB2F9C">
        <w:trPr>
          <w:trHeight w:val="353"/>
        </w:trPr>
        <w:tc>
          <w:tcPr>
            <w:tcW w:w="2689"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jc w:val="center"/>
              <w:rPr>
                <w:b/>
                <w:color w:val="000000"/>
                <w:sz w:val="20"/>
                <w:szCs w:val="20"/>
              </w:rPr>
            </w:pPr>
            <w:r>
              <w:rPr>
                <w:b/>
                <w:color w:val="000000"/>
                <w:sz w:val="20"/>
                <w:szCs w:val="20"/>
              </w:rPr>
              <w:t>Наименование подраздела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jc w:val="center"/>
              <w:rPr>
                <w:b/>
                <w:color w:val="000000"/>
                <w:sz w:val="20"/>
                <w:szCs w:val="20"/>
              </w:rPr>
            </w:pPr>
            <w:r>
              <w:rPr>
                <w:b/>
                <w:color w:val="000000"/>
                <w:sz w:val="20"/>
                <w:szCs w:val="20"/>
              </w:rPr>
              <w:t>исполнение за 2020 год</w:t>
            </w:r>
          </w:p>
        </w:tc>
        <w:tc>
          <w:tcPr>
            <w:tcW w:w="5244" w:type="dxa"/>
            <w:gridSpan w:val="5"/>
            <w:tcBorders>
              <w:top w:val="single" w:sz="4" w:space="0" w:color="auto"/>
              <w:left w:val="single" w:sz="4" w:space="0" w:color="auto"/>
              <w:bottom w:val="nil"/>
              <w:right w:val="single" w:sz="4" w:space="0" w:color="auto"/>
            </w:tcBorders>
            <w:hideMark/>
          </w:tcPr>
          <w:p w:rsidR="00A22291" w:rsidRDefault="00A22291" w:rsidP="00A22291">
            <w:pPr>
              <w:jc w:val="center"/>
              <w:rPr>
                <w:b/>
                <w:color w:val="000000"/>
                <w:sz w:val="20"/>
                <w:szCs w:val="20"/>
              </w:rPr>
            </w:pPr>
            <w:r>
              <w:rPr>
                <w:b/>
                <w:color w:val="000000"/>
                <w:sz w:val="20"/>
                <w:szCs w:val="20"/>
              </w:rPr>
              <w:t>2021 год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jc w:val="center"/>
              <w:rPr>
                <w:b/>
                <w:color w:val="000000"/>
                <w:sz w:val="20"/>
                <w:szCs w:val="20"/>
              </w:rPr>
            </w:pPr>
            <w:r>
              <w:rPr>
                <w:b/>
                <w:color w:val="000000"/>
                <w:sz w:val="20"/>
                <w:szCs w:val="20"/>
              </w:rPr>
              <w:t>отклонение 2021 года к 2020 году (+ увеличение расходов, - уменьшение расходов)</w:t>
            </w:r>
          </w:p>
        </w:tc>
      </w:tr>
      <w:tr w:rsidR="00A22291" w:rsidTr="00DB2F9C">
        <w:trPr>
          <w:trHeight w:val="1170"/>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jc w:val="center"/>
              <w:rPr>
                <w:color w:val="000000"/>
                <w:sz w:val="16"/>
                <w:szCs w:val="16"/>
              </w:rPr>
            </w:pPr>
            <w:r>
              <w:rPr>
                <w:b/>
                <w:color w:val="000000"/>
                <w:sz w:val="20"/>
                <w:szCs w:val="20"/>
              </w:rPr>
              <w:t>бюджетные назначения 2021 год</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jc w:val="center"/>
              <w:rPr>
                <w:color w:val="000000"/>
                <w:sz w:val="16"/>
                <w:szCs w:val="16"/>
              </w:rPr>
            </w:pPr>
            <w:r>
              <w:rPr>
                <w:b/>
                <w:color w:val="000000"/>
                <w:sz w:val="20"/>
                <w:szCs w:val="20"/>
              </w:rPr>
              <w:t>исполнение за 2021 год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jc w:val="center"/>
              <w:rPr>
                <w:color w:val="000000"/>
              </w:rPr>
            </w:pPr>
            <w:r>
              <w:rPr>
                <w:b/>
                <w:color w:val="000000"/>
                <w:sz w:val="20"/>
                <w:szCs w:val="20"/>
              </w:rPr>
              <w:t>отклонение (неисполнение плановых назначений 2021 года)</w:t>
            </w:r>
          </w:p>
        </w:tc>
        <w:tc>
          <w:tcPr>
            <w:tcW w:w="708"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jc w:val="center"/>
              <w:rPr>
                <w:color w:val="000000"/>
              </w:rPr>
            </w:pPr>
            <w:r>
              <w:rPr>
                <w:b/>
                <w:color w:val="000000"/>
                <w:sz w:val="20"/>
                <w:szCs w:val="20"/>
              </w:rPr>
              <w:t>процент исполнения в 2021 году</w:t>
            </w:r>
          </w:p>
        </w:tc>
        <w:tc>
          <w:tcPr>
            <w:tcW w:w="709"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jc w:val="center"/>
              <w:rPr>
                <w:color w:val="000000"/>
              </w:rPr>
            </w:pPr>
            <w:r>
              <w:rPr>
                <w:b/>
                <w:color w:val="000000"/>
                <w:sz w:val="20"/>
                <w:szCs w:val="20"/>
              </w:rPr>
              <w:t xml:space="preserve">удельный вес от обще й сумму расходов </w:t>
            </w:r>
            <w:r>
              <w:rPr>
                <w:b/>
                <w:color w:val="000000"/>
                <w:sz w:val="20"/>
                <w:szCs w:val="20"/>
              </w:rPr>
              <w:lastRenderedPageBreak/>
              <w:t>по разделу 2021 года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0"/>
                <w:szCs w:val="20"/>
              </w:rPr>
            </w:pPr>
          </w:p>
        </w:tc>
      </w:tr>
      <w:tr w:rsidR="00A22291" w:rsidTr="00DB2F9C">
        <w:trPr>
          <w:trHeight w:val="480"/>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color w:val="000000"/>
                <w:sz w:val="20"/>
                <w:szCs w:val="20"/>
              </w:rPr>
            </w:pPr>
          </w:p>
        </w:tc>
      </w:tr>
      <w:tr w:rsidR="00A22291" w:rsidTr="00DB2F9C">
        <w:trPr>
          <w:trHeight w:val="277"/>
        </w:trPr>
        <w:tc>
          <w:tcPr>
            <w:tcW w:w="2689" w:type="dxa"/>
            <w:tcBorders>
              <w:top w:val="single" w:sz="4" w:space="0" w:color="auto"/>
              <w:left w:val="single" w:sz="4" w:space="0" w:color="auto"/>
              <w:bottom w:val="single" w:sz="4" w:space="0" w:color="auto"/>
              <w:right w:val="single" w:sz="4" w:space="0" w:color="auto"/>
            </w:tcBorders>
            <w:hideMark/>
          </w:tcPr>
          <w:p w:rsidR="00A22291" w:rsidRDefault="00A22291" w:rsidP="00A22291">
            <w:pPr>
              <w:rPr>
                <w:b/>
                <w:color w:val="000000"/>
                <w:sz w:val="20"/>
                <w:szCs w:val="20"/>
              </w:rPr>
            </w:pPr>
            <w:r>
              <w:rPr>
                <w:b/>
                <w:color w:val="000000"/>
                <w:sz w:val="20"/>
                <w:szCs w:val="20"/>
              </w:rPr>
              <w:t>0701 Дошкольное образование</w:t>
            </w:r>
          </w:p>
        </w:tc>
        <w:tc>
          <w:tcPr>
            <w:tcW w:w="1276" w:type="dxa"/>
            <w:tcBorders>
              <w:top w:val="single" w:sz="4" w:space="0" w:color="auto"/>
              <w:left w:val="nil"/>
              <w:bottom w:val="single" w:sz="4" w:space="0" w:color="auto"/>
              <w:right w:val="single" w:sz="4" w:space="0" w:color="auto"/>
            </w:tcBorders>
          </w:tcPr>
          <w:p w:rsidR="00A22291" w:rsidRDefault="00A22291" w:rsidP="00A22291">
            <w:pPr>
              <w:rPr>
                <w:color w:val="000000"/>
                <w:sz w:val="16"/>
                <w:szCs w:val="16"/>
              </w:rPr>
            </w:pPr>
            <w:r>
              <w:rPr>
                <w:color w:val="000000"/>
                <w:sz w:val="16"/>
                <w:szCs w:val="16"/>
              </w:rPr>
              <w:t>227 346 310,27</w:t>
            </w:r>
          </w:p>
        </w:tc>
        <w:tc>
          <w:tcPr>
            <w:tcW w:w="1276" w:type="dxa"/>
            <w:tcBorders>
              <w:top w:val="single" w:sz="4" w:space="0" w:color="auto"/>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259 233 265,24</w:t>
            </w:r>
          </w:p>
        </w:tc>
        <w:tc>
          <w:tcPr>
            <w:tcW w:w="1275" w:type="dxa"/>
            <w:tcBorders>
              <w:top w:val="single" w:sz="4" w:space="0" w:color="auto"/>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254 012 388,60</w:t>
            </w:r>
          </w:p>
        </w:tc>
        <w:tc>
          <w:tcPr>
            <w:tcW w:w="1276" w:type="dxa"/>
            <w:tcBorders>
              <w:top w:val="single" w:sz="4" w:space="0" w:color="auto"/>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-5 220 876,64</w:t>
            </w:r>
          </w:p>
        </w:tc>
        <w:tc>
          <w:tcPr>
            <w:tcW w:w="708" w:type="dxa"/>
            <w:tcBorders>
              <w:top w:val="single" w:sz="4" w:space="0" w:color="auto"/>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97,99</w:t>
            </w:r>
          </w:p>
        </w:tc>
        <w:tc>
          <w:tcPr>
            <w:tcW w:w="709" w:type="dxa"/>
            <w:tcBorders>
              <w:top w:val="single" w:sz="4" w:space="0" w:color="auto"/>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31,43</w:t>
            </w:r>
          </w:p>
        </w:tc>
        <w:tc>
          <w:tcPr>
            <w:tcW w:w="1276" w:type="dxa"/>
            <w:tcBorders>
              <w:top w:val="single" w:sz="4" w:space="0" w:color="auto"/>
              <w:left w:val="nil"/>
              <w:bottom w:val="single" w:sz="4" w:space="0" w:color="auto"/>
              <w:right w:val="single" w:sz="4" w:space="0" w:color="auto"/>
            </w:tcBorders>
            <w:noWrap/>
          </w:tcPr>
          <w:p w:rsidR="00A22291" w:rsidRPr="00A4481C" w:rsidRDefault="00A22291" w:rsidP="00A22291">
            <w:pPr>
              <w:rPr>
                <w:color w:val="000000"/>
                <w:sz w:val="16"/>
                <w:szCs w:val="16"/>
              </w:rPr>
            </w:pPr>
            <w:r>
              <w:rPr>
                <w:color w:val="000000"/>
                <w:sz w:val="16"/>
                <w:szCs w:val="16"/>
              </w:rPr>
              <w:t>+</w:t>
            </w:r>
            <w:r w:rsidRPr="00A4481C">
              <w:rPr>
                <w:color w:val="000000"/>
                <w:sz w:val="16"/>
                <w:szCs w:val="16"/>
              </w:rPr>
              <w:t>26 666 078,33</w:t>
            </w:r>
          </w:p>
        </w:tc>
      </w:tr>
      <w:tr w:rsidR="00A22291" w:rsidTr="00DB2F9C">
        <w:trPr>
          <w:trHeight w:val="360"/>
        </w:trPr>
        <w:tc>
          <w:tcPr>
            <w:tcW w:w="2689" w:type="dxa"/>
            <w:tcBorders>
              <w:top w:val="single" w:sz="4" w:space="0" w:color="auto"/>
              <w:left w:val="single" w:sz="4" w:space="0" w:color="auto"/>
              <w:bottom w:val="single" w:sz="4" w:space="0" w:color="auto"/>
              <w:right w:val="single" w:sz="4" w:space="0" w:color="auto"/>
            </w:tcBorders>
            <w:hideMark/>
          </w:tcPr>
          <w:p w:rsidR="00A22291" w:rsidRDefault="00A22291" w:rsidP="00A22291">
            <w:pPr>
              <w:rPr>
                <w:b/>
                <w:color w:val="000000"/>
                <w:sz w:val="20"/>
                <w:szCs w:val="20"/>
              </w:rPr>
            </w:pPr>
            <w:r>
              <w:rPr>
                <w:b/>
                <w:color w:val="000000"/>
                <w:sz w:val="20"/>
                <w:szCs w:val="20"/>
              </w:rPr>
              <w:t>0702 Общее образование</w:t>
            </w:r>
          </w:p>
        </w:tc>
        <w:tc>
          <w:tcPr>
            <w:tcW w:w="1276" w:type="dxa"/>
            <w:tcBorders>
              <w:top w:val="single" w:sz="4" w:space="0" w:color="auto"/>
              <w:left w:val="nil"/>
              <w:bottom w:val="single" w:sz="4" w:space="0" w:color="auto"/>
              <w:right w:val="single" w:sz="4" w:space="0" w:color="auto"/>
            </w:tcBorders>
          </w:tcPr>
          <w:p w:rsidR="00A22291" w:rsidRDefault="00A22291" w:rsidP="00A22291">
            <w:pPr>
              <w:rPr>
                <w:color w:val="000000"/>
                <w:sz w:val="16"/>
                <w:szCs w:val="16"/>
              </w:rPr>
            </w:pPr>
            <w:r>
              <w:rPr>
                <w:color w:val="000000"/>
                <w:sz w:val="16"/>
                <w:szCs w:val="16"/>
              </w:rPr>
              <w:t>420 151 591,39</w:t>
            </w:r>
          </w:p>
        </w:tc>
        <w:tc>
          <w:tcPr>
            <w:tcW w:w="1276" w:type="dxa"/>
            <w:tcBorders>
              <w:top w:val="single" w:sz="4" w:space="0" w:color="auto"/>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484 681 135,58</w:t>
            </w:r>
          </w:p>
        </w:tc>
        <w:tc>
          <w:tcPr>
            <w:tcW w:w="1275" w:type="dxa"/>
            <w:tcBorders>
              <w:top w:val="single" w:sz="4" w:space="0" w:color="auto"/>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469 829 135,93</w:t>
            </w:r>
          </w:p>
        </w:tc>
        <w:tc>
          <w:tcPr>
            <w:tcW w:w="1276" w:type="dxa"/>
            <w:tcBorders>
              <w:top w:val="single" w:sz="4" w:space="0" w:color="auto"/>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-14 851 999,65</w:t>
            </w:r>
          </w:p>
        </w:tc>
        <w:tc>
          <w:tcPr>
            <w:tcW w:w="708" w:type="dxa"/>
            <w:tcBorders>
              <w:top w:val="single" w:sz="4" w:space="0" w:color="auto"/>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96,94</w:t>
            </w:r>
          </w:p>
        </w:tc>
        <w:tc>
          <w:tcPr>
            <w:tcW w:w="709" w:type="dxa"/>
            <w:tcBorders>
              <w:top w:val="single" w:sz="4" w:space="0" w:color="auto"/>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58,14</w:t>
            </w:r>
          </w:p>
        </w:tc>
        <w:tc>
          <w:tcPr>
            <w:tcW w:w="1276" w:type="dxa"/>
            <w:tcBorders>
              <w:top w:val="single" w:sz="4" w:space="0" w:color="auto"/>
              <w:left w:val="nil"/>
              <w:bottom w:val="single" w:sz="4" w:space="0" w:color="auto"/>
              <w:right w:val="single" w:sz="4" w:space="0" w:color="auto"/>
            </w:tcBorders>
            <w:noWrap/>
          </w:tcPr>
          <w:p w:rsidR="00A22291" w:rsidRPr="00A4481C" w:rsidRDefault="00A22291" w:rsidP="00A22291">
            <w:pPr>
              <w:rPr>
                <w:color w:val="000000"/>
                <w:sz w:val="16"/>
                <w:szCs w:val="16"/>
              </w:rPr>
            </w:pPr>
            <w:r>
              <w:rPr>
                <w:color w:val="000000"/>
                <w:sz w:val="16"/>
                <w:szCs w:val="16"/>
              </w:rPr>
              <w:t>+</w:t>
            </w:r>
            <w:r w:rsidRPr="00A4481C">
              <w:rPr>
                <w:color w:val="000000"/>
                <w:sz w:val="16"/>
                <w:szCs w:val="16"/>
              </w:rPr>
              <w:t>49 677 544,54</w:t>
            </w:r>
          </w:p>
        </w:tc>
      </w:tr>
      <w:tr w:rsidR="00A22291" w:rsidTr="00DB2F9C">
        <w:trPr>
          <w:trHeight w:val="476"/>
        </w:trPr>
        <w:tc>
          <w:tcPr>
            <w:tcW w:w="2689" w:type="dxa"/>
            <w:tcBorders>
              <w:top w:val="nil"/>
              <w:left w:val="single" w:sz="4" w:space="0" w:color="auto"/>
              <w:bottom w:val="single" w:sz="4" w:space="0" w:color="auto"/>
              <w:right w:val="single" w:sz="4" w:space="0" w:color="auto"/>
            </w:tcBorders>
            <w:hideMark/>
          </w:tcPr>
          <w:p w:rsidR="00A22291" w:rsidRDefault="00A22291" w:rsidP="00A22291">
            <w:pPr>
              <w:rPr>
                <w:b/>
                <w:color w:val="000000"/>
                <w:sz w:val="20"/>
                <w:szCs w:val="20"/>
              </w:rPr>
            </w:pPr>
            <w:r>
              <w:rPr>
                <w:b/>
                <w:color w:val="000000"/>
                <w:sz w:val="20"/>
                <w:szCs w:val="20"/>
              </w:rPr>
              <w:t>0703 "Дополнительное образование детей"</w:t>
            </w:r>
          </w:p>
        </w:tc>
        <w:tc>
          <w:tcPr>
            <w:tcW w:w="1276" w:type="dxa"/>
            <w:tcBorders>
              <w:top w:val="nil"/>
              <w:left w:val="nil"/>
              <w:bottom w:val="single" w:sz="4" w:space="0" w:color="auto"/>
              <w:right w:val="single" w:sz="4" w:space="0" w:color="auto"/>
            </w:tcBorders>
          </w:tcPr>
          <w:p w:rsidR="00A22291" w:rsidRDefault="00A22291" w:rsidP="00A22291">
            <w:pPr>
              <w:rPr>
                <w:color w:val="000000"/>
                <w:sz w:val="16"/>
                <w:szCs w:val="16"/>
              </w:rPr>
            </w:pPr>
            <w:r>
              <w:rPr>
                <w:color w:val="000000"/>
                <w:sz w:val="16"/>
                <w:szCs w:val="16"/>
              </w:rPr>
              <w:t>73 755 371,82</w:t>
            </w:r>
          </w:p>
        </w:tc>
        <w:tc>
          <w:tcPr>
            <w:tcW w:w="1276" w:type="dxa"/>
            <w:tcBorders>
              <w:top w:val="nil"/>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62 100 947,11</w:t>
            </w:r>
          </w:p>
        </w:tc>
        <w:tc>
          <w:tcPr>
            <w:tcW w:w="1275" w:type="dxa"/>
            <w:tcBorders>
              <w:top w:val="nil"/>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61 822 949,74</w:t>
            </w:r>
          </w:p>
        </w:tc>
        <w:tc>
          <w:tcPr>
            <w:tcW w:w="1276" w:type="dxa"/>
            <w:tcBorders>
              <w:top w:val="nil"/>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-277 997,37</w:t>
            </w:r>
          </w:p>
        </w:tc>
        <w:tc>
          <w:tcPr>
            <w:tcW w:w="708" w:type="dxa"/>
            <w:tcBorders>
              <w:top w:val="nil"/>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99,55</w:t>
            </w:r>
          </w:p>
        </w:tc>
        <w:tc>
          <w:tcPr>
            <w:tcW w:w="709" w:type="dxa"/>
            <w:tcBorders>
              <w:top w:val="nil"/>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7,65</w:t>
            </w:r>
          </w:p>
        </w:tc>
        <w:tc>
          <w:tcPr>
            <w:tcW w:w="1276" w:type="dxa"/>
            <w:tcBorders>
              <w:top w:val="nil"/>
              <w:left w:val="nil"/>
              <w:bottom w:val="single" w:sz="4" w:space="0" w:color="auto"/>
              <w:right w:val="single" w:sz="4" w:space="0" w:color="auto"/>
            </w:tcBorders>
            <w:noWrap/>
          </w:tcPr>
          <w:p w:rsidR="00A22291" w:rsidRPr="00A4481C" w:rsidRDefault="00A22291" w:rsidP="00A22291">
            <w:pPr>
              <w:rPr>
                <w:color w:val="000000"/>
                <w:sz w:val="16"/>
                <w:szCs w:val="16"/>
              </w:rPr>
            </w:pPr>
            <w:r w:rsidRPr="00A4481C">
              <w:rPr>
                <w:color w:val="000000"/>
                <w:sz w:val="16"/>
                <w:szCs w:val="16"/>
              </w:rPr>
              <w:t>-11 932 422,08</w:t>
            </w:r>
          </w:p>
        </w:tc>
      </w:tr>
      <w:tr w:rsidR="00A22291" w:rsidTr="00DB2F9C">
        <w:trPr>
          <w:trHeight w:val="284"/>
        </w:trPr>
        <w:tc>
          <w:tcPr>
            <w:tcW w:w="2689" w:type="dxa"/>
            <w:tcBorders>
              <w:top w:val="single" w:sz="4" w:space="0" w:color="auto"/>
              <w:left w:val="single" w:sz="4" w:space="0" w:color="auto"/>
              <w:bottom w:val="single" w:sz="4" w:space="0" w:color="auto"/>
              <w:right w:val="single" w:sz="4" w:space="0" w:color="auto"/>
            </w:tcBorders>
            <w:hideMark/>
          </w:tcPr>
          <w:p w:rsidR="00A22291" w:rsidRDefault="00A22291" w:rsidP="00A22291">
            <w:pPr>
              <w:rPr>
                <w:b/>
                <w:color w:val="000000"/>
                <w:sz w:val="20"/>
                <w:szCs w:val="20"/>
              </w:rPr>
            </w:pPr>
            <w:r>
              <w:rPr>
                <w:b/>
                <w:color w:val="000000"/>
                <w:sz w:val="20"/>
                <w:szCs w:val="20"/>
              </w:rPr>
              <w:t xml:space="preserve">0707 Молодежная политика </w:t>
            </w:r>
          </w:p>
        </w:tc>
        <w:tc>
          <w:tcPr>
            <w:tcW w:w="1276" w:type="dxa"/>
            <w:tcBorders>
              <w:top w:val="single" w:sz="4" w:space="0" w:color="auto"/>
              <w:left w:val="nil"/>
              <w:bottom w:val="single" w:sz="4" w:space="0" w:color="auto"/>
              <w:right w:val="single" w:sz="4" w:space="0" w:color="auto"/>
            </w:tcBorders>
          </w:tcPr>
          <w:p w:rsidR="00A22291" w:rsidRDefault="00A22291" w:rsidP="00A22291">
            <w:pPr>
              <w:rPr>
                <w:color w:val="000000"/>
                <w:sz w:val="16"/>
                <w:szCs w:val="16"/>
              </w:rPr>
            </w:pPr>
            <w:r>
              <w:rPr>
                <w:color w:val="000000"/>
                <w:sz w:val="16"/>
                <w:szCs w:val="16"/>
              </w:rPr>
              <w:t>2 304 479,83</w:t>
            </w:r>
          </w:p>
        </w:tc>
        <w:tc>
          <w:tcPr>
            <w:tcW w:w="1276" w:type="dxa"/>
            <w:tcBorders>
              <w:top w:val="single" w:sz="4" w:space="0" w:color="auto"/>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6 583 631,96</w:t>
            </w:r>
          </w:p>
        </w:tc>
        <w:tc>
          <w:tcPr>
            <w:tcW w:w="1275" w:type="dxa"/>
            <w:tcBorders>
              <w:top w:val="single" w:sz="4" w:space="0" w:color="auto"/>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6 390 435,93</w:t>
            </w:r>
          </w:p>
        </w:tc>
        <w:tc>
          <w:tcPr>
            <w:tcW w:w="1276" w:type="dxa"/>
            <w:tcBorders>
              <w:top w:val="single" w:sz="4" w:space="0" w:color="auto"/>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-193 196,03</w:t>
            </w:r>
          </w:p>
        </w:tc>
        <w:tc>
          <w:tcPr>
            <w:tcW w:w="708" w:type="dxa"/>
            <w:tcBorders>
              <w:top w:val="single" w:sz="4" w:space="0" w:color="auto"/>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97,07</w:t>
            </w:r>
          </w:p>
        </w:tc>
        <w:tc>
          <w:tcPr>
            <w:tcW w:w="709" w:type="dxa"/>
            <w:tcBorders>
              <w:top w:val="single" w:sz="4" w:space="0" w:color="auto"/>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0,79</w:t>
            </w:r>
          </w:p>
        </w:tc>
        <w:tc>
          <w:tcPr>
            <w:tcW w:w="1276" w:type="dxa"/>
            <w:tcBorders>
              <w:top w:val="single" w:sz="4" w:space="0" w:color="auto"/>
              <w:left w:val="nil"/>
              <w:bottom w:val="single" w:sz="4" w:space="0" w:color="auto"/>
              <w:right w:val="single" w:sz="4" w:space="0" w:color="auto"/>
            </w:tcBorders>
            <w:noWrap/>
          </w:tcPr>
          <w:p w:rsidR="00A22291" w:rsidRPr="00A4481C" w:rsidRDefault="00A22291" w:rsidP="00A22291">
            <w:pPr>
              <w:rPr>
                <w:color w:val="000000"/>
                <w:sz w:val="16"/>
                <w:szCs w:val="16"/>
              </w:rPr>
            </w:pPr>
            <w:r>
              <w:rPr>
                <w:color w:val="000000"/>
                <w:sz w:val="16"/>
                <w:szCs w:val="16"/>
              </w:rPr>
              <w:t>+</w:t>
            </w:r>
            <w:r w:rsidRPr="00A4481C">
              <w:rPr>
                <w:color w:val="000000"/>
                <w:sz w:val="16"/>
                <w:szCs w:val="16"/>
              </w:rPr>
              <w:t>4 085 956,10</w:t>
            </w:r>
          </w:p>
        </w:tc>
      </w:tr>
      <w:tr w:rsidR="00A22291" w:rsidTr="00DB2F9C">
        <w:trPr>
          <w:trHeight w:val="544"/>
        </w:trPr>
        <w:tc>
          <w:tcPr>
            <w:tcW w:w="2689" w:type="dxa"/>
            <w:tcBorders>
              <w:top w:val="nil"/>
              <w:left w:val="single" w:sz="4" w:space="0" w:color="auto"/>
              <w:bottom w:val="single" w:sz="4" w:space="0" w:color="auto"/>
              <w:right w:val="single" w:sz="4" w:space="0" w:color="auto"/>
            </w:tcBorders>
            <w:hideMark/>
          </w:tcPr>
          <w:p w:rsidR="00A22291" w:rsidRDefault="00A22291" w:rsidP="00A22291">
            <w:pPr>
              <w:rPr>
                <w:b/>
                <w:color w:val="000000"/>
                <w:sz w:val="20"/>
                <w:szCs w:val="20"/>
              </w:rPr>
            </w:pPr>
            <w:r>
              <w:rPr>
                <w:b/>
                <w:color w:val="000000"/>
                <w:sz w:val="20"/>
                <w:szCs w:val="20"/>
              </w:rPr>
              <w:t>0709 Другие вопросы в области образования</w:t>
            </w:r>
          </w:p>
        </w:tc>
        <w:tc>
          <w:tcPr>
            <w:tcW w:w="1276" w:type="dxa"/>
            <w:tcBorders>
              <w:top w:val="nil"/>
              <w:left w:val="nil"/>
              <w:bottom w:val="single" w:sz="4" w:space="0" w:color="auto"/>
              <w:right w:val="single" w:sz="4" w:space="0" w:color="auto"/>
            </w:tcBorders>
          </w:tcPr>
          <w:p w:rsidR="00A22291" w:rsidRDefault="00A22291" w:rsidP="00A22291">
            <w:pPr>
              <w:rPr>
                <w:color w:val="000000"/>
                <w:sz w:val="16"/>
                <w:szCs w:val="16"/>
              </w:rPr>
            </w:pPr>
            <w:r>
              <w:rPr>
                <w:color w:val="000000"/>
                <w:sz w:val="16"/>
                <w:szCs w:val="16"/>
              </w:rPr>
              <w:t>16 059 697,83</w:t>
            </w:r>
          </w:p>
        </w:tc>
        <w:tc>
          <w:tcPr>
            <w:tcW w:w="1276" w:type="dxa"/>
            <w:tcBorders>
              <w:top w:val="nil"/>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16 122 935,98</w:t>
            </w:r>
          </w:p>
        </w:tc>
        <w:tc>
          <w:tcPr>
            <w:tcW w:w="1275" w:type="dxa"/>
            <w:tcBorders>
              <w:top w:val="nil"/>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16 089 570,57</w:t>
            </w:r>
          </w:p>
        </w:tc>
        <w:tc>
          <w:tcPr>
            <w:tcW w:w="1276" w:type="dxa"/>
            <w:tcBorders>
              <w:top w:val="nil"/>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-33 365,41</w:t>
            </w:r>
          </w:p>
        </w:tc>
        <w:tc>
          <w:tcPr>
            <w:tcW w:w="708" w:type="dxa"/>
            <w:tcBorders>
              <w:top w:val="nil"/>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99,79</w:t>
            </w:r>
          </w:p>
        </w:tc>
        <w:tc>
          <w:tcPr>
            <w:tcW w:w="709" w:type="dxa"/>
            <w:tcBorders>
              <w:top w:val="nil"/>
              <w:left w:val="nil"/>
              <w:bottom w:val="single" w:sz="4" w:space="0" w:color="auto"/>
              <w:right w:val="single" w:sz="4" w:space="0" w:color="auto"/>
            </w:tcBorders>
          </w:tcPr>
          <w:p w:rsidR="00A22291" w:rsidRPr="00A4481C" w:rsidRDefault="00A22291" w:rsidP="00A22291">
            <w:pPr>
              <w:rPr>
                <w:color w:val="000000"/>
                <w:sz w:val="16"/>
                <w:szCs w:val="16"/>
              </w:rPr>
            </w:pPr>
            <w:r w:rsidRPr="00A4481C">
              <w:rPr>
                <w:color w:val="000000"/>
                <w:sz w:val="16"/>
                <w:szCs w:val="16"/>
              </w:rPr>
              <w:t>1,99</w:t>
            </w:r>
          </w:p>
        </w:tc>
        <w:tc>
          <w:tcPr>
            <w:tcW w:w="1276" w:type="dxa"/>
            <w:tcBorders>
              <w:top w:val="nil"/>
              <w:left w:val="nil"/>
              <w:bottom w:val="single" w:sz="4" w:space="0" w:color="auto"/>
              <w:right w:val="single" w:sz="4" w:space="0" w:color="auto"/>
            </w:tcBorders>
            <w:noWrap/>
          </w:tcPr>
          <w:p w:rsidR="00A22291" w:rsidRPr="00A4481C" w:rsidRDefault="00A22291" w:rsidP="00A22291">
            <w:pPr>
              <w:rPr>
                <w:color w:val="000000"/>
                <w:sz w:val="16"/>
                <w:szCs w:val="16"/>
              </w:rPr>
            </w:pPr>
            <w:r>
              <w:rPr>
                <w:color w:val="000000"/>
                <w:sz w:val="16"/>
                <w:szCs w:val="16"/>
              </w:rPr>
              <w:t>+</w:t>
            </w:r>
            <w:r w:rsidRPr="00A4481C">
              <w:rPr>
                <w:color w:val="000000"/>
                <w:sz w:val="16"/>
                <w:szCs w:val="16"/>
              </w:rPr>
              <w:t>29 872,74</w:t>
            </w:r>
          </w:p>
        </w:tc>
      </w:tr>
      <w:tr w:rsidR="00A22291" w:rsidTr="00DB2F9C">
        <w:trPr>
          <w:trHeight w:val="268"/>
        </w:trPr>
        <w:tc>
          <w:tcPr>
            <w:tcW w:w="2689" w:type="dxa"/>
            <w:tcBorders>
              <w:top w:val="nil"/>
              <w:left w:val="single" w:sz="4" w:space="0" w:color="auto"/>
              <w:bottom w:val="single" w:sz="4" w:space="0" w:color="auto"/>
              <w:right w:val="single" w:sz="4" w:space="0" w:color="auto"/>
            </w:tcBorders>
            <w:hideMark/>
          </w:tcPr>
          <w:p w:rsidR="00A22291" w:rsidRDefault="00A22291" w:rsidP="00A22291">
            <w:pPr>
              <w:rPr>
                <w:b/>
                <w:bCs/>
                <w:color w:val="000000"/>
                <w:sz w:val="20"/>
                <w:szCs w:val="20"/>
              </w:rPr>
            </w:pPr>
            <w:r>
              <w:rPr>
                <w:b/>
                <w:bCs/>
                <w:color w:val="000000"/>
                <w:sz w:val="20"/>
                <w:szCs w:val="20"/>
              </w:rPr>
              <w:t>Итого по разделу 0700</w:t>
            </w:r>
          </w:p>
        </w:tc>
        <w:tc>
          <w:tcPr>
            <w:tcW w:w="1276" w:type="dxa"/>
            <w:tcBorders>
              <w:top w:val="nil"/>
              <w:left w:val="nil"/>
              <w:bottom w:val="single" w:sz="4" w:space="0" w:color="auto"/>
              <w:right w:val="single" w:sz="4" w:space="0" w:color="auto"/>
            </w:tcBorders>
          </w:tcPr>
          <w:p w:rsidR="00A22291" w:rsidRDefault="00A22291" w:rsidP="00A22291">
            <w:pPr>
              <w:rPr>
                <w:b/>
                <w:bCs/>
                <w:color w:val="000000"/>
                <w:sz w:val="16"/>
                <w:szCs w:val="16"/>
              </w:rPr>
            </w:pPr>
            <w:r>
              <w:rPr>
                <w:b/>
                <w:bCs/>
                <w:color w:val="000000"/>
                <w:sz w:val="16"/>
                <w:szCs w:val="16"/>
              </w:rPr>
              <w:t>739 617 451,14</w:t>
            </w:r>
          </w:p>
        </w:tc>
        <w:tc>
          <w:tcPr>
            <w:tcW w:w="1276" w:type="dxa"/>
            <w:tcBorders>
              <w:top w:val="nil"/>
              <w:left w:val="nil"/>
              <w:bottom w:val="single" w:sz="4" w:space="0" w:color="auto"/>
              <w:right w:val="single" w:sz="4" w:space="0" w:color="auto"/>
            </w:tcBorders>
          </w:tcPr>
          <w:p w:rsidR="00A22291" w:rsidRPr="00A4481C" w:rsidRDefault="00A22291" w:rsidP="00A22291">
            <w:pPr>
              <w:rPr>
                <w:b/>
                <w:bCs/>
                <w:color w:val="000000"/>
                <w:sz w:val="16"/>
                <w:szCs w:val="16"/>
              </w:rPr>
            </w:pPr>
            <w:r w:rsidRPr="00A4481C">
              <w:rPr>
                <w:b/>
                <w:bCs/>
                <w:color w:val="000000"/>
                <w:sz w:val="16"/>
                <w:szCs w:val="16"/>
              </w:rPr>
              <w:t>828 721 915,87</w:t>
            </w:r>
          </w:p>
        </w:tc>
        <w:tc>
          <w:tcPr>
            <w:tcW w:w="1275" w:type="dxa"/>
            <w:tcBorders>
              <w:top w:val="nil"/>
              <w:left w:val="nil"/>
              <w:bottom w:val="single" w:sz="4" w:space="0" w:color="auto"/>
              <w:right w:val="single" w:sz="4" w:space="0" w:color="auto"/>
            </w:tcBorders>
          </w:tcPr>
          <w:p w:rsidR="00A22291" w:rsidRPr="00A4481C" w:rsidRDefault="00A22291" w:rsidP="00A22291">
            <w:pPr>
              <w:rPr>
                <w:b/>
                <w:bCs/>
                <w:color w:val="000000"/>
                <w:sz w:val="16"/>
                <w:szCs w:val="16"/>
              </w:rPr>
            </w:pPr>
            <w:r w:rsidRPr="00A4481C">
              <w:rPr>
                <w:b/>
                <w:bCs/>
                <w:color w:val="000000"/>
                <w:sz w:val="16"/>
                <w:szCs w:val="16"/>
              </w:rPr>
              <w:t>808 144 480,77</w:t>
            </w:r>
          </w:p>
        </w:tc>
        <w:tc>
          <w:tcPr>
            <w:tcW w:w="1276" w:type="dxa"/>
            <w:tcBorders>
              <w:top w:val="nil"/>
              <w:left w:val="nil"/>
              <w:bottom w:val="single" w:sz="4" w:space="0" w:color="auto"/>
              <w:right w:val="single" w:sz="4" w:space="0" w:color="auto"/>
            </w:tcBorders>
          </w:tcPr>
          <w:p w:rsidR="00A22291" w:rsidRPr="00A4481C" w:rsidRDefault="00A22291" w:rsidP="00A22291">
            <w:pPr>
              <w:rPr>
                <w:b/>
                <w:bCs/>
                <w:color w:val="000000"/>
                <w:sz w:val="16"/>
                <w:szCs w:val="16"/>
              </w:rPr>
            </w:pPr>
            <w:r w:rsidRPr="00A4481C">
              <w:rPr>
                <w:b/>
                <w:bCs/>
                <w:color w:val="000000"/>
                <w:sz w:val="16"/>
                <w:szCs w:val="16"/>
              </w:rPr>
              <w:t>-20 577 435,10</w:t>
            </w:r>
          </w:p>
        </w:tc>
        <w:tc>
          <w:tcPr>
            <w:tcW w:w="708" w:type="dxa"/>
            <w:tcBorders>
              <w:top w:val="nil"/>
              <w:left w:val="nil"/>
              <w:bottom w:val="single" w:sz="4" w:space="0" w:color="auto"/>
              <w:right w:val="single" w:sz="4" w:space="0" w:color="auto"/>
            </w:tcBorders>
          </w:tcPr>
          <w:p w:rsidR="00A22291" w:rsidRPr="00A4481C" w:rsidRDefault="00A22291" w:rsidP="00A22291">
            <w:pPr>
              <w:rPr>
                <w:b/>
                <w:bCs/>
                <w:color w:val="000000"/>
                <w:sz w:val="16"/>
                <w:szCs w:val="16"/>
              </w:rPr>
            </w:pPr>
            <w:r w:rsidRPr="00A4481C">
              <w:rPr>
                <w:b/>
                <w:bCs/>
                <w:color w:val="000000"/>
                <w:sz w:val="16"/>
                <w:szCs w:val="16"/>
              </w:rPr>
              <w:t>97,52</w:t>
            </w:r>
          </w:p>
        </w:tc>
        <w:tc>
          <w:tcPr>
            <w:tcW w:w="709" w:type="dxa"/>
            <w:tcBorders>
              <w:top w:val="nil"/>
              <w:left w:val="nil"/>
              <w:bottom w:val="single" w:sz="4" w:space="0" w:color="auto"/>
              <w:right w:val="single" w:sz="4" w:space="0" w:color="auto"/>
            </w:tcBorders>
          </w:tcPr>
          <w:p w:rsidR="00A22291" w:rsidRPr="00A4481C" w:rsidRDefault="00A22291" w:rsidP="00A22291">
            <w:pPr>
              <w:rPr>
                <w:b/>
                <w:bCs/>
                <w:color w:val="000000"/>
                <w:sz w:val="16"/>
                <w:szCs w:val="16"/>
              </w:rPr>
            </w:pPr>
            <w:r w:rsidRPr="00A4481C">
              <w:rPr>
                <w:b/>
                <w:bCs/>
                <w:color w:val="000000"/>
                <w:sz w:val="16"/>
                <w:szCs w:val="16"/>
              </w:rPr>
              <w:t>100,00</w:t>
            </w:r>
          </w:p>
        </w:tc>
        <w:tc>
          <w:tcPr>
            <w:tcW w:w="1276" w:type="dxa"/>
            <w:tcBorders>
              <w:top w:val="nil"/>
              <w:left w:val="nil"/>
              <w:bottom w:val="single" w:sz="4" w:space="0" w:color="auto"/>
              <w:right w:val="single" w:sz="4" w:space="0" w:color="auto"/>
            </w:tcBorders>
            <w:noWrap/>
          </w:tcPr>
          <w:p w:rsidR="00A22291" w:rsidRPr="00A4481C" w:rsidRDefault="00A22291" w:rsidP="00A22291">
            <w:pPr>
              <w:rPr>
                <w:b/>
                <w:bCs/>
                <w:color w:val="000000"/>
                <w:sz w:val="16"/>
                <w:szCs w:val="16"/>
              </w:rPr>
            </w:pPr>
            <w:r>
              <w:rPr>
                <w:b/>
                <w:bCs/>
                <w:color w:val="000000"/>
                <w:sz w:val="16"/>
                <w:szCs w:val="16"/>
              </w:rPr>
              <w:t>+</w:t>
            </w:r>
            <w:r w:rsidRPr="00A4481C">
              <w:rPr>
                <w:b/>
                <w:bCs/>
                <w:color w:val="000000"/>
                <w:sz w:val="16"/>
                <w:szCs w:val="16"/>
              </w:rPr>
              <w:t>68 527 029,63</w:t>
            </w:r>
          </w:p>
        </w:tc>
      </w:tr>
    </w:tbl>
    <w:p w:rsidR="00A22291" w:rsidRDefault="00A22291" w:rsidP="00A22291">
      <w:pPr>
        <w:jc w:val="both"/>
        <w:rPr>
          <w:sz w:val="28"/>
          <w:szCs w:val="28"/>
        </w:rPr>
      </w:pPr>
      <w:r>
        <w:rPr>
          <w:sz w:val="28"/>
          <w:szCs w:val="28"/>
        </w:rPr>
        <w:tab/>
        <w:t>Наибольший удельный вес в структуре произведенных расходов занимают расходы по подразделам: «Общее образование» 58,14 процента, «Дошкольное образование» 31,43 процента.</w:t>
      </w:r>
    </w:p>
    <w:p w:rsidR="00A22291" w:rsidRDefault="00A22291" w:rsidP="00A22291">
      <w:pPr>
        <w:tabs>
          <w:tab w:val="left" w:pos="6705"/>
        </w:tabs>
        <w:jc w:val="both"/>
        <w:rPr>
          <w:color w:val="FF0000"/>
          <w:sz w:val="28"/>
          <w:szCs w:val="28"/>
        </w:rPr>
      </w:pPr>
      <w:r>
        <w:rPr>
          <w:sz w:val="28"/>
          <w:szCs w:val="28"/>
        </w:rPr>
        <w:t xml:space="preserve">           В целом по разделу фактические расходы составили 808 144 480,77 руб. или 97,</w:t>
      </w:r>
      <w:proofErr w:type="gramStart"/>
      <w:r>
        <w:rPr>
          <w:sz w:val="28"/>
          <w:szCs w:val="28"/>
        </w:rPr>
        <w:t>52  процента</w:t>
      </w:r>
      <w:proofErr w:type="gramEnd"/>
      <w:r>
        <w:rPr>
          <w:sz w:val="28"/>
          <w:szCs w:val="28"/>
        </w:rPr>
        <w:t xml:space="preserve"> к годовым плановым назначениям. По сравнению с аналогичным периодом прошлого года фактические расходы по указанному разделу увеличились на 68 527 029,63 руб. или на 9,27 процента.</w:t>
      </w:r>
    </w:p>
    <w:p w:rsidR="00A22291" w:rsidRDefault="00A22291" w:rsidP="00A22291">
      <w:pPr>
        <w:tabs>
          <w:tab w:val="left" w:pos="6705"/>
        </w:tabs>
        <w:jc w:val="center"/>
        <w:rPr>
          <w:b/>
          <w:sz w:val="28"/>
          <w:szCs w:val="28"/>
        </w:rPr>
      </w:pPr>
    </w:p>
    <w:p w:rsidR="00A22291" w:rsidRDefault="00A22291" w:rsidP="00A22291">
      <w:pPr>
        <w:tabs>
          <w:tab w:val="left" w:pos="6705"/>
        </w:tabs>
        <w:jc w:val="center"/>
        <w:rPr>
          <w:b/>
          <w:sz w:val="28"/>
          <w:szCs w:val="28"/>
        </w:rPr>
      </w:pPr>
      <w:r w:rsidRPr="00EC7083">
        <w:rPr>
          <w:b/>
          <w:sz w:val="28"/>
          <w:szCs w:val="28"/>
        </w:rPr>
        <w:t>Раздел 0800 «Культура</w:t>
      </w:r>
      <w:r>
        <w:rPr>
          <w:b/>
          <w:sz w:val="28"/>
          <w:szCs w:val="28"/>
        </w:rPr>
        <w:t>, кинематография»</w:t>
      </w:r>
    </w:p>
    <w:p w:rsidR="00A22291" w:rsidRDefault="00A22291" w:rsidP="00A22291">
      <w:pPr>
        <w:tabs>
          <w:tab w:val="left" w:pos="6705"/>
        </w:tabs>
        <w:jc w:val="center"/>
        <w:rPr>
          <w:b/>
          <w:sz w:val="28"/>
          <w:szCs w:val="28"/>
        </w:rPr>
      </w:pPr>
    </w:p>
    <w:tbl>
      <w:tblPr>
        <w:tblW w:w="10916" w:type="dxa"/>
        <w:tblInd w:w="-289" w:type="dxa"/>
        <w:tblLayout w:type="fixed"/>
        <w:tblLook w:val="04A0" w:firstRow="1" w:lastRow="0" w:firstColumn="1" w:lastColumn="0" w:noHBand="0" w:noVBand="1"/>
      </w:tblPr>
      <w:tblGrid>
        <w:gridCol w:w="2405"/>
        <w:gridCol w:w="1418"/>
        <w:gridCol w:w="1417"/>
        <w:gridCol w:w="1418"/>
        <w:gridCol w:w="1417"/>
        <w:gridCol w:w="709"/>
        <w:gridCol w:w="851"/>
        <w:gridCol w:w="9"/>
        <w:gridCol w:w="1272"/>
      </w:tblGrid>
      <w:tr w:rsidR="00A22291" w:rsidTr="00DB2F9C">
        <w:trPr>
          <w:trHeight w:val="305"/>
        </w:trPr>
        <w:tc>
          <w:tcPr>
            <w:tcW w:w="2405"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sz w:val="20"/>
                <w:szCs w:val="20"/>
              </w:rPr>
            </w:pPr>
            <w:r>
              <w:rPr>
                <w:b/>
                <w:bCs/>
                <w:color w:val="000000"/>
                <w:sz w:val="20"/>
                <w:szCs w:val="20"/>
              </w:rPr>
              <w:t>Наименование подраздела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sz w:val="20"/>
                <w:szCs w:val="20"/>
              </w:rPr>
            </w:pPr>
            <w:r>
              <w:rPr>
                <w:b/>
                <w:bCs/>
                <w:color w:val="000000"/>
                <w:sz w:val="20"/>
                <w:szCs w:val="20"/>
              </w:rPr>
              <w:t>исполнение за 20</w:t>
            </w:r>
            <w:r>
              <w:rPr>
                <w:b/>
                <w:bCs/>
                <w:color w:val="000000"/>
                <w:sz w:val="20"/>
                <w:szCs w:val="20"/>
                <w:lang w:val="en-US"/>
              </w:rPr>
              <w:t>20</w:t>
            </w:r>
            <w:r>
              <w:rPr>
                <w:b/>
                <w:bCs/>
                <w:color w:val="000000"/>
                <w:sz w:val="20"/>
                <w:szCs w:val="20"/>
              </w:rPr>
              <w:t xml:space="preserve"> год</w:t>
            </w:r>
          </w:p>
        </w:tc>
        <w:tc>
          <w:tcPr>
            <w:tcW w:w="5821" w:type="dxa"/>
            <w:gridSpan w:val="6"/>
            <w:tcBorders>
              <w:top w:val="single" w:sz="4" w:space="0" w:color="auto"/>
              <w:left w:val="single" w:sz="4" w:space="0" w:color="auto"/>
              <w:bottom w:val="nil"/>
              <w:right w:val="single" w:sz="4" w:space="0" w:color="auto"/>
            </w:tcBorders>
            <w:hideMark/>
          </w:tcPr>
          <w:p w:rsidR="00A22291" w:rsidRDefault="00A22291" w:rsidP="00A22291">
            <w:pPr>
              <w:jc w:val="center"/>
              <w:rPr>
                <w:b/>
                <w:bCs/>
                <w:color w:val="000000"/>
                <w:sz w:val="20"/>
                <w:szCs w:val="20"/>
              </w:rPr>
            </w:pPr>
            <w:r>
              <w:rPr>
                <w:b/>
                <w:bCs/>
                <w:color w:val="000000"/>
              </w:rPr>
              <w:t>2021 год</w:t>
            </w:r>
          </w:p>
        </w:tc>
        <w:tc>
          <w:tcPr>
            <w:tcW w:w="1272" w:type="dxa"/>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sz w:val="20"/>
                <w:szCs w:val="20"/>
              </w:rPr>
            </w:pPr>
            <w:r>
              <w:rPr>
                <w:b/>
                <w:bCs/>
                <w:color w:val="000000"/>
                <w:sz w:val="20"/>
                <w:szCs w:val="20"/>
              </w:rPr>
              <w:t>отклонение 202</w:t>
            </w:r>
            <w:r w:rsidRPr="00D62A62">
              <w:rPr>
                <w:b/>
                <w:bCs/>
                <w:color w:val="000000"/>
                <w:sz w:val="20"/>
                <w:szCs w:val="20"/>
              </w:rPr>
              <w:t>1</w:t>
            </w:r>
            <w:r>
              <w:rPr>
                <w:b/>
                <w:bCs/>
                <w:color w:val="000000"/>
                <w:sz w:val="20"/>
                <w:szCs w:val="20"/>
              </w:rPr>
              <w:t xml:space="preserve"> года к 20</w:t>
            </w:r>
            <w:r w:rsidRPr="00D62A62">
              <w:rPr>
                <w:b/>
                <w:bCs/>
                <w:color w:val="000000"/>
                <w:sz w:val="20"/>
                <w:szCs w:val="20"/>
              </w:rPr>
              <w:t>20</w:t>
            </w:r>
            <w:r>
              <w:rPr>
                <w:b/>
                <w:bCs/>
                <w:color w:val="000000"/>
                <w:sz w:val="20"/>
                <w:szCs w:val="20"/>
              </w:rPr>
              <w:t xml:space="preserve"> году (+ увеличение расходов, - уменьшение расходов)</w:t>
            </w:r>
          </w:p>
        </w:tc>
      </w:tr>
      <w:tr w:rsidR="00A22291" w:rsidTr="00DB2F9C">
        <w:trPr>
          <w:trHeight w:val="458"/>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sz w:val="20"/>
                <w:szCs w:val="20"/>
              </w:rPr>
              <w:t>бюджетные назначения 202</w:t>
            </w:r>
            <w:r>
              <w:rPr>
                <w:b/>
                <w:bCs/>
                <w:color w:val="000000"/>
                <w:sz w:val="20"/>
                <w:szCs w:val="20"/>
                <w:lang w:val="en-US"/>
              </w:rPr>
              <w:t>1</w:t>
            </w:r>
            <w:r>
              <w:rPr>
                <w:b/>
                <w:bCs/>
                <w:color w:val="000000"/>
                <w:sz w:val="20"/>
                <w:szCs w:val="20"/>
              </w:rPr>
              <w:t xml:space="preserve"> года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sz w:val="20"/>
                <w:szCs w:val="20"/>
              </w:rPr>
              <w:t>исполнение за 202</w:t>
            </w:r>
            <w:r>
              <w:rPr>
                <w:b/>
                <w:bCs/>
                <w:color w:val="000000"/>
                <w:sz w:val="20"/>
                <w:szCs w:val="20"/>
                <w:lang w:val="en-US"/>
              </w:rPr>
              <w:t>1</w:t>
            </w:r>
            <w:r>
              <w:rPr>
                <w:b/>
                <w:bCs/>
                <w:color w:val="000000"/>
                <w:sz w:val="20"/>
                <w:szCs w:val="20"/>
              </w:rPr>
              <w:t xml:space="preserve"> год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rPr>
              <w:t>отклонение (неисполнение плановых назначений)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sz w:val="20"/>
                <w:szCs w:val="20"/>
              </w:rPr>
              <w:t xml:space="preserve">процент исполнен </w:t>
            </w:r>
            <w:proofErr w:type="spellStart"/>
            <w:r>
              <w:rPr>
                <w:b/>
                <w:bCs/>
                <w:color w:val="000000"/>
                <w:sz w:val="20"/>
                <w:szCs w:val="20"/>
              </w:rPr>
              <w:t>ия</w:t>
            </w:r>
            <w:proofErr w:type="spellEnd"/>
            <w:r>
              <w:rPr>
                <w:b/>
                <w:bCs/>
                <w:color w:val="000000"/>
                <w:sz w:val="20"/>
                <w:szCs w:val="20"/>
              </w:rPr>
              <w:t xml:space="preserve"> 202</w:t>
            </w:r>
            <w:r>
              <w:rPr>
                <w:b/>
                <w:bCs/>
                <w:color w:val="000000"/>
                <w:sz w:val="20"/>
                <w:szCs w:val="20"/>
                <w:lang w:val="en-US"/>
              </w:rPr>
              <w:t>1</w:t>
            </w:r>
            <w:r>
              <w:rPr>
                <w:b/>
                <w:bCs/>
                <w:color w:val="000000"/>
                <w:sz w:val="20"/>
                <w:szCs w:val="20"/>
              </w:rPr>
              <w:t xml:space="preserve"> года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spacing w:line="240" w:lineRule="exact"/>
              <w:jc w:val="center"/>
              <w:rPr>
                <w:b/>
                <w:bCs/>
                <w:color w:val="000000"/>
              </w:rPr>
            </w:pPr>
            <w:r>
              <w:rPr>
                <w:b/>
                <w:bCs/>
                <w:color w:val="000000"/>
                <w:sz w:val="20"/>
                <w:szCs w:val="20"/>
              </w:rPr>
              <w:t>удельный вес от общей сумму расходов по разделу 202</w:t>
            </w:r>
            <w:r w:rsidRPr="001E0B9E">
              <w:rPr>
                <w:b/>
                <w:bCs/>
                <w:color w:val="000000"/>
                <w:sz w:val="20"/>
                <w:szCs w:val="20"/>
              </w:rPr>
              <w:t>1</w:t>
            </w:r>
            <w:r>
              <w:rPr>
                <w:b/>
                <w:bCs/>
                <w:color w:val="000000"/>
                <w:sz w:val="20"/>
                <w:szCs w:val="20"/>
              </w:rPr>
              <w:t xml:space="preserve"> года</w:t>
            </w:r>
          </w:p>
        </w:tc>
        <w:tc>
          <w:tcPr>
            <w:tcW w:w="128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r>
      <w:tr w:rsidR="00A22291" w:rsidTr="00DB2F9C">
        <w:trPr>
          <w:trHeight w:val="765"/>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281" w:type="dxa"/>
            <w:gridSpan w:val="2"/>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r>
      <w:tr w:rsidR="00A22291" w:rsidTr="00DB2F9C">
        <w:trPr>
          <w:trHeight w:val="458"/>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281" w:type="dxa"/>
            <w:gridSpan w:val="2"/>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r>
      <w:tr w:rsidR="00A22291" w:rsidTr="00DB2F9C">
        <w:trPr>
          <w:trHeight w:val="458"/>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281" w:type="dxa"/>
            <w:gridSpan w:val="2"/>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r>
      <w:tr w:rsidR="00A22291" w:rsidTr="00DB2F9C">
        <w:trPr>
          <w:trHeight w:val="497"/>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rPr>
            </w:pPr>
          </w:p>
        </w:tc>
        <w:tc>
          <w:tcPr>
            <w:tcW w:w="1281" w:type="dxa"/>
            <w:gridSpan w:val="2"/>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r>
      <w:tr w:rsidR="00A22291" w:rsidTr="00DB2F9C">
        <w:trPr>
          <w:trHeight w:val="357"/>
        </w:trPr>
        <w:tc>
          <w:tcPr>
            <w:tcW w:w="2405" w:type="dxa"/>
            <w:tcBorders>
              <w:top w:val="single" w:sz="4" w:space="0" w:color="auto"/>
              <w:left w:val="single" w:sz="4" w:space="0" w:color="auto"/>
              <w:bottom w:val="single" w:sz="4" w:space="0" w:color="auto"/>
              <w:right w:val="single" w:sz="4" w:space="0" w:color="auto"/>
            </w:tcBorders>
            <w:hideMark/>
          </w:tcPr>
          <w:p w:rsidR="00A22291" w:rsidRDefault="00A22291" w:rsidP="00A22291">
            <w:pPr>
              <w:rPr>
                <w:b/>
                <w:bCs/>
                <w:color w:val="000000"/>
                <w:sz w:val="20"/>
                <w:szCs w:val="20"/>
              </w:rPr>
            </w:pPr>
            <w:r>
              <w:rPr>
                <w:b/>
                <w:bCs/>
                <w:color w:val="000000"/>
                <w:sz w:val="20"/>
                <w:szCs w:val="20"/>
              </w:rPr>
              <w:t>0801 Культура</w:t>
            </w:r>
          </w:p>
        </w:tc>
        <w:tc>
          <w:tcPr>
            <w:tcW w:w="1418" w:type="dxa"/>
            <w:tcBorders>
              <w:top w:val="single" w:sz="4" w:space="0" w:color="auto"/>
              <w:left w:val="nil"/>
              <w:bottom w:val="single" w:sz="4" w:space="0" w:color="auto"/>
              <w:right w:val="single" w:sz="4" w:space="0" w:color="auto"/>
            </w:tcBorders>
          </w:tcPr>
          <w:p w:rsidR="00A22291" w:rsidRDefault="00A22291" w:rsidP="00A22291">
            <w:pPr>
              <w:rPr>
                <w:color w:val="000000"/>
                <w:sz w:val="18"/>
                <w:szCs w:val="18"/>
              </w:rPr>
            </w:pPr>
            <w:r>
              <w:rPr>
                <w:color w:val="000000"/>
                <w:sz w:val="18"/>
                <w:szCs w:val="18"/>
              </w:rPr>
              <w:t>149 245 857,12</w:t>
            </w:r>
          </w:p>
        </w:tc>
        <w:tc>
          <w:tcPr>
            <w:tcW w:w="1417" w:type="dxa"/>
            <w:tcBorders>
              <w:top w:val="single" w:sz="4" w:space="0" w:color="auto"/>
              <w:left w:val="nil"/>
              <w:bottom w:val="single" w:sz="4" w:space="0" w:color="auto"/>
              <w:right w:val="single" w:sz="4" w:space="0" w:color="auto"/>
            </w:tcBorders>
          </w:tcPr>
          <w:p w:rsidR="00A22291" w:rsidRPr="00F00EC1" w:rsidRDefault="00A22291" w:rsidP="00A22291">
            <w:pPr>
              <w:rPr>
                <w:color w:val="000000"/>
                <w:sz w:val="18"/>
                <w:szCs w:val="18"/>
              </w:rPr>
            </w:pPr>
            <w:r w:rsidRPr="00F00EC1">
              <w:rPr>
                <w:color w:val="000000"/>
                <w:sz w:val="18"/>
                <w:szCs w:val="18"/>
              </w:rPr>
              <w:t>141</w:t>
            </w:r>
            <w:r>
              <w:rPr>
                <w:color w:val="000000"/>
                <w:sz w:val="18"/>
                <w:szCs w:val="18"/>
                <w:lang w:val="en-US"/>
              </w:rPr>
              <w:t xml:space="preserve"> </w:t>
            </w:r>
            <w:r w:rsidRPr="00F00EC1">
              <w:rPr>
                <w:color w:val="000000"/>
                <w:sz w:val="18"/>
                <w:szCs w:val="18"/>
              </w:rPr>
              <w:t>195</w:t>
            </w:r>
            <w:r>
              <w:rPr>
                <w:color w:val="000000"/>
                <w:sz w:val="18"/>
                <w:szCs w:val="18"/>
                <w:lang w:val="en-US"/>
              </w:rPr>
              <w:t xml:space="preserve"> </w:t>
            </w:r>
            <w:r w:rsidRPr="00F00EC1">
              <w:rPr>
                <w:color w:val="000000"/>
                <w:sz w:val="18"/>
                <w:szCs w:val="18"/>
              </w:rPr>
              <w:t>676,29</w:t>
            </w:r>
          </w:p>
        </w:tc>
        <w:tc>
          <w:tcPr>
            <w:tcW w:w="1418" w:type="dxa"/>
            <w:tcBorders>
              <w:top w:val="single" w:sz="4" w:space="0" w:color="auto"/>
              <w:left w:val="nil"/>
              <w:bottom w:val="single" w:sz="4" w:space="0" w:color="auto"/>
              <w:right w:val="single" w:sz="4" w:space="0" w:color="auto"/>
            </w:tcBorders>
          </w:tcPr>
          <w:p w:rsidR="00A22291" w:rsidRPr="00F00EC1" w:rsidRDefault="00A22291" w:rsidP="00A22291">
            <w:pPr>
              <w:rPr>
                <w:color w:val="000000"/>
                <w:sz w:val="18"/>
                <w:szCs w:val="18"/>
              </w:rPr>
            </w:pPr>
            <w:r w:rsidRPr="00F00EC1">
              <w:rPr>
                <w:color w:val="000000"/>
                <w:sz w:val="18"/>
                <w:szCs w:val="18"/>
              </w:rPr>
              <w:t>141</w:t>
            </w:r>
            <w:r>
              <w:rPr>
                <w:color w:val="000000"/>
                <w:sz w:val="18"/>
                <w:szCs w:val="18"/>
                <w:lang w:val="en-US"/>
              </w:rPr>
              <w:t xml:space="preserve"> </w:t>
            </w:r>
            <w:r w:rsidRPr="00F00EC1">
              <w:rPr>
                <w:color w:val="000000"/>
                <w:sz w:val="18"/>
                <w:szCs w:val="18"/>
              </w:rPr>
              <w:t>122</w:t>
            </w:r>
            <w:r>
              <w:rPr>
                <w:color w:val="000000"/>
                <w:sz w:val="18"/>
                <w:szCs w:val="18"/>
                <w:lang w:val="en-US"/>
              </w:rPr>
              <w:t xml:space="preserve"> </w:t>
            </w:r>
            <w:r w:rsidRPr="00F00EC1">
              <w:rPr>
                <w:color w:val="000000"/>
                <w:sz w:val="18"/>
                <w:szCs w:val="18"/>
              </w:rPr>
              <w:t>308,36</w:t>
            </w:r>
          </w:p>
        </w:tc>
        <w:tc>
          <w:tcPr>
            <w:tcW w:w="1417" w:type="dxa"/>
            <w:tcBorders>
              <w:top w:val="single" w:sz="4" w:space="0" w:color="auto"/>
              <w:left w:val="nil"/>
              <w:bottom w:val="single" w:sz="4" w:space="0" w:color="auto"/>
              <w:right w:val="single" w:sz="4" w:space="0" w:color="auto"/>
            </w:tcBorders>
          </w:tcPr>
          <w:p w:rsidR="00A22291" w:rsidRPr="00F00EC1" w:rsidRDefault="00A22291" w:rsidP="00A22291">
            <w:pPr>
              <w:rPr>
                <w:color w:val="000000"/>
                <w:sz w:val="18"/>
                <w:szCs w:val="18"/>
              </w:rPr>
            </w:pPr>
            <w:r w:rsidRPr="00F00EC1">
              <w:rPr>
                <w:color w:val="000000"/>
                <w:sz w:val="18"/>
                <w:szCs w:val="18"/>
              </w:rPr>
              <w:t>-73</w:t>
            </w:r>
            <w:r>
              <w:rPr>
                <w:color w:val="000000"/>
                <w:sz w:val="18"/>
                <w:szCs w:val="18"/>
                <w:lang w:val="en-US"/>
              </w:rPr>
              <w:t xml:space="preserve"> </w:t>
            </w:r>
            <w:r w:rsidRPr="00F00EC1">
              <w:rPr>
                <w:color w:val="000000"/>
                <w:sz w:val="18"/>
                <w:szCs w:val="18"/>
              </w:rPr>
              <w:t>367,93</w:t>
            </w:r>
          </w:p>
        </w:tc>
        <w:tc>
          <w:tcPr>
            <w:tcW w:w="709" w:type="dxa"/>
            <w:tcBorders>
              <w:top w:val="single" w:sz="4" w:space="0" w:color="auto"/>
              <w:left w:val="nil"/>
              <w:bottom w:val="single" w:sz="4" w:space="0" w:color="auto"/>
              <w:right w:val="single" w:sz="4" w:space="0" w:color="auto"/>
            </w:tcBorders>
          </w:tcPr>
          <w:p w:rsidR="00A22291" w:rsidRPr="00F00EC1" w:rsidRDefault="00A22291" w:rsidP="00A22291">
            <w:pPr>
              <w:rPr>
                <w:color w:val="000000"/>
                <w:sz w:val="18"/>
                <w:szCs w:val="18"/>
              </w:rPr>
            </w:pPr>
            <w:r w:rsidRPr="00F00EC1">
              <w:rPr>
                <w:color w:val="000000"/>
                <w:sz w:val="18"/>
                <w:szCs w:val="18"/>
              </w:rPr>
              <w:t>99,95</w:t>
            </w:r>
          </w:p>
        </w:tc>
        <w:tc>
          <w:tcPr>
            <w:tcW w:w="851" w:type="dxa"/>
            <w:tcBorders>
              <w:top w:val="single" w:sz="4" w:space="0" w:color="auto"/>
              <w:left w:val="nil"/>
              <w:bottom w:val="single" w:sz="4" w:space="0" w:color="auto"/>
              <w:right w:val="single" w:sz="4" w:space="0" w:color="auto"/>
            </w:tcBorders>
          </w:tcPr>
          <w:p w:rsidR="00A22291" w:rsidRPr="00F00EC1" w:rsidRDefault="00A22291" w:rsidP="00A22291">
            <w:pPr>
              <w:rPr>
                <w:color w:val="000000"/>
                <w:sz w:val="18"/>
                <w:szCs w:val="18"/>
              </w:rPr>
            </w:pPr>
            <w:r w:rsidRPr="00F00EC1">
              <w:rPr>
                <w:color w:val="000000"/>
                <w:sz w:val="18"/>
                <w:szCs w:val="18"/>
              </w:rPr>
              <w:t>97,69</w:t>
            </w:r>
          </w:p>
        </w:tc>
        <w:tc>
          <w:tcPr>
            <w:tcW w:w="1281" w:type="dxa"/>
            <w:gridSpan w:val="2"/>
            <w:tcBorders>
              <w:top w:val="single" w:sz="4" w:space="0" w:color="auto"/>
              <w:left w:val="nil"/>
              <w:bottom w:val="single" w:sz="4" w:space="0" w:color="auto"/>
              <w:right w:val="single" w:sz="4" w:space="0" w:color="auto"/>
            </w:tcBorders>
            <w:noWrap/>
          </w:tcPr>
          <w:p w:rsidR="00A22291" w:rsidRPr="00F00EC1" w:rsidRDefault="00A22291" w:rsidP="00A22291">
            <w:pPr>
              <w:rPr>
                <w:color w:val="000000"/>
                <w:sz w:val="18"/>
                <w:szCs w:val="18"/>
              </w:rPr>
            </w:pPr>
            <w:r w:rsidRPr="00F00EC1">
              <w:rPr>
                <w:color w:val="000000"/>
                <w:sz w:val="18"/>
                <w:szCs w:val="18"/>
              </w:rPr>
              <w:t>-8</w:t>
            </w:r>
            <w:r>
              <w:rPr>
                <w:color w:val="000000"/>
                <w:sz w:val="18"/>
                <w:szCs w:val="18"/>
                <w:lang w:val="en-US"/>
              </w:rPr>
              <w:t xml:space="preserve"> </w:t>
            </w:r>
            <w:r w:rsidRPr="00F00EC1">
              <w:rPr>
                <w:color w:val="000000"/>
                <w:sz w:val="18"/>
                <w:szCs w:val="18"/>
              </w:rPr>
              <w:t>123</w:t>
            </w:r>
            <w:r>
              <w:rPr>
                <w:color w:val="000000"/>
                <w:sz w:val="18"/>
                <w:szCs w:val="18"/>
                <w:lang w:val="en-US"/>
              </w:rPr>
              <w:t xml:space="preserve"> </w:t>
            </w:r>
            <w:r w:rsidRPr="00F00EC1">
              <w:rPr>
                <w:color w:val="000000"/>
                <w:sz w:val="18"/>
                <w:szCs w:val="18"/>
              </w:rPr>
              <w:t>548,76</w:t>
            </w:r>
          </w:p>
        </w:tc>
      </w:tr>
      <w:tr w:rsidR="00A22291" w:rsidTr="00DB2F9C">
        <w:trPr>
          <w:trHeight w:val="858"/>
        </w:trPr>
        <w:tc>
          <w:tcPr>
            <w:tcW w:w="2405" w:type="dxa"/>
            <w:tcBorders>
              <w:top w:val="nil"/>
              <w:left w:val="single" w:sz="4" w:space="0" w:color="auto"/>
              <w:bottom w:val="single" w:sz="4" w:space="0" w:color="auto"/>
              <w:right w:val="single" w:sz="4" w:space="0" w:color="auto"/>
            </w:tcBorders>
            <w:hideMark/>
          </w:tcPr>
          <w:p w:rsidR="00A22291" w:rsidRDefault="00A22291" w:rsidP="00A22291">
            <w:pPr>
              <w:rPr>
                <w:b/>
                <w:bCs/>
                <w:color w:val="000000"/>
                <w:sz w:val="20"/>
                <w:szCs w:val="20"/>
              </w:rPr>
            </w:pPr>
            <w:r>
              <w:rPr>
                <w:b/>
                <w:bCs/>
                <w:color w:val="000000"/>
                <w:sz w:val="20"/>
                <w:szCs w:val="20"/>
              </w:rPr>
              <w:t>0804 Другие вопросы в области культуры, кинематографии</w:t>
            </w:r>
          </w:p>
        </w:tc>
        <w:tc>
          <w:tcPr>
            <w:tcW w:w="1418" w:type="dxa"/>
            <w:tcBorders>
              <w:top w:val="nil"/>
              <w:left w:val="nil"/>
              <w:bottom w:val="single" w:sz="4" w:space="0" w:color="auto"/>
              <w:right w:val="single" w:sz="4" w:space="0" w:color="auto"/>
            </w:tcBorders>
          </w:tcPr>
          <w:p w:rsidR="00A22291" w:rsidRDefault="00A22291" w:rsidP="00A22291">
            <w:pPr>
              <w:rPr>
                <w:color w:val="000000"/>
                <w:sz w:val="18"/>
                <w:szCs w:val="18"/>
              </w:rPr>
            </w:pPr>
            <w:r>
              <w:rPr>
                <w:color w:val="000000"/>
                <w:sz w:val="18"/>
                <w:szCs w:val="18"/>
              </w:rPr>
              <w:t>3 322 363,02</w:t>
            </w:r>
          </w:p>
        </w:tc>
        <w:tc>
          <w:tcPr>
            <w:tcW w:w="1417" w:type="dxa"/>
            <w:tcBorders>
              <w:top w:val="nil"/>
              <w:left w:val="nil"/>
              <w:bottom w:val="single" w:sz="4" w:space="0" w:color="auto"/>
              <w:right w:val="single" w:sz="4" w:space="0" w:color="auto"/>
            </w:tcBorders>
          </w:tcPr>
          <w:p w:rsidR="00A22291" w:rsidRPr="00F00EC1" w:rsidRDefault="00A22291" w:rsidP="00A22291">
            <w:pPr>
              <w:rPr>
                <w:color w:val="000000"/>
                <w:sz w:val="18"/>
                <w:szCs w:val="18"/>
              </w:rPr>
            </w:pPr>
            <w:r w:rsidRPr="00F00EC1">
              <w:rPr>
                <w:color w:val="000000"/>
                <w:sz w:val="18"/>
                <w:szCs w:val="18"/>
              </w:rPr>
              <w:t>3</w:t>
            </w:r>
            <w:r>
              <w:rPr>
                <w:color w:val="000000"/>
                <w:sz w:val="18"/>
                <w:szCs w:val="18"/>
                <w:lang w:val="en-US"/>
              </w:rPr>
              <w:t xml:space="preserve"> </w:t>
            </w:r>
            <w:r w:rsidRPr="00F00EC1">
              <w:rPr>
                <w:color w:val="000000"/>
                <w:sz w:val="18"/>
                <w:szCs w:val="18"/>
              </w:rPr>
              <w:t>342</w:t>
            </w:r>
            <w:r>
              <w:rPr>
                <w:color w:val="000000"/>
                <w:sz w:val="18"/>
                <w:szCs w:val="18"/>
                <w:lang w:val="en-US"/>
              </w:rPr>
              <w:t xml:space="preserve"> </w:t>
            </w:r>
            <w:r w:rsidRPr="00F00EC1">
              <w:rPr>
                <w:color w:val="000000"/>
                <w:sz w:val="18"/>
                <w:szCs w:val="18"/>
              </w:rPr>
              <w:t>662,78</w:t>
            </w:r>
          </w:p>
        </w:tc>
        <w:tc>
          <w:tcPr>
            <w:tcW w:w="1418" w:type="dxa"/>
            <w:tcBorders>
              <w:top w:val="nil"/>
              <w:left w:val="nil"/>
              <w:bottom w:val="single" w:sz="4" w:space="0" w:color="auto"/>
              <w:right w:val="single" w:sz="4" w:space="0" w:color="auto"/>
            </w:tcBorders>
          </w:tcPr>
          <w:p w:rsidR="00A22291" w:rsidRPr="00F00EC1" w:rsidRDefault="00A22291" w:rsidP="00A22291">
            <w:pPr>
              <w:rPr>
                <w:color w:val="000000"/>
                <w:sz w:val="18"/>
                <w:szCs w:val="18"/>
              </w:rPr>
            </w:pPr>
            <w:r w:rsidRPr="00F00EC1">
              <w:rPr>
                <w:color w:val="000000"/>
                <w:sz w:val="18"/>
                <w:szCs w:val="18"/>
              </w:rPr>
              <w:t>3</w:t>
            </w:r>
            <w:r>
              <w:rPr>
                <w:color w:val="000000"/>
                <w:sz w:val="18"/>
                <w:szCs w:val="18"/>
                <w:lang w:val="en-US"/>
              </w:rPr>
              <w:t xml:space="preserve"> </w:t>
            </w:r>
            <w:r w:rsidRPr="00F00EC1">
              <w:rPr>
                <w:color w:val="000000"/>
                <w:sz w:val="18"/>
                <w:szCs w:val="18"/>
              </w:rPr>
              <w:t>342</w:t>
            </w:r>
            <w:r>
              <w:rPr>
                <w:color w:val="000000"/>
                <w:sz w:val="18"/>
                <w:szCs w:val="18"/>
                <w:lang w:val="en-US"/>
              </w:rPr>
              <w:t xml:space="preserve"> </w:t>
            </w:r>
            <w:r w:rsidRPr="00F00EC1">
              <w:rPr>
                <w:color w:val="000000"/>
                <w:sz w:val="18"/>
                <w:szCs w:val="18"/>
              </w:rPr>
              <w:t>662,78</w:t>
            </w:r>
          </w:p>
        </w:tc>
        <w:tc>
          <w:tcPr>
            <w:tcW w:w="1417" w:type="dxa"/>
            <w:tcBorders>
              <w:top w:val="nil"/>
              <w:left w:val="nil"/>
              <w:bottom w:val="single" w:sz="4" w:space="0" w:color="auto"/>
              <w:right w:val="single" w:sz="4" w:space="0" w:color="auto"/>
            </w:tcBorders>
          </w:tcPr>
          <w:p w:rsidR="00A22291" w:rsidRPr="00F00EC1" w:rsidRDefault="00A22291" w:rsidP="00A22291">
            <w:pPr>
              <w:rPr>
                <w:color w:val="000000"/>
                <w:sz w:val="18"/>
                <w:szCs w:val="18"/>
              </w:rPr>
            </w:pPr>
            <w:r w:rsidRPr="00F00EC1">
              <w:rPr>
                <w:color w:val="000000"/>
                <w:sz w:val="18"/>
                <w:szCs w:val="18"/>
              </w:rPr>
              <w:t>0,00</w:t>
            </w:r>
          </w:p>
        </w:tc>
        <w:tc>
          <w:tcPr>
            <w:tcW w:w="709" w:type="dxa"/>
            <w:tcBorders>
              <w:top w:val="nil"/>
              <w:left w:val="nil"/>
              <w:bottom w:val="single" w:sz="4" w:space="0" w:color="auto"/>
              <w:right w:val="single" w:sz="4" w:space="0" w:color="auto"/>
            </w:tcBorders>
          </w:tcPr>
          <w:p w:rsidR="00A22291" w:rsidRPr="00F00EC1" w:rsidRDefault="00A22291" w:rsidP="00A22291">
            <w:pPr>
              <w:rPr>
                <w:color w:val="000000"/>
                <w:sz w:val="16"/>
                <w:szCs w:val="16"/>
              </w:rPr>
            </w:pPr>
            <w:r w:rsidRPr="00F00EC1">
              <w:rPr>
                <w:color w:val="000000"/>
                <w:sz w:val="16"/>
                <w:szCs w:val="16"/>
              </w:rPr>
              <w:t>100,00</w:t>
            </w:r>
          </w:p>
        </w:tc>
        <w:tc>
          <w:tcPr>
            <w:tcW w:w="851" w:type="dxa"/>
            <w:tcBorders>
              <w:top w:val="nil"/>
              <w:left w:val="nil"/>
              <w:bottom w:val="single" w:sz="4" w:space="0" w:color="auto"/>
              <w:right w:val="single" w:sz="4" w:space="0" w:color="auto"/>
            </w:tcBorders>
          </w:tcPr>
          <w:p w:rsidR="00A22291" w:rsidRPr="001E0B9E" w:rsidRDefault="00A22291" w:rsidP="00A22291">
            <w:pPr>
              <w:rPr>
                <w:color w:val="000000"/>
                <w:sz w:val="18"/>
                <w:szCs w:val="18"/>
              </w:rPr>
            </w:pPr>
            <w:r w:rsidRPr="001E0B9E">
              <w:rPr>
                <w:color w:val="000000"/>
                <w:sz w:val="18"/>
                <w:szCs w:val="18"/>
              </w:rPr>
              <w:t>2,31</w:t>
            </w:r>
          </w:p>
        </w:tc>
        <w:tc>
          <w:tcPr>
            <w:tcW w:w="1281" w:type="dxa"/>
            <w:gridSpan w:val="2"/>
            <w:tcBorders>
              <w:top w:val="nil"/>
              <w:left w:val="nil"/>
              <w:bottom w:val="single" w:sz="4" w:space="0" w:color="auto"/>
              <w:right w:val="single" w:sz="4" w:space="0" w:color="auto"/>
            </w:tcBorders>
            <w:noWrap/>
          </w:tcPr>
          <w:p w:rsidR="00A22291" w:rsidRPr="00F00EC1" w:rsidRDefault="00A22291" w:rsidP="00A22291">
            <w:pPr>
              <w:rPr>
                <w:color w:val="000000"/>
                <w:sz w:val="18"/>
                <w:szCs w:val="18"/>
              </w:rPr>
            </w:pPr>
            <w:r>
              <w:rPr>
                <w:color w:val="000000"/>
                <w:sz w:val="18"/>
                <w:szCs w:val="18"/>
                <w:lang w:val="en-US"/>
              </w:rPr>
              <w:t>+</w:t>
            </w:r>
            <w:r w:rsidRPr="00F00EC1">
              <w:rPr>
                <w:color w:val="000000"/>
                <w:sz w:val="18"/>
                <w:szCs w:val="18"/>
              </w:rPr>
              <w:t>20</w:t>
            </w:r>
            <w:r>
              <w:rPr>
                <w:color w:val="000000"/>
                <w:sz w:val="18"/>
                <w:szCs w:val="18"/>
                <w:lang w:val="en-US"/>
              </w:rPr>
              <w:t xml:space="preserve"> </w:t>
            </w:r>
            <w:r w:rsidRPr="00F00EC1">
              <w:rPr>
                <w:color w:val="000000"/>
                <w:sz w:val="18"/>
                <w:szCs w:val="18"/>
              </w:rPr>
              <w:t>299,76</w:t>
            </w:r>
          </w:p>
        </w:tc>
      </w:tr>
      <w:tr w:rsidR="00A22291" w:rsidTr="00DB2F9C">
        <w:trPr>
          <w:trHeight w:val="480"/>
        </w:trPr>
        <w:tc>
          <w:tcPr>
            <w:tcW w:w="2405" w:type="dxa"/>
            <w:tcBorders>
              <w:top w:val="nil"/>
              <w:left w:val="single" w:sz="4" w:space="0" w:color="auto"/>
              <w:bottom w:val="single" w:sz="4" w:space="0" w:color="auto"/>
              <w:right w:val="single" w:sz="4" w:space="0" w:color="auto"/>
            </w:tcBorders>
            <w:hideMark/>
          </w:tcPr>
          <w:p w:rsidR="00A22291" w:rsidRDefault="00A22291" w:rsidP="00A22291">
            <w:pPr>
              <w:rPr>
                <w:b/>
                <w:bCs/>
                <w:color w:val="000000"/>
                <w:sz w:val="20"/>
                <w:szCs w:val="20"/>
              </w:rPr>
            </w:pPr>
            <w:r>
              <w:rPr>
                <w:b/>
                <w:bCs/>
                <w:color w:val="000000"/>
                <w:sz w:val="20"/>
                <w:szCs w:val="20"/>
              </w:rPr>
              <w:t>Итого по разделу 0800</w:t>
            </w:r>
          </w:p>
        </w:tc>
        <w:tc>
          <w:tcPr>
            <w:tcW w:w="1418" w:type="dxa"/>
            <w:tcBorders>
              <w:top w:val="nil"/>
              <w:left w:val="nil"/>
              <w:bottom w:val="single" w:sz="4" w:space="0" w:color="auto"/>
              <w:right w:val="single" w:sz="4" w:space="0" w:color="auto"/>
            </w:tcBorders>
          </w:tcPr>
          <w:p w:rsidR="00A22291" w:rsidRPr="00F00EC1" w:rsidRDefault="00A22291" w:rsidP="00A22291">
            <w:pPr>
              <w:rPr>
                <w:b/>
                <w:color w:val="000000"/>
                <w:sz w:val="18"/>
                <w:szCs w:val="18"/>
              </w:rPr>
            </w:pPr>
            <w:r w:rsidRPr="00F00EC1">
              <w:rPr>
                <w:b/>
                <w:color w:val="000000"/>
                <w:sz w:val="18"/>
                <w:szCs w:val="18"/>
              </w:rPr>
              <w:t>152 568 220,14</w:t>
            </w:r>
          </w:p>
        </w:tc>
        <w:tc>
          <w:tcPr>
            <w:tcW w:w="1417" w:type="dxa"/>
            <w:tcBorders>
              <w:top w:val="nil"/>
              <w:left w:val="nil"/>
              <w:bottom w:val="single" w:sz="4" w:space="0" w:color="auto"/>
              <w:right w:val="single" w:sz="4" w:space="0" w:color="auto"/>
            </w:tcBorders>
          </w:tcPr>
          <w:p w:rsidR="00A22291" w:rsidRPr="00F00EC1" w:rsidRDefault="00A22291" w:rsidP="00A22291">
            <w:pPr>
              <w:rPr>
                <w:b/>
                <w:color w:val="000000"/>
                <w:sz w:val="18"/>
                <w:szCs w:val="18"/>
              </w:rPr>
            </w:pPr>
            <w:r w:rsidRPr="00F00EC1">
              <w:rPr>
                <w:b/>
                <w:color w:val="000000"/>
                <w:sz w:val="18"/>
                <w:szCs w:val="18"/>
              </w:rPr>
              <w:t>144</w:t>
            </w:r>
            <w:r w:rsidRPr="00F00EC1">
              <w:rPr>
                <w:b/>
                <w:color w:val="000000"/>
                <w:sz w:val="18"/>
                <w:szCs w:val="18"/>
                <w:lang w:val="en-US"/>
              </w:rPr>
              <w:t xml:space="preserve"> </w:t>
            </w:r>
            <w:r w:rsidRPr="00F00EC1">
              <w:rPr>
                <w:b/>
                <w:color w:val="000000"/>
                <w:sz w:val="18"/>
                <w:szCs w:val="18"/>
              </w:rPr>
              <w:t>538</w:t>
            </w:r>
            <w:r w:rsidRPr="00F00EC1">
              <w:rPr>
                <w:b/>
                <w:color w:val="000000"/>
                <w:sz w:val="18"/>
                <w:szCs w:val="18"/>
                <w:lang w:val="en-US"/>
              </w:rPr>
              <w:t xml:space="preserve"> </w:t>
            </w:r>
            <w:r w:rsidRPr="00F00EC1">
              <w:rPr>
                <w:b/>
                <w:color w:val="000000"/>
                <w:sz w:val="18"/>
                <w:szCs w:val="18"/>
              </w:rPr>
              <w:t>339,07</w:t>
            </w:r>
          </w:p>
        </w:tc>
        <w:tc>
          <w:tcPr>
            <w:tcW w:w="1418" w:type="dxa"/>
            <w:tcBorders>
              <w:top w:val="nil"/>
              <w:left w:val="nil"/>
              <w:bottom w:val="single" w:sz="4" w:space="0" w:color="auto"/>
              <w:right w:val="single" w:sz="4" w:space="0" w:color="auto"/>
            </w:tcBorders>
          </w:tcPr>
          <w:p w:rsidR="00A22291" w:rsidRPr="00F00EC1" w:rsidRDefault="00A22291" w:rsidP="00A22291">
            <w:pPr>
              <w:rPr>
                <w:b/>
                <w:color w:val="000000"/>
                <w:sz w:val="18"/>
                <w:szCs w:val="18"/>
              </w:rPr>
            </w:pPr>
            <w:r w:rsidRPr="00F00EC1">
              <w:rPr>
                <w:b/>
                <w:color w:val="000000"/>
                <w:sz w:val="18"/>
                <w:szCs w:val="18"/>
              </w:rPr>
              <w:t>144</w:t>
            </w:r>
            <w:r w:rsidRPr="00F00EC1">
              <w:rPr>
                <w:b/>
                <w:color w:val="000000"/>
                <w:sz w:val="18"/>
                <w:szCs w:val="18"/>
                <w:lang w:val="en-US"/>
              </w:rPr>
              <w:t xml:space="preserve"> </w:t>
            </w:r>
            <w:r w:rsidRPr="00F00EC1">
              <w:rPr>
                <w:b/>
                <w:color w:val="000000"/>
                <w:sz w:val="18"/>
                <w:szCs w:val="18"/>
              </w:rPr>
              <w:t>464</w:t>
            </w:r>
            <w:r w:rsidRPr="00F00EC1">
              <w:rPr>
                <w:b/>
                <w:color w:val="000000"/>
                <w:sz w:val="18"/>
                <w:szCs w:val="18"/>
                <w:lang w:val="en-US"/>
              </w:rPr>
              <w:t xml:space="preserve"> </w:t>
            </w:r>
            <w:r w:rsidRPr="00F00EC1">
              <w:rPr>
                <w:b/>
                <w:color w:val="000000"/>
                <w:sz w:val="18"/>
                <w:szCs w:val="18"/>
              </w:rPr>
              <w:t>971,14</w:t>
            </w:r>
          </w:p>
        </w:tc>
        <w:tc>
          <w:tcPr>
            <w:tcW w:w="1417" w:type="dxa"/>
            <w:tcBorders>
              <w:top w:val="nil"/>
              <w:left w:val="nil"/>
              <w:bottom w:val="single" w:sz="4" w:space="0" w:color="auto"/>
              <w:right w:val="single" w:sz="4" w:space="0" w:color="auto"/>
            </w:tcBorders>
          </w:tcPr>
          <w:p w:rsidR="00A22291" w:rsidRPr="00F00EC1" w:rsidRDefault="00A22291" w:rsidP="00A22291">
            <w:pPr>
              <w:rPr>
                <w:b/>
                <w:color w:val="000000"/>
                <w:sz w:val="18"/>
                <w:szCs w:val="18"/>
              </w:rPr>
            </w:pPr>
            <w:r w:rsidRPr="00F00EC1">
              <w:rPr>
                <w:b/>
                <w:color w:val="000000"/>
                <w:sz w:val="18"/>
                <w:szCs w:val="18"/>
              </w:rPr>
              <w:t>-73</w:t>
            </w:r>
            <w:r w:rsidRPr="00F00EC1">
              <w:rPr>
                <w:b/>
                <w:color w:val="000000"/>
                <w:sz w:val="18"/>
                <w:szCs w:val="18"/>
                <w:lang w:val="en-US"/>
              </w:rPr>
              <w:t xml:space="preserve"> </w:t>
            </w:r>
            <w:r w:rsidRPr="00F00EC1">
              <w:rPr>
                <w:b/>
                <w:color w:val="000000"/>
                <w:sz w:val="18"/>
                <w:szCs w:val="18"/>
              </w:rPr>
              <w:t>367,93</w:t>
            </w:r>
          </w:p>
        </w:tc>
        <w:tc>
          <w:tcPr>
            <w:tcW w:w="709" w:type="dxa"/>
            <w:tcBorders>
              <w:top w:val="nil"/>
              <w:left w:val="nil"/>
              <w:bottom w:val="single" w:sz="4" w:space="0" w:color="auto"/>
              <w:right w:val="single" w:sz="4" w:space="0" w:color="auto"/>
            </w:tcBorders>
          </w:tcPr>
          <w:p w:rsidR="00A22291" w:rsidRPr="00F00EC1" w:rsidRDefault="00A22291" w:rsidP="00A22291">
            <w:pPr>
              <w:rPr>
                <w:b/>
                <w:color w:val="000000"/>
                <w:sz w:val="18"/>
                <w:szCs w:val="18"/>
              </w:rPr>
            </w:pPr>
            <w:r w:rsidRPr="00F00EC1">
              <w:rPr>
                <w:b/>
                <w:color w:val="000000"/>
                <w:sz w:val="18"/>
                <w:szCs w:val="18"/>
              </w:rPr>
              <w:t>99,95</w:t>
            </w:r>
          </w:p>
        </w:tc>
        <w:tc>
          <w:tcPr>
            <w:tcW w:w="851" w:type="dxa"/>
            <w:tcBorders>
              <w:top w:val="nil"/>
              <w:left w:val="nil"/>
              <w:bottom w:val="single" w:sz="4" w:space="0" w:color="auto"/>
              <w:right w:val="single" w:sz="4" w:space="0" w:color="auto"/>
            </w:tcBorders>
          </w:tcPr>
          <w:p w:rsidR="00A22291" w:rsidRPr="00F00EC1" w:rsidRDefault="00A22291" w:rsidP="00A22291">
            <w:pPr>
              <w:rPr>
                <w:b/>
                <w:color w:val="000000"/>
                <w:sz w:val="16"/>
                <w:szCs w:val="16"/>
              </w:rPr>
            </w:pPr>
            <w:r w:rsidRPr="00F00EC1">
              <w:rPr>
                <w:b/>
                <w:color w:val="000000"/>
                <w:sz w:val="16"/>
                <w:szCs w:val="16"/>
              </w:rPr>
              <w:t>100,00</w:t>
            </w:r>
          </w:p>
        </w:tc>
        <w:tc>
          <w:tcPr>
            <w:tcW w:w="1281" w:type="dxa"/>
            <w:gridSpan w:val="2"/>
            <w:tcBorders>
              <w:top w:val="nil"/>
              <w:left w:val="nil"/>
              <w:bottom w:val="single" w:sz="4" w:space="0" w:color="auto"/>
              <w:right w:val="single" w:sz="4" w:space="0" w:color="auto"/>
            </w:tcBorders>
            <w:noWrap/>
          </w:tcPr>
          <w:p w:rsidR="00A22291" w:rsidRPr="00F00EC1" w:rsidRDefault="00A22291" w:rsidP="00A22291">
            <w:pPr>
              <w:rPr>
                <w:b/>
                <w:color w:val="000000"/>
                <w:sz w:val="18"/>
                <w:szCs w:val="18"/>
              </w:rPr>
            </w:pPr>
            <w:r w:rsidRPr="00F00EC1">
              <w:rPr>
                <w:b/>
                <w:color w:val="000000"/>
                <w:sz w:val="18"/>
                <w:szCs w:val="18"/>
              </w:rPr>
              <w:t>-8</w:t>
            </w:r>
            <w:r w:rsidRPr="00F00EC1">
              <w:rPr>
                <w:b/>
                <w:color w:val="000000"/>
                <w:sz w:val="18"/>
                <w:szCs w:val="18"/>
                <w:lang w:val="en-US"/>
              </w:rPr>
              <w:t xml:space="preserve"> </w:t>
            </w:r>
            <w:r w:rsidRPr="00F00EC1">
              <w:rPr>
                <w:b/>
                <w:color w:val="000000"/>
                <w:sz w:val="18"/>
                <w:szCs w:val="18"/>
              </w:rPr>
              <w:t>103</w:t>
            </w:r>
            <w:r w:rsidRPr="00F00EC1">
              <w:rPr>
                <w:b/>
                <w:color w:val="000000"/>
                <w:sz w:val="18"/>
                <w:szCs w:val="18"/>
                <w:lang w:val="en-US"/>
              </w:rPr>
              <w:t xml:space="preserve"> </w:t>
            </w:r>
            <w:r w:rsidRPr="00F00EC1">
              <w:rPr>
                <w:b/>
                <w:color w:val="000000"/>
                <w:sz w:val="18"/>
                <w:szCs w:val="18"/>
              </w:rPr>
              <w:t>249,00</w:t>
            </w:r>
          </w:p>
        </w:tc>
      </w:tr>
    </w:tbl>
    <w:p w:rsidR="00A22291" w:rsidRDefault="00A22291" w:rsidP="00A22291">
      <w:pPr>
        <w:tabs>
          <w:tab w:val="left" w:pos="6705"/>
        </w:tabs>
        <w:jc w:val="both"/>
        <w:rPr>
          <w:sz w:val="28"/>
          <w:szCs w:val="28"/>
        </w:rPr>
      </w:pPr>
      <w:r>
        <w:rPr>
          <w:sz w:val="28"/>
          <w:szCs w:val="28"/>
        </w:rPr>
        <w:lastRenderedPageBreak/>
        <w:t xml:space="preserve">          В целом по разделу фактические расходы составили </w:t>
      </w:r>
      <w:r w:rsidRPr="001E0B9E">
        <w:rPr>
          <w:sz w:val="28"/>
          <w:szCs w:val="28"/>
        </w:rPr>
        <w:t>144</w:t>
      </w:r>
      <w:r>
        <w:rPr>
          <w:sz w:val="28"/>
          <w:szCs w:val="28"/>
        </w:rPr>
        <w:t> </w:t>
      </w:r>
      <w:r w:rsidRPr="001E0B9E">
        <w:rPr>
          <w:sz w:val="28"/>
          <w:szCs w:val="28"/>
        </w:rPr>
        <w:t>464</w:t>
      </w:r>
      <w:r>
        <w:rPr>
          <w:sz w:val="28"/>
          <w:szCs w:val="28"/>
        </w:rPr>
        <w:t> </w:t>
      </w:r>
      <w:r w:rsidRPr="001E0B9E">
        <w:rPr>
          <w:sz w:val="28"/>
          <w:szCs w:val="28"/>
        </w:rPr>
        <w:t>971</w:t>
      </w:r>
      <w:r>
        <w:rPr>
          <w:sz w:val="28"/>
          <w:szCs w:val="28"/>
        </w:rPr>
        <w:t>,</w:t>
      </w:r>
      <w:r w:rsidRPr="001E0B9E">
        <w:rPr>
          <w:sz w:val="28"/>
          <w:szCs w:val="28"/>
        </w:rPr>
        <w:t>14</w:t>
      </w:r>
      <w:r>
        <w:rPr>
          <w:sz w:val="28"/>
          <w:szCs w:val="28"/>
        </w:rPr>
        <w:t xml:space="preserve"> руб. или 99,95 процента к годовым плановым назначениям. По сравнению с аналогичным периодом прошлого года фактические расходы по указанному разделу уменьшились на 8 103 249,00 руб. или на 5,31 процента.</w:t>
      </w:r>
    </w:p>
    <w:p w:rsidR="00A22291" w:rsidRDefault="00A22291" w:rsidP="00A22291">
      <w:pPr>
        <w:tabs>
          <w:tab w:val="left" w:pos="6705"/>
        </w:tabs>
        <w:jc w:val="both"/>
        <w:rPr>
          <w:b/>
          <w:sz w:val="28"/>
          <w:szCs w:val="28"/>
        </w:rPr>
      </w:pPr>
    </w:p>
    <w:p w:rsidR="00A22291" w:rsidRDefault="00A22291" w:rsidP="00A22291">
      <w:pPr>
        <w:tabs>
          <w:tab w:val="left" w:pos="6705"/>
        </w:tabs>
        <w:ind w:firstLine="709"/>
        <w:jc w:val="center"/>
        <w:rPr>
          <w:b/>
          <w:sz w:val="28"/>
          <w:szCs w:val="28"/>
        </w:rPr>
      </w:pPr>
      <w:r>
        <w:rPr>
          <w:b/>
          <w:sz w:val="28"/>
          <w:szCs w:val="28"/>
        </w:rPr>
        <w:t>Раздел 1000 «Социальная политика»</w:t>
      </w:r>
    </w:p>
    <w:p w:rsidR="00A22291" w:rsidRDefault="00A22291" w:rsidP="00A22291">
      <w:pPr>
        <w:jc w:val="right"/>
        <w:rPr>
          <w:sz w:val="28"/>
          <w:szCs w:val="28"/>
        </w:rPr>
      </w:pPr>
      <w:r>
        <w:rPr>
          <w:sz w:val="28"/>
          <w:szCs w:val="28"/>
        </w:rPr>
        <w:t>руб.</w:t>
      </w:r>
      <w:r>
        <w:rPr>
          <w:sz w:val="28"/>
          <w:szCs w:val="28"/>
        </w:rPr>
        <w:tab/>
      </w:r>
    </w:p>
    <w:tbl>
      <w:tblPr>
        <w:tblW w:w="10769" w:type="dxa"/>
        <w:tblLayout w:type="fixed"/>
        <w:tblLook w:val="04A0" w:firstRow="1" w:lastRow="0" w:firstColumn="1" w:lastColumn="0" w:noHBand="0" w:noVBand="1"/>
      </w:tblPr>
      <w:tblGrid>
        <w:gridCol w:w="2547"/>
        <w:gridCol w:w="1275"/>
        <w:gridCol w:w="1276"/>
        <w:gridCol w:w="1276"/>
        <w:gridCol w:w="1276"/>
        <w:gridCol w:w="850"/>
        <w:gridCol w:w="851"/>
        <w:gridCol w:w="1418"/>
      </w:tblGrid>
      <w:tr w:rsidR="00A22291" w:rsidTr="00A22291">
        <w:trPr>
          <w:trHeight w:val="245"/>
        </w:trPr>
        <w:tc>
          <w:tcPr>
            <w:tcW w:w="2547" w:type="dxa"/>
            <w:vMerge w:val="restart"/>
            <w:tcBorders>
              <w:top w:val="single" w:sz="4" w:space="0" w:color="auto"/>
              <w:left w:val="single" w:sz="4" w:space="0" w:color="auto"/>
              <w:bottom w:val="single" w:sz="4" w:space="0" w:color="auto"/>
              <w:right w:val="single" w:sz="4" w:space="0" w:color="auto"/>
            </w:tcBorders>
            <w:hideMark/>
          </w:tcPr>
          <w:p w:rsidR="00A22291" w:rsidRDefault="00A22291" w:rsidP="00A22291">
            <w:pPr>
              <w:jc w:val="center"/>
              <w:rPr>
                <w:b/>
                <w:bCs/>
                <w:color w:val="000000"/>
                <w:sz w:val="20"/>
                <w:szCs w:val="20"/>
              </w:rPr>
            </w:pPr>
            <w:r>
              <w:rPr>
                <w:b/>
                <w:bCs/>
                <w:color w:val="000000"/>
                <w:sz w:val="20"/>
                <w:szCs w:val="20"/>
              </w:rPr>
              <w:t>Наименование подраздела</w:t>
            </w:r>
          </w:p>
        </w:tc>
        <w:tc>
          <w:tcPr>
            <w:tcW w:w="1275" w:type="dxa"/>
            <w:vMerge w:val="restart"/>
            <w:tcBorders>
              <w:top w:val="single" w:sz="4" w:space="0" w:color="auto"/>
              <w:left w:val="single" w:sz="4" w:space="0" w:color="auto"/>
              <w:bottom w:val="nil"/>
              <w:right w:val="single" w:sz="4" w:space="0" w:color="auto"/>
            </w:tcBorders>
            <w:hideMark/>
          </w:tcPr>
          <w:p w:rsidR="00A22291" w:rsidRDefault="00A22291" w:rsidP="00A22291">
            <w:pPr>
              <w:jc w:val="center"/>
              <w:rPr>
                <w:b/>
                <w:bCs/>
                <w:color w:val="000000"/>
                <w:sz w:val="20"/>
                <w:szCs w:val="20"/>
              </w:rPr>
            </w:pPr>
            <w:r>
              <w:rPr>
                <w:b/>
                <w:bCs/>
                <w:color w:val="000000"/>
                <w:sz w:val="20"/>
                <w:szCs w:val="20"/>
              </w:rPr>
              <w:t>исполнение за 2020 год</w:t>
            </w:r>
          </w:p>
        </w:tc>
        <w:tc>
          <w:tcPr>
            <w:tcW w:w="5529" w:type="dxa"/>
            <w:gridSpan w:val="5"/>
            <w:tcBorders>
              <w:top w:val="single" w:sz="4" w:space="0" w:color="auto"/>
              <w:left w:val="single" w:sz="4" w:space="0" w:color="auto"/>
              <w:bottom w:val="nil"/>
              <w:right w:val="single" w:sz="4" w:space="0" w:color="auto"/>
            </w:tcBorders>
            <w:hideMark/>
          </w:tcPr>
          <w:p w:rsidR="00A22291" w:rsidRDefault="00A22291" w:rsidP="00A22291">
            <w:pPr>
              <w:jc w:val="center"/>
              <w:rPr>
                <w:b/>
                <w:bCs/>
                <w:color w:val="000000"/>
                <w:sz w:val="18"/>
                <w:szCs w:val="18"/>
              </w:rPr>
            </w:pPr>
            <w:r>
              <w:rPr>
                <w:b/>
                <w:bCs/>
                <w:color w:val="000000"/>
                <w:sz w:val="18"/>
                <w:szCs w:val="18"/>
              </w:rPr>
              <w:t>2021 год</w:t>
            </w:r>
          </w:p>
        </w:tc>
        <w:tc>
          <w:tcPr>
            <w:tcW w:w="1418" w:type="dxa"/>
            <w:vMerge w:val="restart"/>
            <w:tcBorders>
              <w:top w:val="single" w:sz="4" w:space="0" w:color="auto"/>
              <w:left w:val="single" w:sz="4" w:space="0" w:color="auto"/>
              <w:bottom w:val="nil"/>
              <w:right w:val="single" w:sz="4" w:space="0" w:color="auto"/>
            </w:tcBorders>
            <w:hideMark/>
          </w:tcPr>
          <w:p w:rsidR="00A22291" w:rsidRDefault="00A22291" w:rsidP="00A22291">
            <w:pPr>
              <w:jc w:val="center"/>
              <w:rPr>
                <w:b/>
                <w:bCs/>
                <w:color w:val="000000"/>
                <w:sz w:val="18"/>
                <w:szCs w:val="18"/>
              </w:rPr>
            </w:pPr>
            <w:r>
              <w:rPr>
                <w:b/>
                <w:bCs/>
                <w:color w:val="000000"/>
                <w:sz w:val="18"/>
                <w:szCs w:val="18"/>
              </w:rPr>
              <w:t>отклонение 2021 года к 2020 году (+ увеличение расходов, - уменьшение расходов)</w:t>
            </w:r>
          </w:p>
        </w:tc>
      </w:tr>
      <w:tr w:rsidR="00A22291" w:rsidTr="00A22291">
        <w:trPr>
          <w:trHeight w:val="960"/>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275"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1276" w:type="dxa"/>
            <w:vMerge w:val="restart"/>
            <w:tcBorders>
              <w:top w:val="single" w:sz="4" w:space="0" w:color="auto"/>
              <w:left w:val="single" w:sz="4" w:space="0" w:color="auto"/>
              <w:bottom w:val="nil"/>
              <w:right w:val="single" w:sz="4" w:space="0" w:color="auto"/>
            </w:tcBorders>
            <w:hideMark/>
          </w:tcPr>
          <w:p w:rsidR="00A22291" w:rsidRDefault="00A22291" w:rsidP="00A22291">
            <w:pPr>
              <w:jc w:val="center"/>
              <w:rPr>
                <w:b/>
                <w:bCs/>
                <w:color w:val="000000"/>
              </w:rPr>
            </w:pPr>
            <w:r>
              <w:rPr>
                <w:b/>
                <w:bCs/>
                <w:color w:val="000000"/>
                <w:sz w:val="20"/>
                <w:szCs w:val="20"/>
              </w:rPr>
              <w:t>бюджетные назначения на 2021 год</w:t>
            </w:r>
          </w:p>
        </w:tc>
        <w:tc>
          <w:tcPr>
            <w:tcW w:w="1276" w:type="dxa"/>
            <w:vMerge w:val="restart"/>
            <w:tcBorders>
              <w:top w:val="single" w:sz="4" w:space="0" w:color="auto"/>
              <w:left w:val="single" w:sz="4" w:space="0" w:color="auto"/>
              <w:bottom w:val="nil"/>
              <w:right w:val="single" w:sz="4" w:space="0" w:color="auto"/>
            </w:tcBorders>
            <w:hideMark/>
          </w:tcPr>
          <w:p w:rsidR="00A22291" w:rsidRDefault="00A22291" w:rsidP="00A22291">
            <w:pPr>
              <w:jc w:val="center"/>
              <w:rPr>
                <w:b/>
                <w:bCs/>
                <w:color w:val="000000"/>
              </w:rPr>
            </w:pPr>
            <w:r>
              <w:rPr>
                <w:b/>
                <w:bCs/>
                <w:color w:val="000000"/>
                <w:sz w:val="20"/>
                <w:szCs w:val="20"/>
              </w:rPr>
              <w:t>исполнение за 2021 год</w:t>
            </w:r>
          </w:p>
        </w:tc>
        <w:tc>
          <w:tcPr>
            <w:tcW w:w="1276" w:type="dxa"/>
            <w:vMerge w:val="restart"/>
            <w:tcBorders>
              <w:top w:val="single" w:sz="4" w:space="0" w:color="auto"/>
              <w:left w:val="single" w:sz="4" w:space="0" w:color="auto"/>
              <w:bottom w:val="nil"/>
              <w:right w:val="single" w:sz="4" w:space="0" w:color="auto"/>
            </w:tcBorders>
            <w:hideMark/>
          </w:tcPr>
          <w:p w:rsidR="00A22291" w:rsidRDefault="00A22291" w:rsidP="00A22291">
            <w:pPr>
              <w:jc w:val="center"/>
              <w:rPr>
                <w:b/>
                <w:bCs/>
                <w:color w:val="000000"/>
              </w:rPr>
            </w:pPr>
            <w:r>
              <w:rPr>
                <w:b/>
                <w:bCs/>
                <w:color w:val="000000"/>
                <w:sz w:val="20"/>
                <w:szCs w:val="20"/>
              </w:rPr>
              <w:t>отклонение (неисполнение плановых назначений2021 года)</w:t>
            </w:r>
          </w:p>
        </w:tc>
        <w:tc>
          <w:tcPr>
            <w:tcW w:w="850" w:type="dxa"/>
            <w:vMerge w:val="restart"/>
            <w:tcBorders>
              <w:top w:val="single" w:sz="4" w:space="0" w:color="auto"/>
              <w:left w:val="single" w:sz="4" w:space="0" w:color="auto"/>
              <w:bottom w:val="nil"/>
              <w:right w:val="single" w:sz="4" w:space="0" w:color="auto"/>
            </w:tcBorders>
            <w:hideMark/>
          </w:tcPr>
          <w:p w:rsidR="00A22291" w:rsidRDefault="00A22291" w:rsidP="00A22291">
            <w:pPr>
              <w:jc w:val="center"/>
              <w:rPr>
                <w:b/>
                <w:bCs/>
                <w:color w:val="000000"/>
              </w:rPr>
            </w:pPr>
            <w:r>
              <w:rPr>
                <w:b/>
                <w:bCs/>
                <w:color w:val="000000"/>
                <w:sz w:val="20"/>
                <w:szCs w:val="20"/>
              </w:rPr>
              <w:t>процент исполнения 2021 года</w:t>
            </w:r>
          </w:p>
        </w:tc>
        <w:tc>
          <w:tcPr>
            <w:tcW w:w="851" w:type="dxa"/>
            <w:vMerge w:val="restart"/>
            <w:tcBorders>
              <w:top w:val="single" w:sz="4" w:space="0" w:color="auto"/>
              <w:left w:val="single" w:sz="4" w:space="0" w:color="auto"/>
              <w:bottom w:val="nil"/>
              <w:right w:val="single" w:sz="4" w:space="0" w:color="auto"/>
            </w:tcBorders>
            <w:hideMark/>
          </w:tcPr>
          <w:p w:rsidR="00A22291" w:rsidRDefault="00A22291" w:rsidP="00A22291">
            <w:pPr>
              <w:jc w:val="center"/>
              <w:rPr>
                <w:b/>
                <w:bCs/>
                <w:color w:val="000000"/>
                <w:sz w:val="18"/>
                <w:szCs w:val="18"/>
              </w:rPr>
            </w:pPr>
            <w:r>
              <w:rPr>
                <w:b/>
                <w:bCs/>
                <w:color w:val="000000"/>
                <w:sz w:val="18"/>
                <w:szCs w:val="18"/>
              </w:rPr>
              <w:t>удельный вес от обще й сумму расходов по разделу 2021 года</w:t>
            </w:r>
          </w:p>
        </w:tc>
        <w:tc>
          <w:tcPr>
            <w:tcW w:w="1418"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18"/>
                <w:szCs w:val="18"/>
              </w:rPr>
            </w:pPr>
          </w:p>
        </w:tc>
      </w:tr>
      <w:tr w:rsidR="00A22291" w:rsidTr="00A22291">
        <w:trPr>
          <w:trHeight w:val="645"/>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275"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rPr>
            </w:pPr>
          </w:p>
        </w:tc>
        <w:tc>
          <w:tcPr>
            <w:tcW w:w="1276"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rPr>
            </w:pPr>
          </w:p>
        </w:tc>
        <w:tc>
          <w:tcPr>
            <w:tcW w:w="1276"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rPr>
            </w:pPr>
          </w:p>
        </w:tc>
        <w:tc>
          <w:tcPr>
            <w:tcW w:w="851"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18"/>
                <w:szCs w:val="18"/>
              </w:rPr>
            </w:pPr>
          </w:p>
        </w:tc>
        <w:tc>
          <w:tcPr>
            <w:tcW w:w="1418"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18"/>
                <w:szCs w:val="18"/>
              </w:rPr>
            </w:pPr>
          </w:p>
        </w:tc>
      </w:tr>
      <w:tr w:rsidR="00A22291" w:rsidTr="00A22291">
        <w:trPr>
          <w:trHeight w:val="458"/>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b/>
                <w:bCs/>
                <w:color w:val="000000"/>
                <w:sz w:val="20"/>
                <w:szCs w:val="20"/>
              </w:rPr>
            </w:pPr>
          </w:p>
        </w:tc>
        <w:tc>
          <w:tcPr>
            <w:tcW w:w="1275"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rPr>
            </w:pPr>
          </w:p>
        </w:tc>
        <w:tc>
          <w:tcPr>
            <w:tcW w:w="1276"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rPr>
            </w:pPr>
          </w:p>
        </w:tc>
        <w:tc>
          <w:tcPr>
            <w:tcW w:w="1276"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rPr>
            </w:pPr>
          </w:p>
        </w:tc>
        <w:tc>
          <w:tcPr>
            <w:tcW w:w="850"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rPr>
            </w:pPr>
          </w:p>
        </w:tc>
        <w:tc>
          <w:tcPr>
            <w:tcW w:w="851"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18"/>
                <w:szCs w:val="18"/>
              </w:rPr>
            </w:pPr>
          </w:p>
        </w:tc>
        <w:tc>
          <w:tcPr>
            <w:tcW w:w="1418" w:type="dxa"/>
            <w:vMerge/>
            <w:tcBorders>
              <w:top w:val="single" w:sz="4" w:space="0" w:color="auto"/>
              <w:left w:val="single" w:sz="4" w:space="0" w:color="auto"/>
              <w:bottom w:val="nil"/>
              <w:right w:val="single" w:sz="4" w:space="0" w:color="auto"/>
            </w:tcBorders>
            <w:vAlign w:val="center"/>
            <w:hideMark/>
          </w:tcPr>
          <w:p w:rsidR="00A22291" w:rsidRDefault="00A22291" w:rsidP="00A22291">
            <w:pPr>
              <w:rPr>
                <w:b/>
                <w:bCs/>
                <w:color w:val="000000"/>
                <w:sz w:val="18"/>
                <w:szCs w:val="18"/>
              </w:rPr>
            </w:pPr>
          </w:p>
        </w:tc>
      </w:tr>
      <w:tr w:rsidR="00A22291" w:rsidTr="00A22291">
        <w:trPr>
          <w:trHeight w:val="475"/>
        </w:trPr>
        <w:tc>
          <w:tcPr>
            <w:tcW w:w="2547" w:type="dxa"/>
            <w:tcBorders>
              <w:top w:val="nil"/>
              <w:left w:val="single" w:sz="4" w:space="0" w:color="auto"/>
              <w:bottom w:val="single" w:sz="4" w:space="0" w:color="auto"/>
              <w:right w:val="single" w:sz="4" w:space="0" w:color="auto"/>
            </w:tcBorders>
            <w:hideMark/>
          </w:tcPr>
          <w:p w:rsidR="00A22291" w:rsidRDefault="00A22291" w:rsidP="00A22291">
            <w:pPr>
              <w:rPr>
                <w:b/>
                <w:bCs/>
                <w:color w:val="000000"/>
                <w:sz w:val="18"/>
                <w:szCs w:val="18"/>
              </w:rPr>
            </w:pPr>
            <w:r>
              <w:rPr>
                <w:b/>
                <w:bCs/>
                <w:color w:val="000000"/>
                <w:sz w:val="18"/>
                <w:szCs w:val="18"/>
              </w:rPr>
              <w:t>1003 Социальное обеспечение населения</w:t>
            </w:r>
          </w:p>
        </w:tc>
        <w:tc>
          <w:tcPr>
            <w:tcW w:w="1275" w:type="dxa"/>
            <w:tcBorders>
              <w:top w:val="single" w:sz="4" w:space="0" w:color="auto"/>
              <w:left w:val="nil"/>
              <w:bottom w:val="single" w:sz="4" w:space="0" w:color="auto"/>
              <w:right w:val="single" w:sz="4" w:space="0" w:color="auto"/>
            </w:tcBorders>
          </w:tcPr>
          <w:p w:rsidR="00A22291" w:rsidRDefault="00A22291" w:rsidP="00A22291">
            <w:pPr>
              <w:rPr>
                <w:color w:val="000000"/>
                <w:sz w:val="16"/>
                <w:szCs w:val="16"/>
              </w:rPr>
            </w:pPr>
            <w:r>
              <w:rPr>
                <w:color w:val="000000"/>
                <w:sz w:val="16"/>
                <w:szCs w:val="16"/>
              </w:rPr>
              <w:t>195 834 694,20</w:t>
            </w:r>
          </w:p>
        </w:tc>
        <w:tc>
          <w:tcPr>
            <w:tcW w:w="1276" w:type="dxa"/>
            <w:tcBorders>
              <w:top w:val="single" w:sz="4" w:space="0" w:color="auto"/>
              <w:left w:val="nil"/>
              <w:bottom w:val="single" w:sz="4" w:space="0" w:color="auto"/>
              <w:right w:val="single" w:sz="4" w:space="0" w:color="auto"/>
            </w:tcBorders>
          </w:tcPr>
          <w:p w:rsidR="00A22291" w:rsidRPr="00956ABB" w:rsidRDefault="00A22291" w:rsidP="00A22291">
            <w:pPr>
              <w:rPr>
                <w:color w:val="000000"/>
                <w:sz w:val="16"/>
                <w:szCs w:val="16"/>
              </w:rPr>
            </w:pPr>
            <w:r w:rsidRPr="00956ABB">
              <w:rPr>
                <w:color w:val="000000"/>
                <w:sz w:val="16"/>
                <w:szCs w:val="16"/>
              </w:rPr>
              <w:t>211 611 073,78</w:t>
            </w:r>
          </w:p>
        </w:tc>
        <w:tc>
          <w:tcPr>
            <w:tcW w:w="1276" w:type="dxa"/>
            <w:tcBorders>
              <w:top w:val="single" w:sz="4" w:space="0" w:color="auto"/>
              <w:left w:val="nil"/>
              <w:bottom w:val="single" w:sz="4" w:space="0" w:color="auto"/>
              <w:right w:val="single" w:sz="4" w:space="0" w:color="auto"/>
            </w:tcBorders>
          </w:tcPr>
          <w:p w:rsidR="00A22291" w:rsidRPr="00956ABB" w:rsidRDefault="00A22291" w:rsidP="00A22291">
            <w:pPr>
              <w:rPr>
                <w:color w:val="000000"/>
                <w:sz w:val="16"/>
                <w:szCs w:val="16"/>
              </w:rPr>
            </w:pPr>
            <w:r w:rsidRPr="00956ABB">
              <w:rPr>
                <w:color w:val="000000"/>
                <w:sz w:val="16"/>
                <w:szCs w:val="16"/>
              </w:rPr>
              <w:t>211 600 916,13</w:t>
            </w:r>
          </w:p>
        </w:tc>
        <w:tc>
          <w:tcPr>
            <w:tcW w:w="1276" w:type="dxa"/>
            <w:tcBorders>
              <w:top w:val="single" w:sz="4" w:space="0" w:color="auto"/>
              <w:left w:val="nil"/>
              <w:bottom w:val="single" w:sz="4" w:space="0" w:color="auto"/>
              <w:right w:val="single" w:sz="4" w:space="0" w:color="auto"/>
            </w:tcBorders>
          </w:tcPr>
          <w:p w:rsidR="00A22291" w:rsidRPr="00956ABB" w:rsidRDefault="00A22291" w:rsidP="00A22291">
            <w:pPr>
              <w:rPr>
                <w:color w:val="000000"/>
                <w:sz w:val="16"/>
                <w:szCs w:val="16"/>
              </w:rPr>
            </w:pPr>
            <w:r w:rsidRPr="00956ABB">
              <w:rPr>
                <w:color w:val="000000"/>
                <w:sz w:val="16"/>
                <w:szCs w:val="16"/>
              </w:rPr>
              <w:t>-10 157,65</w:t>
            </w:r>
          </w:p>
        </w:tc>
        <w:tc>
          <w:tcPr>
            <w:tcW w:w="850" w:type="dxa"/>
            <w:tcBorders>
              <w:top w:val="single" w:sz="4" w:space="0" w:color="auto"/>
              <w:left w:val="nil"/>
              <w:bottom w:val="single" w:sz="4" w:space="0" w:color="auto"/>
              <w:right w:val="single" w:sz="4" w:space="0" w:color="auto"/>
            </w:tcBorders>
          </w:tcPr>
          <w:p w:rsidR="00A22291" w:rsidRPr="00956ABB" w:rsidRDefault="00A22291" w:rsidP="00A22291">
            <w:pPr>
              <w:rPr>
                <w:color w:val="000000"/>
                <w:sz w:val="16"/>
                <w:szCs w:val="16"/>
              </w:rPr>
            </w:pPr>
            <w:r w:rsidRPr="00956ABB">
              <w:rPr>
                <w:color w:val="000000"/>
                <w:sz w:val="16"/>
                <w:szCs w:val="16"/>
              </w:rPr>
              <w:t>100,00</w:t>
            </w:r>
          </w:p>
        </w:tc>
        <w:tc>
          <w:tcPr>
            <w:tcW w:w="851" w:type="dxa"/>
            <w:tcBorders>
              <w:top w:val="single" w:sz="4" w:space="0" w:color="auto"/>
              <w:left w:val="nil"/>
              <w:bottom w:val="single" w:sz="4" w:space="0" w:color="auto"/>
              <w:right w:val="single" w:sz="4" w:space="0" w:color="auto"/>
            </w:tcBorders>
          </w:tcPr>
          <w:p w:rsidR="00A22291" w:rsidRPr="00956ABB" w:rsidRDefault="00A22291" w:rsidP="00A22291">
            <w:pPr>
              <w:rPr>
                <w:color w:val="000000"/>
                <w:sz w:val="16"/>
                <w:szCs w:val="16"/>
              </w:rPr>
            </w:pPr>
            <w:r w:rsidRPr="00956ABB">
              <w:rPr>
                <w:color w:val="000000"/>
                <w:sz w:val="16"/>
                <w:szCs w:val="16"/>
              </w:rPr>
              <w:t>24,81</w:t>
            </w:r>
          </w:p>
        </w:tc>
        <w:tc>
          <w:tcPr>
            <w:tcW w:w="1418" w:type="dxa"/>
            <w:tcBorders>
              <w:top w:val="single" w:sz="4" w:space="0" w:color="auto"/>
              <w:left w:val="nil"/>
              <w:bottom w:val="single" w:sz="4" w:space="0" w:color="auto"/>
              <w:right w:val="single" w:sz="4" w:space="0" w:color="auto"/>
            </w:tcBorders>
          </w:tcPr>
          <w:p w:rsidR="00A22291" w:rsidRPr="00956ABB" w:rsidRDefault="00A22291" w:rsidP="00A22291">
            <w:pPr>
              <w:rPr>
                <w:color w:val="000000"/>
                <w:sz w:val="16"/>
                <w:szCs w:val="16"/>
              </w:rPr>
            </w:pPr>
            <w:r>
              <w:rPr>
                <w:color w:val="000000"/>
                <w:sz w:val="16"/>
                <w:szCs w:val="16"/>
              </w:rPr>
              <w:t>+</w:t>
            </w:r>
            <w:r w:rsidRPr="00956ABB">
              <w:rPr>
                <w:color w:val="000000"/>
                <w:sz w:val="16"/>
                <w:szCs w:val="16"/>
              </w:rPr>
              <w:t>15 766 221,93</w:t>
            </w:r>
          </w:p>
        </w:tc>
      </w:tr>
      <w:tr w:rsidR="00A22291" w:rsidTr="00A22291">
        <w:trPr>
          <w:trHeight w:val="283"/>
        </w:trPr>
        <w:tc>
          <w:tcPr>
            <w:tcW w:w="2547" w:type="dxa"/>
            <w:tcBorders>
              <w:top w:val="nil"/>
              <w:left w:val="single" w:sz="4" w:space="0" w:color="auto"/>
              <w:bottom w:val="single" w:sz="4" w:space="0" w:color="auto"/>
              <w:right w:val="single" w:sz="4" w:space="0" w:color="auto"/>
            </w:tcBorders>
            <w:hideMark/>
          </w:tcPr>
          <w:p w:rsidR="00A22291" w:rsidRDefault="00A22291" w:rsidP="00A22291">
            <w:pPr>
              <w:rPr>
                <w:b/>
                <w:bCs/>
                <w:color w:val="000000"/>
                <w:sz w:val="18"/>
                <w:szCs w:val="18"/>
              </w:rPr>
            </w:pPr>
            <w:r>
              <w:rPr>
                <w:b/>
                <w:bCs/>
                <w:color w:val="000000"/>
                <w:sz w:val="18"/>
                <w:szCs w:val="18"/>
              </w:rPr>
              <w:t>1004  Охрана семьи и детства</w:t>
            </w:r>
          </w:p>
        </w:tc>
        <w:tc>
          <w:tcPr>
            <w:tcW w:w="1275" w:type="dxa"/>
            <w:tcBorders>
              <w:top w:val="nil"/>
              <w:left w:val="nil"/>
              <w:bottom w:val="single" w:sz="4" w:space="0" w:color="auto"/>
              <w:right w:val="single" w:sz="4" w:space="0" w:color="auto"/>
            </w:tcBorders>
          </w:tcPr>
          <w:p w:rsidR="00A22291" w:rsidRDefault="00A22291" w:rsidP="00A22291">
            <w:pPr>
              <w:rPr>
                <w:color w:val="000000"/>
                <w:sz w:val="16"/>
                <w:szCs w:val="16"/>
              </w:rPr>
            </w:pPr>
            <w:r>
              <w:rPr>
                <w:color w:val="000000"/>
                <w:sz w:val="16"/>
                <w:szCs w:val="16"/>
              </w:rPr>
              <w:t>495 825 087,07</w:t>
            </w:r>
          </w:p>
        </w:tc>
        <w:tc>
          <w:tcPr>
            <w:tcW w:w="1276" w:type="dxa"/>
            <w:tcBorders>
              <w:top w:val="nil"/>
              <w:left w:val="nil"/>
              <w:bottom w:val="single" w:sz="4" w:space="0" w:color="auto"/>
              <w:right w:val="single" w:sz="4" w:space="0" w:color="auto"/>
            </w:tcBorders>
          </w:tcPr>
          <w:p w:rsidR="00A22291" w:rsidRPr="00956ABB" w:rsidRDefault="00A22291" w:rsidP="00A22291">
            <w:pPr>
              <w:rPr>
                <w:color w:val="000000"/>
                <w:sz w:val="16"/>
                <w:szCs w:val="16"/>
              </w:rPr>
            </w:pPr>
            <w:r w:rsidRPr="00956ABB">
              <w:rPr>
                <w:color w:val="000000"/>
                <w:sz w:val="16"/>
                <w:szCs w:val="16"/>
              </w:rPr>
              <w:t>618 539 043,27</w:t>
            </w:r>
          </w:p>
        </w:tc>
        <w:tc>
          <w:tcPr>
            <w:tcW w:w="1276" w:type="dxa"/>
            <w:tcBorders>
              <w:top w:val="nil"/>
              <w:left w:val="nil"/>
              <w:bottom w:val="single" w:sz="4" w:space="0" w:color="auto"/>
              <w:right w:val="single" w:sz="4" w:space="0" w:color="auto"/>
            </w:tcBorders>
          </w:tcPr>
          <w:p w:rsidR="00A22291" w:rsidRPr="00956ABB" w:rsidRDefault="00A22291" w:rsidP="00A22291">
            <w:pPr>
              <w:rPr>
                <w:color w:val="000000"/>
                <w:sz w:val="16"/>
                <w:szCs w:val="16"/>
              </w:rPr>
            </w:pPr>
            <w:r w:rsidRPr="00956ABB">
              <w:rPr>
                <w:color w:val="000000"/>
                <w:sz w:val="16"/>
                <w:szCs w:val="16"/>
              </w:rPr>
              <w:t>616 334 696,32</w:t>
            </w:r>
          </w:p>
        </w:tc>
        <w:tc>
          <w:tcPr>
            <w:tcW w:w="1276" w:type="dxa"/>
            <w:tcBorders>
              <w:top w:val="nil"/>
              <w:left w:val="nil"/>
              <w:bottom w:val="single" w:sz="4" w:space="0" w:color="auto"/>
              <w:right w:val="single" w:sz="4" w:space="0" w:color="auto"/>
            </w:tcBorders>
          </w:tcPr>
          <w:p w:rsidR="00A22291" w:rsidRPr="00956ABB" w:rsidRDefault="00A22291" w:rsidP="00A22291">
            <w:pPr>
              <w:rPr>
                <w:color w:val="000000"/>
                <w:sz w:val="16"/>
                <w:szCs w:val="16"/>
              </w:rPr>
            </w:pPr>
            <w:r w:rsidRPr="00956ABB">
              <w:rPr>
                <w:color w:val="000000"/>
                <w:sz w:val="16"/>
                <w:szCs w:val="16"/>
              </w:rPr>
              <w:t>-2 204 346,95</w:t>
            </w:r>
          </w:p>
        </w:tc>
        <w:tc>
          <w:tcPr>
            <w:tcW w:w="850" w:type="dxa"/>
            <w:tcBorders>
              <w:top w:val="nil"/>
              <w:left w:val="nil"/>
              <w:bottom w:val="single" w:sz="4" w:space="0" w:color="auto"/>
              <w:right w:val="single" w:sz="4" w:space="0" w:color="auto"/>
            </w:tcBorders>
          </w:tcPr>
          <w:p w:rsidR="00A22291" w:rsidRPr="00956ABB" w:rsidRDefault="00A22291" w:rsidP="00A22291">
            <w:pPr>
              <w:rPr>
                <w:color w:val="000000"/>
                <w:sz w:val="16"/>
                <w:szCs w:val="16"/>
              </w:rPr>
            </w:pPr>
            <w:r w:rsidRPr="00956ABB">
              <w:rPr>
                <w:color w:val="000000"/>
                <w:sz w:val="16"/>
                <w:szCs w:val="16"/>
              </w:rPr>
              <w:t>99,64</w:t>
            </w:r>
          </w:p>
        </w:tc>
        <w:tc>
          <w:tcPr>
            <w:tcW w:w="851" w:type="dxa"/>
            <w:tcBorders>
              <w:top w:val="nil"/>
              <w:left w:val="nil"/>
              <w:bottom w:val="single" w:sz="4" w:space="0" w:color="auto"/>
              <w:right w:val="single" w:sz="4" w:space="0" w:color="auto"/>
            </w:tcBorders>
          </w:tcPr>
          <w:p w:rsidR="00A22291" w:rsidRPr="00956ABB" w:rsidRDefault="00A22291" w:rsidP="00A22291">
            <w:pPr>
              <w:rPr>
                <w:color w:val="000000"/>
                <w:sz w:val="16"/>
                <w:szCs w:val="16"/>
              </w:rPr>
            </w:pPr>
            <w:r w:rsidRPr="00956ABB">
              <w:rPr>
                <w:color w:val="000000"/>
                <w:sz w:val="16"/>
                <w:szCs w:val="16"/>
              </w:rPr>
              <w:t>72,26</w:t>
            </w:r>
          </w:p>
        </w:tc>
        <w:tc>
          <w:tcPr>
            <w:tcW w:w="1418" w:type="dxa"/>
            <w:tcBorders>
              <w:top w:val="nil"/>
              <w:left w:val="nil"/>
              <w:bottom w:val="single" w:sz="4" w:space="0" w:color="auto"/>
              <w:right w:val="single" w:sz="4" w:space="0" w:color="auto"/>
            </w:tcBorders>
          </w:tcPr>
          <w:p w:rsidR="00A22291" w:rsidRPr="00956ABB" w:rsidRDefault="00A22291" w:rsidP="00A22291">
            <w:pPr>
              <w:rPr>
                <w:color w:val="000000"/>
                <w:sz w:val="16"/>
                <w:szCs w:val="16"/>
              </w:rPr>
            </w:pPr>
            <w:r w:rsidRPr="00956ABB">
              <w:rPr>
                <w:color w:val="000000"/>
                <w:sz w:val="16"/>
                <w:szCs w:val="16"/>
              </w:rPr>
              <w:t>+120 509 609,25</w:t>
            </w:r>
          </w:p>
        </w:tc>
      </w:tr>
      <w:tr w:rsidR="00A22291" w:rsidTr="00A22291">
        <w:trPr>
          <w:trHeight w:val="458"/>
        </w:trPr>
        <w:tc>
          <w:tcPr>
            <w:tcW w:w="2547" w:type="dxa"/>
            <w:vMerge w:val="restart"/>
            <w:tcBorders>
              <w:top w:val="nil"/>
              <w:left w:val="single" w:sz="4" w:space="0" w:color="auto"/>
              <w:bottom w:val="single" w:sz="4" w:space="0" w:color="auto"/>
              <w:right w:val="single" w:sz="4" w:space="0" w:color="auto"/>
            </w:tcBorders>
            <w:hideMark/>
          </w:tcPr>
          <w:p w:rsidR="00A22291" w:rsidRDefault="00A22291" w:rsidP="00A22291">
            <w:pPr>
              <w:rPr>
                <w:b/>
                <w:bCs/>
                <w:color w:val="000000"/>
                <w:sz w:val="18"/>
                <w:szCs w:val="18"/>
              </w:rPr>
            </w:pPr>
            <w:r>
              <w:rPr>
                <w:b/>
                <w:bCs/>
                <w:color w:val="000000"/>
                <w:sz w:val="18"/>
                <w:szCs w:val="18"/>
              </w:rPr>
              <w:t>1006 Другие вопросы в области социальной политики</w:t>
            </w:r>
          </w:p>
        </w:tc>
        <w:tc>
          <w:tcPr>
            <w:tcW w:w="1275" w:type="dxa"/>
            <w:vMerge w:val="restart"/>
            <w:tcBorders>
              <w:top w:val="nil"/>
              <w:left w:val="single" w:sz="4" w:space="0" w:color="auto"/>
              <w:bottom w:val="single" w:sz="4" w:space="0" w:color="auto"/>
              <w:right w:val="single" w:sz="4" w:space="0" w:color="auto"/>
            </w:tcBorders>
          </w:tcPr>
          <w:p w:rsidR="00A22291" w:rsidRDefault="00A22291" w:rsidP="00A22291">
            <w:pPr>
              <w:rPr>
                <w:color w:val="000000"/>
                <w:sz w:val="16"/>
                <w:szCs w:val="16"/>
              </w:rPr>
            </w:pPr>
            <w:r>
              <w:rPr>
                <w:color w:val="000000"/>
                <w:sz w:val="16"/>
                <w:szCs w:val="16"/>
              </w:rPr>
              <w:t>24 600 325,63</w:t>
            </w:r>
          </w:p>
        </w:tc>
        <w:tc>
          <w:tcPr>
            <w:tcW w:w="1276" w:type="dxa"/>
            <w:vMerge w:val="restart"/>
            <w:tcBorders>
              <w:top w:val="nil"/>
              <w:left w:val="single" w:sz="4" w:space="0" w:color="auto"/>
              <w:bottom w:val="single" w:sz="4" w:space="0" w:color="auto"/>
              <w:right w:val="single" w:sz="4" w:space="0" w:color="auto"/>
            </w:tcBorders>
          </w:tcPr>
          <w:p w:rsidR="00A22291" w:rsidRPr="00956ABB" w:rsidRDefault="00A22291" w:rsidP="00A22291">
            <w:pPr>
              <w:rPr>
                <w:color w:val="000000"/>
                <w:sz w:val="16"/>
                <w:szCs w:val="16"/>
              </w:rPr>
            </w:pPr>
            <w:r w:rsidRPr="00956ABB">
              <w:rPr>
                <w:color w:val="000000"/>
                <w:sz w:val="16"/>
                <w:szCs w:val="16"/>
              </w:rPr>
              <w:t>24 974 558,76</w:t>
            </w:r>
          </w:p>
        </w:tc>
        <w:tc>
          <w:tcPr>
            <w:tcW w:w="1276" w:type="dxa"/>
            <w:vMerge w:val="restart"/>
            <w:tcBorders>
              <w:top w:val="nil"/>
              <w:left w:val="single" w:sz="4" w:space="0" w:color="auto"/>
              <w:bottom w:val="single" w:sz="4" w:space="0" w:color="auto"/>
              <w:right w:val="single" w:sz="4" w:space="0" w:color="auto"/>
            </w:tcBorders>
          </w:tcPr>
          <w:p w:rsidR="00A22291" w:rsidRPr="00956ABB" w:rsidRDefault="00A22291" w:rsidP="00A22291">
            <w:pPr>
              <w:rPr>
                <w:color w:val="000000"/>
                <w:sz w:val="16"/>
                <w:szCs w:val="16"/>
              </w:rPr>
            </w:pPr>
            <w:r w:rsidRPr="00956ABB">
              <w:rPr>
                <w:color w:val="000000"/>
                <w:sz w:val="16"/>
                <w:szCs w:val="16"/>
              </w:rPr>
              <w:t>24 974 328,76</w:t>
            </w:r>
          </w:p>
        </w:tc>
        <w:tc>
          <w:tcPr>
            <w:tcW w:w="1276" w:type="dxa"/>
            <w:vMerge w:val="restart"/>
            <w:tcBorders>
              <w:top w:val="nil"/>
              <w:left w:val="single" w:sz="4" w:space="0" w:color="auto"/>
              <w:bottom w:val="single" w:sz="4" w:space="0" w:color="auto"/>
              <w:right w:val="single" w:sz="4" w:space="0" w:color="auto"/>
            </w:tcBorders>
          </w:tcPr>
          <w:p w:rsidR="00A22291" w:rsidRPr="00956ABB" w:rsidRDefault="00A22291" w:rsidP="00A22291">
            <w:pPr>
              <w:rPr>
                <w:color w:val="000000"/>
                <w:sz w:val="16"/>
                <w:szCs w:val="16"/>
              </w:rPr>
            </w:pPr>
            <w:r w:rsidRPr="00956ABB">
              <w:rPr>
                <w:color w:val="000000"/>
                <w:sz w:val="16"/>
                <w:szCs w:val="16"/>
              </w:rPr>
              <w:t>-230,00</w:t>
            </w:r>
          </w:p>
        </w:tc>
        <w:tc>
          <w:tcPr>
            <w:tcW w:w="850" w:type="dxa"/>
            <w:vMerge w:val="restart"/>
            <w:tcBorders>
              <w:top w:val="nil"/>
              <w:left w:val="single" w:sz="4" w:space="0" w:color="auto"/>
              <w:bottom w:val="single" w:sz="4" w:space="0" w:color="auto"/>
              <w:right w:val="single" w:sz="4" w:space="0" w:color="auto"/>
            </w:tcBorders>
          </w:tcPr>
          <w:p w:rsidR="00A22291" w:rsidRPr="00956ABB" w:rsidRDefault="00A22291" w:rsidP="00A22291">
            <w:pPr>
              <w:rPr>
                <w:color w:val="000000"/>
                <w:sz w:val="16"/>
                <w:szCs w:val="16"/>
              </w:rPr>
            </w:pPr>
            <w:r w:rsidRPr="00956ABB">
              <w:rPr>
                <w:color w:val="000000"/>
                <w:sz w:val="16"/>
                <w:szCs w:val="16"/>
              </w:rPr>
              <w:t>100,00</w:t>
            </w:r>
          </w:p>
        </w:tc>
        <w:tc>
          <w:tcPr>
            <w:tcW w:w="851" w:type="dxa"/>
            <w:vMerge w:val="restart"/>
            <w:tcBorders>
              <w:top w:val="nil"/>
              <w:left w:val="single" w:sz="4" w:space="0" w:color="auto"/>
              <w:bottom w:val="single" w:sz="4" w:space="0" w:color="auto"/>
              <w:right w:val="single" w:sz="4" w:space="0" w:color="auto"/>
            </w:tcBorders>
          </w:tcPr>
          <w:p w:rsidR="00A22291" w:rsidRPr="00956ABB" w:rsidRDefault="00A22291" w:rsidP="00A22291">
            <w:pPr>
              <w:rPr>
                <w:color w:val="000000"/>
                <w:sz w:val="16"/>
                <w:szCs w:val="16"/>
              </w:rPr>
            </w:pPr>
            <w:r w:rsidRPr="00956ABB">
              <w:rPr>
                <w:color w:val="000000"/>
                <w:sz w:val="16"/>
                <w:szCs w:val="16"/>
              </w:rPr>
              <w:t>2,93</w:t>
            </w:r>
          </w:p>
        </w:tc>
        <w:tc>
          <w:tcPr>
            <w:tcW w:w="1418" w:type="dxa"/>
            <w:vMerge w:val="restart"/>
            <w:tcBorders>
              <w:top w:val="nil"/>
              <w:left w:val="single" w:sz="4" w:space="0" w:color="auto"/>
              <w:bottom w:val="single" w:sz="4" w:space="0" w:color="auto"/>
              <w:right w:val="single" w:sz="4" w:space="0" w:color="auto"/>
            </w:tcBorders>
          </w:tcPr>
          <w:p w:rsidR="00A22291" w:rsidRPr="00956ABB" w:rsidRDefault="00A22291" w:rsidP="00A22291">
            <w:pPr>
              <w:rPr>
                <w:color w:val="000000"/>
                <w:sz w:val="16"/>
                <w:szCs w:val="16"/>
              </w:rPr>
            </w:pPr>
            <w:r w:rsidRPr="00956ABB">
              <w:rPr>
                <w:color w:val="000000"/>
                <w:sz w:val="16"/>
                <w:szCs w:val="16"/>
              </w:rPr>
              <w:t>+374 003,13</w:t>
            </w:r>
          </w:p>
        </w:tc>
      </w:tr>
      <w:tr w:rsidR="00A22291" w:rsidTr="00A22291">
        <w:trPr>
          <w:trHeight w:val="458"/>
        </w:trPr>
        <w:tc>
          <w:tcPr>
            <w:tcW w:w="2547" w:type="dxa"/>
            <w:vMerge/>
            <w:tcBorders>
              <w:top w:val="nil"/>
              <w:left w:val="single" w:sz="4" w:space="0" w:color="auto"/>
              <w:bottom w:val="single" w:sz="4" w:space="0" w:color="auto"/>
              <w:right w:val="single" w:sz="4" w:space="0" w:color="auto"/>
            </w:tcBorders>
            <w:vAlign w:val="center"/>
            <w:hideMark/>
          </w:tcPr>
          <w:p w:rsidR="00A22291" w:rsidRDefault="00A22291" w:rsidP="00A22291">
            <w:pPr>
              <w:rPr>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A22291" w:rsidRDefault="00A22291" w:rsidP="00A22291">
            <w:pPr>
              <w:rPr>
                <w:color w:val="000000"/>
                <w:sz w:val="16"/>
                <w:szCs w:val="16"/>
              </w:rPr>
            </w:pPr>
          </w:p>
        </w:tc>
        <w:tc>
          <w:tcPr>
            <w:tcW w:w="1276" w:type="dxa"/>
            <w:vMerge/>
            <w:tcBorders>
              <w:top w:val="nil"/>
              <w:left w:val="single" w:sz="4" w:space="0" w:color="auto"/>
              <w:bottom w:val="single" w:sz="4" w:space="0" w:color="auto"/>
              <w:right w:val="single" w:sz="4" w:space="0" w:color="auto"/>
            </w:tcBorders>
          </w:tcPr>
          <w:p w:rsidR="00A22291" w:rsidRPr="00956ABB" w:rsidRDefault="00A22291" w:rsidP="00A22291">
            <w:pPr>
              <w:rPr>
                <w:color w:val="000000"/>
                <w:sz w:val="16"/>
                <w:szCs w:val="16"/>
              </w:rPr>
            </w:pPr>
          </w:p>
        </w:tc>
        <w:tc>
          <w:tcPr>
            <w:tcW w:w="1276" w:type="dxa"/>
            <w:vMerge/>
            <w:tcBorders>
              <w:top w:val="nil"/>
              <w:left w:val="single" w:sz="4" w:space="0" w:color="auto"/>
              <w:bottom w:val="single" w:sz="4" w:space="0" w:color="auto"/>
              <w:right w:val="single" w:sz="4" w:space="0" w:color="auto"/>
            </w:tcBorders>
          </w:tcPr>
          <w:p w:rsidR="00A22291" w:rsidRPr="00956ABB" w:rsidRDefault="00A22291" w:rsidP="00A22291">
            <w:pPr>
              <w:rPr>
                <w:color w:val="000000"/>
                <w:sz w:val="16"/>
                <w:szCs w:val="16"/>
              </w:rPr>
            </w:pPr>
          </w:p>
        </w:tc>
        <w:tc>
          <w:tcPr>
            <w:tcW w:w="1276" w:type="dxa"/>
            <w:vMerge/>
            <w:tcBorders>
              <w:top w:val="nil"/>
              <w:left w:val="single" w:sz="4" w:space="0" w:color="auto"/>
              <w:bottom w:val="single" w:sz="4" w:space="0" w:color="auto"/>
              <w:right w:val="single" w:sz="4" w:space="0" w:color="auto"/>
            </w:tcBorders>
          </w:tcPr>
          <w:p w:rsidR="00A22291" w:rsidRPr="00956ABB" w:rsidRDefault="00A22291" w:rsidP="00A22291">
            <w:pPr>
              <w:rPr>
                <w:color w:val="000000"/>
                <w:sz w:val="16"/>
                <w:szCs w:val="16"/>
              </w:rPr>
            </w:pPr>
          </w:p>
        </w:tc>
        <w:tc>
          <w:tcPr>
            <w:tcW w:w="850" w:type="dxa"/>
            <w:vMerge/>
            <w:tcBorders>
              <w:top w:val="nil"/>
              <w:left w:val="single" w:sz="4" w:space="0" w:color="auto"/>
              <w:bottom w:val="single" w:sz="4" w:space="0" w:color="auto"/>
              <w:right w:val="single" w:sz="4" w:space="0" w:color="auto"/>
            </w:tcBorders>
          </w:tcPr>
          <w:p w:rsidR="00A22291" w:rsidRPr="00956ABB" w:rsidRDefault="00A22291" w:rsidP="00A22291">
            <w:pPr>
              <w:rPr>
                <w:color w:val="000000"/>
                <w:sz w:val="16"/>
                <w:szCs w:val="16"/>
              </w:rPr>
            </w:pPr>
          </w:p>
        </w:tc>
        <w:tc>
          <w:tcPr>
            <w:tcW w:w="851" w:type="dxa"/>
            <w:vMerge/>
            <w:tcBorders>
              <w:top w:val="nil"/>
              <w:left w:val="single" w:sz="4" w:space="0" w:color="auto"/>
              <w:bottom w:val="single" w:sz="4" w:space="0" w:color="auto"/>
              <w:right w:val="single" w:sz="4" w:space="0" w:color="auto"/>
            </w:tcBorders>
          </w:tcPr>
          <w:p w:rsidR="00A22291" w:rsidRPr="00956ABB" w:rsidRDefault="00A22291" w:rsidP="00A22291">
            <w:pPr>
              <w:rPr>
                <w:color w:val="000000"/>
                <w:sz w:val="16"/>
                <w:szCs w:val="16"/>
              </w:rPr>
            </w:pPr>
          </w:p>
        </w:tc>
        <w:tc>
          <w:tcPr>
            <w:tcW w:w="1418" w:type="dxa"/>
            <w:vMerge/>
            <w:tcBorders>
              <w:top w:val="nil"/>
              <w:left w:val="single" w:sz="4" w:space="0" w:color="auto"/>
              <w:bottom w:val="single" w:sz="4" w:space="0" w:color="auto"/>
              <w:right w:val="single" w:sz="4" w:space="0" w:color="auto"/>
            </w:tcBorders>
          </w:tcPr>
          <w:p w:rsidR="00A22291" w:rsidRPr="00956ABB" w:rsidRDefault="00A22291" w:rsidP="00A22291">
            <w:pPr>
              <w:rPr>
                <w:color w:val="000000"/>
                <w:sz w:val="16"/>
                <w:szCs w:val="16"/>
              </w:rPr>
            </w:pPr>
          </w:p>
        </w:tc>
      </w:tr>
      <w:tr w:rsidR="00A22291" w:rsidTr="00A22291">
        <w:trPr>
          <w:trHeight w:val="297"/>
        </w:trPr>
        <w:tc>
          <w:tcPr>
            <w:tcW w:w="2547" w:type="dxa"/>
            <w:tcBorders>
              <w:top w:val="nil"/>
              <w:left w:val="single" w:sz="4" w:space="0" w:color="auto"/>
              <w:bottom w:val="single" w:sz="4" w:space="0" w:color="auto"/>
              <w:right w:val="single" w:sz="4" w:space="0" w:color="auto"/>
            </w:tcBorders>
            <w:hideMark/>
          </w:tcPr>
          <w:p w:rsidR="00A22291" w:rsidRDefault="00A22291" w:rsidP="00A22291">
            <w:pPr>
              <w:jc w:val="both"/>
              <w:rPr>
                <w:b/>
                <w:bCs/>
                <w:color w:val="000000"/>
                <w:sz w:val="18"/>
                <w:szCs w:val="18"/>
              </w:rPr>
            </w:pPr>
            <w:r>
              <w:rPr>
                <w:b/>
                <w:bCs/>
                <w:color w:val="000000"/>
                <w:sz w:val="18"/>
                <w:szCs w:val="18"/>
              </w:rPr>
              <w:t>Итого по разделу 1000</w:t>
            </w:r>
          </w:p>
        </w:tc>
        <w:tc>
          <w:tcPr>
            <w:tcW w:w="1275" w:type="dxa"/>
            <w:tcBorders>
              <w:top w:val="nil"/>
              <w:left w:val="nil"/>
              <w:bottom w:val="single" w:sz="4" w:space="0" w:color="auto"/>
              <w:right w:val="single" w:sz="4" w:space="0" w:color="auto"/>
            </w:tcBorders>
          </w:tcPr>
          <w:p w:rsidR="00A22291" w:rsidRDefault="00A22291" w:rsidP="00A22291">
            <w:pPr>
              <w:rPr>
                <w:b/>
                <w:bCs/>
                <w:color w:val="000000"/>
                <w:sz w:val="16"/>
                <w:szCs w:val="16"/>
              </w:rPr>
            </w:pPr>
            <w:r>
              <w:rPr>
                <w:b/>
                <w:bCs/>
                <w:color w:val="000000"/>
                <w:sz w:val="16"/>
                <w:szCs w:val="16"/>
              </w:rPr>
              <w:t>716 260 106,90</w:t>
            </w:r>
          </w:p>
        </w:tc>
        <w:tc>
          <w:tcPr>
            <w:tcW w:w="1276" w:type="dxa"/>
            <w:tcBorders>
              <w:top w:val="nil"/>
              <w:left w:val="nil"/>
              <w:bottom w:val="single" w:sz="4" w:space="0" w:color="auto"/>
              <w:right w:val="single" w:sz="4" w:space="0" w:color="auto"/>
            </w:tcBorders>
          </w:tcPr>
          <w:p w:rsidR="00A22291" w:rsidRPr="00956ABB" w:rsidRDefault="00A22291" w:rsidP="00A22291">
            <w:pPr>
              <w:rPr>
                <w:b/>
                <w:bCs/>
                <w:color w:val="000000"/>
                <w:sz w:val="16"/>
                <w:szCs w:val="16"/>
              </w:rPr>
            </w:pPr>
            <w:r w:rsidRPr="00956ABB">
              <w:rPr>
                <w:b/>
                <w:bCs/>
                <w:color w:val="000000"/>
                <w:sz w:val="16"/>
                <w:szCs w:val="16"/>
              </w:rPr>
              <w:t>855 124 675,81</w:t>
            </w:r>
          </w:p>
        </w:tc>
        <w:tc>
          <w:tcPr>
            <w:tcW w:w="1276" w:type="dxa"/>
            <w:tcBorders>
              <w:top w:val="nil"/>
              <w:left w:val="nil"/>
              <w:bottom w:val="single" w:sz="4" w:space="0" w:color="auto"/>
              <w:right w:val="single" w:sz="4" w:space="0" w:color="auto"/>
            </w:tcBorders>
          </w:tcPr>
          <w:p w:rsidR="00A22291" w:rsidRPr="00956ABB" w:rsidRDefault="00A22291" w:rsidP="00A22291">
            <w:pPr>
              <w:rPr>
                <w:b/>
                <w:bCs/>
                <w:color w:val="000000"/>
                <w:sz w:val="16"/>
                <w:szCs w:val="16"/>
              </w:rPr>
            </w:pPr>
            <w:r w:rsidRPr="00956ABB">
              <w:rPr>
                <w:b/>
                <w:bCs/>
                <w:color w:val="000000"/>
                <w:sz w:val="16"/>
                <w:szCs w:val="16"/>
              </w:rPr>
              <w:t>85</w:t>
            </w:r>
            <w:r>
              <w:rPr>
                <w:b/>
                <w:bCs/>
                <w:color w:val="000000"/>
                <w:sz w:val="16"/>
                <w:szCs w:val="16"/>
              </w:rPr>
              <w:t>2</w:t>
            </w:r>
            <w:r w:rsidRPr="00956ABB">
              <w:rPr>
                <w:b/>
                <w:bCs/>
                <w:color w:val="000000"/>
                <w:sz w:val="16"/>
                <w:szCs w:val="16"/>
              </w:rPr>
              <w:t xml:space="preserve"> 909 941,21</w:t>
            </w:r>
          </w:p>
        </w:tc>
        <w:tc>
          <w:tcPr>
            <w:tcW w:w="1276" w:type="dxa"/>
            <w:tcBorders>
              <w:top w:val="nil"/>
              <w:left w:val="nil"/>
              <w:bottom w:val="single" w:sz="4" w:space="0" w:color="auto"/>
              <w:right w:val="single" w:sz="4" w:space="0" w:color="auto"/>
            </w:tcBorders>
          </w:tcPr>
          <w:p w:rsidR="00A22291" w:rsidRPr="00956ABB" w:rsidRDefault="00A22291" w:rsidP="00A22291">
            <w:pPr>
              <w:rPr>
                <w:b/>
                <w:bCs/>
                <w:color w:val="000000"/>
                <w:sz w:val="16"/>
                <w:szCs w:val="16"/>
              </w:rPr>
            </w:pPr>
            <w:r w:rsidRPr="00956ABB">
              <w:rPr>
                <w:b/>
                <w:bCs/>
                <w:color w:val="000000"/>
                <w:sz w:val="16"/>
                <w:szCs w:val="16"/>
              </w:rPr>
              <w:t>-2 214 734,60</w:t>
            </w:r>
          </w:p>
        </w:tc>
        <w:tc>
          <w:tcPr>
            <w:tcW w:w="850" w:type="dxa"/>
            <w:tcBorders>
              <w:top w:val="nil"/>
              <w:left w:val="nil"/>
              <w:bottom w:val="single" w:sz="4" w:space="0" w:color="auto"/>
              <w:right w:val="single" w:sz="4" w:space="0" w:color="auto"/>
            </w:tcBorders>
          </w:tcPr>
          <w:p w:rsidR="00A22291" w:rsidRPr="00956ABB" w:rsidRDefault="00A22291" w:rsidP="00A22291">
            <w:pPr>
              <w:rPr>
                <w:b/>
                <w:bCs/>
                <w:color w:val="000000"/>
                <w:sz w:val="16"/>
                <w:szCs w:val="16"/>
              </w:rPr>
            </w:pPr>
            <w:r w:rsidRPr="00956ABB">
              <w:rPr>
                <w:b/>
                <w:bCs/>
                <w:color w:val="000000"/>
                <w:sz w:val="16"/>
                <w:szCs w:val="16"/>
              </w:rPr>
              <w:t>99,74</w:t>
            </w:r>
          </w:p>
        </w:tc>
        <w:tc>
          <w:tcPr>
            <w:tcW w:w="851" w:type="dxa"/>
            <w:tcBorders>
              <w:top w:val="nil"/>
              <w:left w:val="nil"/>
              <w:bottom w:val="single" w:sz="4" w:space="0" w:color="auto"/>
              <w:right w:val="single" w:sz="4" w:space="0" w:color="auto"/>
            </w:tcBorders>
          </w:tcPr>
          <w:p w:rsidR="00A22291" w:rsidRPr="00956ABB" w:rsidRDefault="00A22291" w:rsidP="00A22291">
            <w:pPr>
              <w:rPr>
                <w:b/>
                <w:bCs/>
                <w:color w:val="000000"/>
                <w:sz w:val="16"/>
                <w:szCs w:val="16"/>
              </w:rPr>
            </w:pPr>
            <w:r w:rsidRPr="00956ABB">
              <w:rPr>
                <w:b/>
                <w:bCs/>
                <w:color w:val="000000"/>
                <w:sz w:val="16"/>
                <w:szCs w:val="16"/>
              </w:rPr>
              <w:t>100,00</w:t>
            </w:r>
          </w:p>
        </w:tc>
        <w:tc>
          <w:tcPr>
            <w:tcW w:w="1418" w:type="dxa"/>
            <w:tcBorders>
              <w:top w:val="nil"/>
              <w:left w:val="nil"/>
              <w:bottom w:val="single" w:sz="4" w:space="0" w:color="auto"/>
              <w:right w:val="single" w:sz="4" w:space="0" w:color="auto"/>
            </w:tcBorders>
          </w:tcPr>
          <w:p w:rsidR="00A22291" w:rsidRPr="00956ABB" w:rsidRDefault="00A22291" w:rsidP="00A22291">
            <w:pPr>
              <w:rPr>
                <w:b/>
                <w:bCs/>
                <w:color w:val="000000"/>
                <w:sz w:val="16"/>
                <w:szCs w:val="16"/>
              </w:rPr>
            </w:pPr>
            <w:r>
              <w:rPr>
                <w:b/>
                <w:bCs/>
                <w:color w:val="000000"/>
                <w:sz w:val="16"/>
                <w:szCs w:val="16"/>
              </w:rPr>
              <w:t>+</w:t>
            </w:r>
            <w:r w:rsidRPr="00956ABB">
              <w:rPr>
                <w:b/>
                <w:bCs/>
                <w:color w:val="000000"/>
                <w:sz w:val="16"/>
                <w:szCs w:val="16"/>
              </w:rPr>
              <w:t>136 649 834,31</w:t>
            </w:r>
          </w:p>
        </w:tc>
      </w:tr>
    </w:tbl>
    <w:p w:rsidR="00A22291" w:rsidRDefault="00A22291" w:rsidP="00A22291">
      <w:pPr>
        <w:jc w:val="both"/>
        <w:rPr>
          <w:sz w:val="28"/>
          <w:szCs w:val="28"/>
        </w:rPr>
      </w:pPr>
      <w:r>
        <w:rPr>
          <w:color w:val="FF0000"/>
          <w:sz w:val="28"/>
          <w:szCs w:val="28"/>
        </w:rPr>
        <w:t xml:space="preserve">            </w:t>
      </w:r>
      <w:r>
        <w:rPr>
          <w:sz w:val="28"/>
          <w:szCs w:val="28"/>
        </w:rPr>
        <w:t>Наибольший удельный вес в структуре произведенных расходов занимают расходы по подразделам: «Охрана семьи и детства» 72,26 процентов, «Социальное обеспечение населения» 24,81 процента.</w:t>
      </w:r>
    </w:p>
    <w:p w:rsidR="00A22291" w:rsidRDefault="00A22291" w:rsidP="00A22291">
      <w:pPr>
        <w:tabs>
          <w:tab w:val="left" w:pos="6705"/>
        </w:tabs>
        <w:jc w:val="both"/>
        <w:rPr>
          <w:sz w:val="28"/>
          <w:szCs w:val="28"/>
        </w:rPr>
      </w:pPr>
      <w:r>
        <w:rPr>
          <w:sz w:val="28"/>
          <w:szCs w:val="28"/>
        </w:rPr>
        <w:t xml:space="preserve">            Расходы на социальную политику в местном бюджете на 2021 год предусмотрены в сумме 855 124 675,81 руб. Фактическое исполнение за 2021 год составило 852 909 941,21 руб. или 99,74 процента к годовым плановым назначениям. По сравнению с аналогичным периодом прошлого года фактические расходы по указанному разделу увеличились на 136 649 834,31 руб. или на 19,08 процента.</w:t>
      </w:r>
    </w:p>
    <w:p w:rsidR="00A22291" w:rsidRDefault="00A22291" w:rsidP="00A22291">
      <w:pPr>
        <w:tabs>
          <w:tab w:val="left" w:pos="6705"/>
        </w:tabs>
        <w:ind w:firstLine="709"/>
        <w:jc w:val="center"/>
        <w:rPr>
          <w:b/>
          <w:sz w:val="28"/>
          <w:szCs w:val="28"/>
        </w:rPr>
      </w:pPr>
    </w:p>
    <w:p w:rsidR="00A22291" w:rsidRDefault="00A22291" w:rsidP="00A22291">
      <w:pPr>
        <w:tabs>
          <w:tab w:val="left" w:pos="6705"/>
        </w:tabs>
        <w:ind w:firstLine="709"/>
        <w:jc w:val="center"/>
        <w:rPr>
          <w:b/>
          <w:sz w:val="28"/>
          <w:szCs w:val="28"/>
        </w:rPr>
      </w:pPr>
      <w:r>
        <w:rPr>
          <w:b/>
          <w:sz w:val="28"/>
          <w:szCs w:val="28"/>
        </w:rPr>
        <w:t>Раздел 1100 «Физическая культура и спорт»</w:t>
      </w:r>
    </w:p>
    <w:p w:rsidR="00A22291" w:rsidRDefault="00A22291" w:rsidP="00A22291">
      <w:pPr>
        <w:tabs>
          <w:tab w:val="left" w:pos="6705"/>
        </w:tabs>
        <w:ind w:firstLine="709"/>
        <w:jc w:val="center"/>
        <w:rPr>
          <w:b/>
          <w:sz w:val="28"/>
          <w:szCs w:val="28"/>
        </w:rPr>
      </w:pPr>
    </w:p>
    <w:p w:rsidR="00A22291" w:rsidRDefault="00A22291" w:rsidP="00A22291">
      <w:pPr>
        <w:tabs>
          <w:tab w:val="left" w:pos="6705"/>
        </w:tabs>
        <w:jc w:val="both"/>
        <w:rPr>
          <w:sz w:val="28"/>
          <w:szCs w:val="28"/>
        </w:rPr>
      </w:pPr>
      <w:r>
        <w:rPr>
          <w:sz w:val="28"/>
          <w:szCs w:val="28"/>
        </w:rPr>
        <w:t xml:space="preserve">            Уточненные бюджетные назначения на 2021 год по разделу составили 23 200 509,22 руб. Фактическое исполнение составило 22 967 367,72 руб. или 99,00 процента к годовым плановым назначениям. </w:t>
      </w:r>
    </w:p>
    <w:p w:rsidR="00A22291" w:rsidRDefault="00A22291" w:rsidP="00A22291">
      <w:pPr>
        <w:tabs>
          <w:tab w:val="left" w:pos="6705"/>
        </w:tabs>
        <w:jc w:val="both"/>
        <w:rPr>
          <w:sz w:val="28"/>
          <w:szCs w:val="28"/>
        </w:rPr>
      </w:pPr>
      <w:r>
        <w:rPr>
          <w:sz w:val="28"/>
          <w:szCs w:val="28"/>
        </w:rPr>
        <w:t xml:space="preserve">            По подразделу 1102 «Массовый спорт» расходы в местном бюджете на 2021 год предусмотрены в сумме 20 396 760,76 руб. Фактическое исполнение за 2021 год составило 20 190 400,52 руб. или 98,99 процента к годовым плановым назначениям.</w:t>
      </w:r>
    </w:p>
    <w:p w:rsidR="00A22291" w:rsidRDefault="00A22291" w:rsidP="00A22291">
      <w:pPr>
        <w:tabs>
          <w:tab w:val="left" w:pos="6705"/>
        </w:tabs>
        <w:jc w:val="both"/>
        <w:rPr>
          <w:sz w:val="28"/>
          <w:szCs w:val="28"/>
        </w:rPr>
      </w:pPr>
      <w:r>
        <w:rPr>
          <w:sz w:val="28"/>
          <w:szCs w:val="28"/>
        </w:rPr>
        <w:t xml:space="preserve">           По подразделу 1105 «Другие вопросы в области физической культуры и спорта» расходы в местном бюджете на 2021 год предусмотрены в сумме 2 803 748,46 </w:t>
      </w:r>
      <w:r>
        <w:rPr>
          <w:sz w:val="28"/>
          <w:szCs w:val="28"/>
        </w:rPr>
        <w:lastRenderedPageBreak/>
        <w:t xml:space="preserve">руб. Фактическое исполнение за 2021 год составило 2 776 967,20 руб. или 99,04 процента к годовым плановым назначениям.          </w:t>
      </w:r>
    </w:p>
    <w:p w:rsidR="00A22291" w:rsidRDefault="00A22291" w:rsidP="00A22291">
      <w:pPr>
        <w:tabs>
          <w:tab w:val="left" w:pos="6705"/>
        </w:tabs>
        <w:jc w:val="both"/>
        <w:rPr>
          <w:sz w:val="28"/>
          <w:szCs w:val="28"/>
        </w:rPr>
      </w:pPr>
      <w:r>
        <w:rPr>
          <w:sz w:val="28"/>
          <w:szCs w:val="28"/>
        </w:rPr>
        <w:t xml:space="preserve">           По сравнению с аналогичным периодом прошлого года фактические расходы по указанному разделу уменьшились на 4 422 582,50 руб. или на 16,15 процента.</w:t>
      </w:r>
    </w:p>
    <w:p w:rsidR="00A22291" w:rsidRDefault="00A22291" w:rsidP="00A22291">
      <w:pPr>
        <w:tabs>
          <w:tab w:val="left" w:pos="6705"/>
        </w:tabs>
        <w:jc w:val="both"/>
        <w:rPr>
          <w:sz w:val="28"/>
          <w:szCs w:val="28"/>
        </w:rPr>
      </w:pPr>
    </w:p>
    <w:p w:rsidR="00A22291" w:rsidRDefault="00A22291" w:rsidP="00A22291">
      <w:pPr>
        <w:spacing w:line="240" w:lineRule="exact"/>
        <w:ind w:right="-709"/>
        <w:jc w:val="center"/>
        <w:rPr>
          <w:b/>
          <w:sz w:val="28"/>
          <w:szCs w:val="28"/>
        </w:rPr>
      </w:pPr>
      <w:r>
        <w:rPr>
          <w:b/>
          <w:sz w:val="28"/>
          <w:szCs w:val="28"/>
        </w:rPr>
        <w:t xml:space="preserve">Расходы бюджета Благодарненского городского округа Ставропольского </w:t>
      </w:r>
    </w:p>
    <w:p w:rsidR="00A22291" w:rsidRDefault="00A22291" w:rsidP="00A22291">
      <w:pPr>
        <w:spacing w:line="240" w:lineRule="exact"/>
        <w:ind w:right="-709"/>
        <w:jc w:val="center"/>
        <w:rPr>
          <w:b/>
          <w:sz w:val="28"/>
          <w:szCs w:val="28"/>
        </w:rPr>
      </w:pPr>
      <w:r>
        <w:rPr>
          <w:b/>
          <w:sz w:val="28"/>
          <w:szCs w:val="28"/>
        </w:rPr>
        <w:t>края по главным распорядителям бюджетных средств</w:t>
      </w:r>
    </w:p>
    <w:p w:rsidR="00A22291" w:rsidRDefault="00A22291" w:rsidP="00A22291">
      <w:pPr>
        <w:spacing w:line="240" w:lineRule="exact"/>
        <w:ind w:right="-709"/>
        <w:jc w:val="center"/>
        <w:rPr>
          <w:b/>
          <w:sz w:val="28"/>
          <w:szCs w:val="28"/>
        </w:rPr>
      </w:pPr>
    </w:p>
    <w:p w:rsidR="00A22291" w:rsidRDefault="00A22291" w:rsidP="00A22291">
      <w:pPr>
        <w:ind w:firstLine="900"/>
        <w:jc w:val="both"/>
        <w:rPr>
          <w:sz w:val="28"/>
          <w:szCs w:val="28"/>
        </w:rPr>
      </w:pPr>
      <w:r>
        <w:rPr>
          <w:sz w:val="28"/>
          <w:szCs w:val="28"/>
        </w:rPr>
        <w:t xml:space="preserve">Информация по объемам расходов бюджета Благодарненского городского округа Ставропольского края по главным распорядителям бюджетных средств местного бюджета представлена в таблице:  </w:t>
      </w:r>
    </w:p>
    <w:p w:rsidR="00A22291" w:rsidRDefault="00A22291" w:rsidP="00A22291">
      <w:pPr>
        <w:ind w:firstLine="900"/>
        <w:jc w:val="both"/>
        <w:rPr>
          <w:sz w:val="28"/>
          <w:szCs w:val="28"/>
        </w:rPr>
      </w:pPr>
      <w:r>
        <w:rPr>
          <w:sz w:val="28"/>
          <w:szCs w:val="28"/>
        </w:rPr>
        <w:t xml:space="preserve">                                                                                                     </w:t>
      </w:r>
    </w:p>
    <w:tbl>
      <w:tblPr>
        <w:tblW w:w="11193" w:type="dxa"/>
        <w:tblInd w:w="-421" w:type="dxa"/>
        <w:tblLayout w:type="fixed"/>
        <w:tblLook w:val="04A0" w:firstRow="1" w:lastRow="0" w:firstColumn="1" w:lastColumn="0" w:noHBand="0" w:noVBand="1"/>
      </w:tblPr>
      <w:tblGrid>
        <w:gridCol w:w="3677"/>
        <w:gridCol w:w="1132"/>
        <w:gridCol w:w="1277"/>
        <w:gridCol w:w="1275"/>
        <w:gridCol w:w="1141"/>
        <w:gridCol w:w="6"/>
        <w:gridCol w:w="837"/>
        <w:gridCol w:w="6"/>
        <w:gridCol w:w="702"/>
        <w:gridCol w:w="6"/>
        <w:gridCol w:w="1128"/>
        <w:gridCol w:w="6"/>
      </w:tblGrid>
      <w:tr w:rsidR="00A22291" w:rsidTr="00A22291">
        <w:trPr>
          <w:gridAfter w:val="1"/>
          <w:wAfter w:w="6" w:type="dxa"/>
          <w:trHeight w:val="1402"/>
        </w:trPr>
        <w:tc>
          <w:tcPr>
            <w:tcW w:w="36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22291" w:rsidRDefault="00A22291" w:rsidP="00A22291">
            <w:pPr>
              <w:jc w:val="center"/>
              <w:rPr>
                <w:rFonts w:eastAsia="Calibri"/>
                <w:b/>
                <w:sz w:val="20"/>
                <w:szCs w:val="20"/>
              </w:rPr>
            </w:pPr>
            <w:r>
              <w:rPr>
                <w:rFonts w:eastAsia="Calibri"/>
                <w:b/>
                <w:sz w:val="20"/>
                <w:szCs w:val="20"/>
              </w:rPr>
              <w:t>Наименование главного распорядителя бюджетных средств бюджета Благодарненского городского округа Ставропольского края</w:t>
            </w:r>
          </w:p>
        </w:tc>
        <w:tc>
          <w:tcPr>
            <w:tcW w:w="113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22291" w:rsidRDefault="00A22291" w:rsidP="00A22291">
            <w:pPr>
              <w:jc w:val="center"/>
              <w:rPr>
                <w:rFonts w:eastAsia="Calibri"/>
                <w:b/>
                <w:sz w:val="20"/>
                <w:szCs w:val="20"/>
              </w:rPr>
            </w:pPr>
            <w:r>
              <w:rPr>
                <w:b/>
                <w:sz w:val="20"/>
                <w:szCs w:val="20"/>
              </w:rPr>
              <w:t>исполнено за 2020 год,  руб.</w:t>
            </w:r>
          </w:p>
        </w:tc>
        <w:tc>
          <w:tcPr>
            <w:tcW w:w="1277"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A22291" w:rsidRDefault="00A22291" w:rsidP="00A22291">
            <w:pPr>
              <w:jc w:val="center"/>
              <w:rPr>
                <w:rFonts w:eastAsia="Calibri"/>
                <w:b/>
                <w:sz w:val="20"/>
                <w:szCs w:val="20"/>
              </w:rPr>
            </w:pPr>
            <w:r>
              <w:rPr>
                <w:rFonts w:eastAsia="Calibri"/>
                <w:b/>
                <w:sz w:val="20"/>
                <w:szCs w:val="20"/>
              </w:rPr>
              <w:t>утверждено решением Совета депутатов Благодарненского городского округа СК «О бюджете Благодарненского городского округа СК на 2021 год и плановый период 2022 и 2023 годов» с учетом изменений, руб.</w:t>
            </w:r>
            <w:r>
              <w:rPr>
                <w:rFonts w:eastAsia="Calibri"/>
                <w:sz w:val="20"/>
                <w:szCs w:val="20"/>
              </w:rPr>
              <w:t xml:space="preserve"> </w:t>
            </w:r>
            <w:r>
              <w:rPr>
                <w:rFonts w:eastAsia="Calibri"/>
                <w:b/>
                <w:sz w:val="20"/>
                <w:szCs w:val="20"/>
              </w:rPr>
              <w:t xml:space="preserve">  </w:t>
            </w:r>
          </w:p>
        </w:tc>
        <w:tc>
          <w:tcPr>
            <w:tcW w:w="1275" w:type="dxa"/>
            <w:tcBorders>
              <w:top w:val="single" w:sz="4" w:space="0" w:color="auto"/>
              <w:left w:val="single" w:sz="4" w:space="0" w:color="auto"/>
              <w:bottom w:val="nil"/>
              <w:right w:val="single" w:sz="4" w:space="0" w:color="auto"/>
            </w:tcBorders>
            <w:hideMark/>
          </w:tcPr>
          <w:p w:rsidR="00A22291" w:rsidRDefault="00A22291" w:rsidP="00A22291">
            <w:pPr>
              <w:jc w:val="center"/>
              <w:rPr>
                <w:rFonts w:eastAsia="Calibri"/>
                <w:b/>
                <w:sz w:val="20"/>
                <w:szCs w:val="20"/>
              </w:rPr>
            </w:pPr>
            <w:r>
              <w:rPr>
                <w:rFonts w:eastAsia="Calibri"/>
                <w:b/>
                <w:sz w:val="20"/>
                <w:szCs w:val="20"/>
              </w:rPr>
              <w:t xml:space="preserve">исполнено за 2021 год, руб. </w:t>
            </w:r>
          </w:p>
        </w:tc>
        <w:tc>
          <w:tcPr>
            <w:tcW w:w="1141" w:type="dxa"/>
            <w:tcBorders>
              <w:top w:val="single" w:sz="4" w:space="0" w:color="auto"/>
              <w:left w:val="single" w:sz="4" w:space="0" w:color="auto"/>
              <w:bottom w:val="nil"/>
              <w:right w:val="single" w:sz="4" w:space="0" w:color="000000"/>
            </w:tcBorders>
            <w:hideMark/>
          </w:tcPr>
          <w:p w:rsidR="00A22291" w:rsidRDefault="00A22291" w:rsidP="00A22291">
            <w:pPr>
              <w:jc w:val="center"/>
              <w:rPr>
                <w:rFonts w:eastAsia="Calibri"/>
                <w:b/>
                <w:sz w:val="20"/>
                <w:szCs w:val="20"/>
              </w:rPr>
            </w:pPr>
            <w:r>
              <w:rPr>
                <w:rFonts w:eastAsia="Calibri"/>
                <w:b/>
                <w:sz w:val="20"/>
                <w:szCs w:val="20"/>
              </w:rPr>
              <w:t>процент исполнения за 2021 год</w:t>
            </w:r>
          </w:p>
        </w:tc>
        <w:tc>
          <w:tcPr>
            <w:tcW w:w="843" w:type="dxa"/>
            <w:gridSpan w:val="2"/>
            <w:tcBorders>
              <w:top w:val="single" w:sz="4" w:space="0" w:color="auto"/>
              <w:left w:val="single" w:sz="4" w:space="0" w:color="auto"/>
              <w:bottom w:val="single" w:sz="4" w:space="0" w:color="auto"/>
              <w:right w:val="single" w:sz="4" w:space="0" w:color="auto"/>
            </w:tcBorders>
            <w:hideMark/>
          </w:tcPr>
          <w:p w:rsidR="00A22291" w:rsidRDefault="00A22291" w:rsidP="00A22291">
            <w:pPr>
              <w:rPr>
                <w:rFonts w:eastAsia="Calibri"/>
                <w:b/>
                <w:sz w:val="20"/>
                <w:szCs w:val="20"/>
              </w:rPr>
            </w:pPr>
            <w:r>
              <w:rPr>
                <w:rFonts w:eastAsia="Calibri"/>
                <w:b/>
                <w:sz w:val="20"/>
                <w:szCs w:val="20"/>
              </w:rPr>
              <w:t>удельный вес расходов в общей сумме расходов за 2021 год, %</w:t>
            </w:r>
          </w:p>
        </w:tc>
        <w:tc>
          <w:tcPr>
            <w:tcW w:w="708" w:type="dxa"/>
            <w:gridSpan w:val="2"/>
            <w:tcBorders>
              <w:top w:val="single" w:sz="4" w:space="0" w:color="auto"/>
              <w:left w:val="single" w:sz="4" w:space="0" w:color="auto"/>
              <w:bottom w:val="single" w:sz="4" w:space="0" w:color="auto"/>
              <w:right w:val="single" w:sz="4" w:space="0" w:color="auto"/>
            </w:tcBorders>
            <w:hideMark/>
          </w:tcPr>
          <w:p w:rsidR="00A22291" w:rsidRDefault="00A22291" w:rsidP="00A22291">
            <w:pPr>
              <w:jc w:val="center"/>
              <w:rPr>
                <w:rFonts w:eastAsia="Calibri"/>
                <w:b/>
                <w:sz w:val="20"/>
                <w:szCs w:val="20"/>
              </w:rPr>
            </w:pPr>
            <w:r>
              <w:rPr>
                <w:rFonts w:eastAsia="Calibri"/>
                <w:b/>
                <w:sz w:val="20"/>
                <w:szCs w:val="20"/>
              </w:rPr>
              <w:t>темп роста в 2021 году к исполнению за 2020 год, %</w:t>
            </w:r>
          </w:p>
        </w:tc>
        <w:tc>
          <w:tcPr>
            <w:tcW w:w="1134" w:type="dxa"/>
            <w:gridSpan w:val="2"/>
            <w:tcBorders>
              <w:top w:val="single" w:sz="4" w:space="0" w:color="auto"/>
              <w:left w:val="single" w:sz="4" w:space="0" w:color="auto"/>
              <w:bottom w:val="single" w:sz="4" w:space="0" w:color="auto"/>
              <w:right w:val="single" w:sz="4" w:space="0" w:color="auto"/>
            </w:tcBorders>
            <w:hideMark/>
          </w:tcPr>
          <w:p w:rsidR="00A22291" w:rsidRDefault="00A22291" w:rsidP="00A22291">
            <w:pPr>
              <w:jc w:val="center"/>
              <w:rPr>
                <w:rFonts w:eastAsia="Calibri"/>
                <w:b/>
                <w:sz w:val="20"/>
                <w:szCs w:val="20"/>
              </w:rPr>
            </w:pPr>
            <w:r>
              <w:rPr>
                <w:rFonts w:eastAsia="Calibri"/>
                <w:b/>
                <w:sz w:val="20"/>
                <w:szCs w:val="20"/>
              </w:rPr>
              <w:t xml:space="preserve">отклонение (+;-) исполнения за 2021 год к 2020 году,  руб. </w:t>
            </w:r>
          </w:p>
        </w:tc>
      </w:tr>
      <w:tr w:rsidR="00A22291" w:rsidTr="00A22291">
        <w:trPr>
          <w:trHeight w:val="70"/>
        </w:trPr>
        <w:tc>
          <w:tcPr>
            <w:tcW w:w="3677"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rFonts w:eastAsia="Calibri"/>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rFonts w:eastAsia="Calibri"/>
                <w:b/>
                <w:sz w:val="20"/>
                <w:szCs w:val="20"/>
              </w:rPr>
            </w:pPr>
          </w:p>
        </w:tc>
        <w:tc>
          <w:tcPr>
            <w:tcW w:w="1277" w:type="dxa"/>
            <w:tcBorders>
              <w:top w:val="nil"/>
              <w:left w:val="single" w:sz="4" w:space="0" w:color="auto"/>
              <w:bottom w:val="single" w:sz="4" w:space="0" w:color="auto"/>
              <w:right w:val="single" w:sz="4" w:space="0" w:color="auto"/>
            </w:tcBorders>
            <w:tcMar>
              <w:top w:w="0" w:type="dxa"/>
              <w:left w:w="0" w:type="dxa"/>
              <w:bottom w:w="0" w:type="dxa"/>
              <w:right w:w="0" w:type="dxa"/>
            </w:tcMar>
          </w:tcPr>
          <w:p w:rsidR="00A22291" w:rsidRDefault="00A22291" w:rsidP="00A22291">
            <w:pPr>
              <w:jc w:val="center"/>
              <w:rPr>
                <w:rFonts w:eastAsia="Calibri"/>
                <w:b/>
                <w:sz w:val="20"/>
                <w:szCs w:val="20"/>
              </w:rPr>
            </w:pPr>
          </w:p>
        </w:tc>
        <w:tc>
          <w:tcPr>
            <w:tcW w:w="1275" w:type="dxa"/>
            <w:tcBorders>
              <w:top w:val="nil"/>
              <w:left w:val="single" w:sz="4" w:space="0" w:color="auto"/>
              <w:bottom w:val="single" w:sz="4" w:space="0" w:color="auto"/>
              <w:right w:val="single" w:sz="4" w:space="0" w:color="auto"/>
            </w:tcBorders>
            <w:tcMar>
              <w:top w:w="0" w:type="dxa"/>
              <w:left w:w="0" w:type="dxa"/>
              <w:bottom w:w="0" w:type="dxa"/>
              <w:right w:w="0" w:type="dxa"/>
            </w:tcMar>
          </w:tcPr>
          <w:p w:rsidR="00A22291" w:rsidRDefault="00A22291" w:rsidP="00A22291">
            <w:pPr>
              <w:jc w:val="center"/>
              <w:rPr>
                <w:rFonts w:eastAsia="Calibri"/>
                <w:sz w:val="20"/>
                <w:szCs w:val="20"/>
              </w:rPr>
            </w:pPr>
          </w:p>
        </w:tc>
        <w:tc>
          <w:tcPr>
            <w:tcW w:w="1147" w:type="dxa"/>
            <w:gridSpan w:val="2"/>
            <w:tcBorders>
              <w:top w:val="nil"/>
              <w:left w:val="single" w:sz="4" w:space="0" w:color="auto"/>
              <w:bottom w:val="single" w:sz="4" w:space="0" w:color="auto"/>
              <w:right w:val="single" w:sz="4" w:space="0" w:color="auto"/>
            </w:tcBorders>
            <w:tcMar>
              <w:top w:w="0" w:type="dxa"/>
              <w:left w:w="0" w:type="dxa"/>
              <w:bottom w:w="0" w:type="dxa"/>
              <w:right w:w="0" w:type="dxa"/>
            </w:tcMar>
          </w:tcPr>
          <w:p w:rsidR="00A22291" w:rsidRDefault="00A22291" w:rsidP="00A22291">
            <w:pPr>
              <w:jc w:val="center"/>
              <w:rPr>
                <w:rFonts w:eastAsia="Calibri"/>
                <w:sz w:val="20"/>
                <w:szCs w:val="20"/>
              </w:rPr>
            </w:pPr>
          </w:p>
        </w:tc>
        <w:tc>
          <w:tcPr>
            <w:tcW w:w="843" w:type="dxa"/>
            <w:gridSpan w:val="2"/>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rFonts w:eastAsia="Calibri"/>
                <w:b/>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rFonts w:eastAsia="Calibri"/>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2291" w:rsidRDefault="00A22291" w:rsidP="00A22291">
            <w:pPr>
              <w:rPr>
                <w:rFonts w:eastAsia="Calibri"/>
                <w:b/>
                <w:sz w:val="20"/>
                <w:szCs w:val="20"/>
              </w:rPr>
            </w:pPr>
          </w:p>
        </w:tc>
      </w:tr>
      <w:tr w:rsidR="00A22291" w:rsidTr="00A22291">
        <w:trPr>
          <w:trHeight w:val="771"/>
        </w:trPr>
        <w:tc>
          <w:tcPr>
            <w:tcW w:w="3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291" w:rsidRDefault="00A22291" w:rsidP="00A22291">
            <w:pPr>
              <w:rPr>
                <w:rFonts w:eastAsia="Calibri"/>
                <w:sz w:val="20"/>
                <w:szCs w:val="20"/>
              </w:rPr>
            </w:pPr>
            <w:r>
              <w:rPr>
                <w:sz w:val="20"/>
                <w:szCs w:val="20"/>
              </w:rPr>
              <w:t>Совет депутатов Благодарненского городского округа Ставропольского края</w:t>
            </w:r>
          </w:p>
        </w:tc>
        <w:tc>
          <w:tcPr>
            <w:tcW w:w="1132"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sz w:val="18"/>
                <w:szCs w:val="18"/>
              </w:rPr>
            </w:pPr>
            <w:r>
              <w:rPr>
                <w:sz w:val="16"/>
                <w:szCs w:val="16"/>
              </w:rPr>
              <w:t>6 548 660,94</w:t>
            </w:r>
          </w:p>
        </w:tc>
        <w:tc>
          <w:tcPr>
            <w:tcW w:w="12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5 180 310,69</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5 106 349,52</w:t>
            </w:r>
          </w:p>
        </w:tc>
        <w:tc>
          <w:tcPr>
            <w:tcW w:w="114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98,57</w:t>
            </w:r>
          </w:p>
        </w:tc>
        <w:tc>
          <w:tcPr>
            <w:tcW w:w="843" w:type="dxa"/>
            <w:gridSpan w:val="2"/>
            <w:tcBorders>
              <w:top w:val="single" w:sz="4" w:space="0" w:color="auto"/>
              <w:left w:val="single" w:sz="4" w:space="0" w:color="auto"/>
              <w:bottom w:val="single" w:sz="4" w:space="0" w:color="auto"/>
              <w:right w:val="single" w:sz="4" w:space="0" w:color="auto"/>
            </w:tcBorders>
          </w:tcPr>
          <w:p w:rsidR="00A22291" w:rsidRDefault="00A22291" w:rsidP="00A22291">
            <w:pPr>
              <w:rPr>
                <w:rFonts w:eastAsia="Calibri"/>
                <w:sz w:val="16"/>
                <w:szCs w:val="16"/>
              </w:rPr>
            </w:pPr>
            <w:r>
              <w:rPr>
                <w:rFonts w:eastAsia="Calibri"/>
                <w:sz w:val="16"/>
                <w:szCs w:val="16"/>
              </w:rPr>
              <w:t>0,22</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sz w:val="16"/>
                <w:szCs w:val="16"/>
              </w:rPr>
            </w:pPr>
            <w:r>
              <w:rPr>
                <w:rFonts w:eastAsia="Calibri"/>
                <w:sz w:val="16"/>
                <w:szCs w:val="16"/>
              </w:rPr>
              <w:t>77,98</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sz w:val="16"/>
                <w:szCs w:val="16"/>
              </w:rPr>
            </w:pPr>
            <w:r>
              <w:rPr>
                <w:rFonts w:eastAsia="Calibri"/>
                <w:sz w:val="16"/>
                <w:szCs w:val="16"/>
              </w:rPr>
              <w:t>-1 442 311,42</w:t>
            </w:r>
          </w:p>
        </w:tc>
      </w:tr>
      <w:tr w:rsidR="00A22291" w:rsidTr="00A22291">
        <w:trPr>
          <w:trHeight w:val="696"/>
        </w:trPr>
        <w:tc>
          <w:tcPr>
            <w:tcW w:w="3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291" w:rsidRDefault="00A22291" w:rsidP="00A22291">
            <w:pPr>
              <w:rPr>
                <w:rFonts w:eastAsia="Calibri"/>
                <w:sz w:val="20"/>
                <w:szCs w:val="20"/>
              </w:rPr>
            </w:pPr>
            <w:r>
              <w:rPr>
                <w:sz w:val="20"/>
                <w:szCs w:val="20"/>
              </w:rPr>
              <w:t>Администрация Благодарненского городского округа Ставропольского края</w:t>
            </w:r>
          </w:p>
        </w:tc>
        <w:tc>
          <w:tcPr>
            <w:tcW w:w="113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A22291" w:rsidRDefault="00A22291" w:rsidP="00A22291">
            <w:pPr>
              <w:rPr>
                <w:rFonts w:eastAsia="Calibri"/>
                <w:sz w:val="16"/>
                <w:szCs w:val="16"/>
              </w:rPr>
            </w:pPr>
            <w:r>
              <w:rPr>
                <w:sz w:val="16"/>
                <w:szCs w:val="16"/>
              </w:rPr>
              <w:t>102 633 103,57</w:t>
            </w:r>
          </w:p>
        </w:tc>
        <w:tc>
          <w:tcPr>
            <w:tcW w:w="127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121 519 642,50</w:t>
            </w:r>
          </w:p>
        </w:tc>
        <w:tc>
          <w:tcPr>
            <w:tcW w:w="1275"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115 219 500,91</w:t>
            </w:r>
          </w:p>
        </w:tc>
        <w:tc>
          <w:tcPr>
            <w:tcW w:w="1147"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94,82</w:t>
            </w:r>
          </w:p>
        </w:tc>
        <w:tc>
          <w:tcPr>
            <w:tcW w:w="843" w:type="dxa"/>
            <w:gridSpan w:val="2"/>
            <w:tcBorders>
              <w:top w:val="single" w:sz="4" w:space="0" w:color="auto"/>
              <w:left w:val="nil"/>
              <w:bottom w:val="single" w:sz="4" w:space="0" w:color="auto"/>
              <w:right w:val="single" w:sz="4" w:space="0" w:color="auto"/>
            </w:tcBorders>
          </w:tcPr>
          <w:p w:rsidR="00A22291" w:rsidRDefault="00A22291" w:rsidP="00A22291">
            <w:pPr>
              <w:rPr>
                <w:rFonts w:eastAsia="Calibri"/>
                <w:color w:val="000000"/>
                <w:sz w:val="16"/>
                <w:szCs w:val="16"/>
              </w:rPr>
            </w:pPr>
            <w:r>
              <w:rPr>
                <w:rFonts w:eastAsia="Calibri"/>
                <w:color w:val="000000"/>
                <w:sz w:val="16"/>
                <w:szCs w:val="16"/>
              </w:rPr>
              <w:t>4,91</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color w:val="000000"/>
                <w:sz w:val="16"/>
                <w:szCs w:val="16"/>
              </w:rPr>
            </w:pPr>
            <w:r>
              <w:rPr>
                <w:rFonts w:eastAsia="Calibri"/>
                <w:color w:val="000000"/>
                <w:sz w:val="16"/>
                <w:szCs w:val="16"/>
              </w:rPr>
              <w:t>112,26</w:t>
            </w:r>
          </w:p>
        </w:tc>
        <w:tc>
          <w:tcPr>
            <w:tcW w:w="1134"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color w:val="000000"/>
                <w:sz w:val="16"/>
                <w:szCs w:val="16"/>
              </w:rPr>
            </w:pPr>
            <w:r>
              <w:rPr>
                <w:rFonts w:eastAsia="Calibri"/>
                <w:color w:val="000000"/>
                <w:sz w:val="16"/>
                <w:szCs w:val="16"/>
              </w:rPr>
              <w:t>+12 586 397,34</w:t>
            </w:r>
          </w:p>
        </w:tc>
      </w:tr>
      <w:tr w:rsidR="00A22291" w:rsidTr="00A22291">
        <w:trPr>
          <w:trHeight w:val="415"/>
        </w:trPr>
        <w:tc>
          <w:tcPr>
            <w:tcW w:w="3677"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rsidR="00A22291" w:rsidRDefault="00A22291" w:rsidP="00A22291">
            <w:pPr>
              <w:rPr>
                <w:rFonts w:eastAsia="Calibri"/>
                <w:sz w:val="20"/>
                <w:szCs w:val="20"/>
              </w:rPr>
            </w:pPr>
            <w:r>
              <w:rPr>
                <w:sz w:val="20"/>
                <w:szCs w:val="20"/>
              </w:rPr>
              <w:t>Управление имущественных и земельных отношений администрации Благодарненского городского округа Ставропольского края</w:t>
            </w:r>
          </w:p>
        </w:tc>
        <w:tc>
          <w:tcPr>
            <w:tcW w:w="1132" w:type="dxa"/>
            <w:tcBorders>
              <w:top w:val="nil"/>
              <w:left w:val="nil"/>
              <w:bottom w:val="single" w:sz="4" w:space="0" w:color="auto"/>
              <w:right w:val="single" w:sz="4" w:space="0" w:color="auto"/>
            </w:tcBorders>
            <w:tcMar>
              <w:top w:w="0" w:type="dxa"/>
              <w:left w:w="0" w:type="dxa"/>
              <w:bottom w:w="0" w:type="dxa"/>
              <w:right w:w="0" w:type="dxa"/>
            </w:tcMar>
            <w:hideMark/>
          </w:tcPr>
          <w:p w:rsidR="00A22291" w:rsidRDefault="00A22291" w:rsidP="00A22291">
            <w:pPr>
              <w:rPr>
                <w:rFonts w:eastAsia="Calibri"/>
                <w:sz w:val="18"/>
                <w:szCs w:val="18"/>
              </w:rPr>
            </w:pPr>
            <w:r>
              <w:rPr>
                <w:sz w:val="16"/>
                <w:szCs w:val="16"/>
              </w:rPr>
              <w:t>8 183 162,91</w:t>
            </w:r>
          </w:p>
        </w:tc>
        <w:tc>
          <w:tcPr>
            <w:tcW w:w="1277" w:type="dxa"/>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9 291 908,24</w:t>
            </w:r>
          </w:p>
        </w:tc>
        <w:tc>
          <w:tcPr>
            <w:tcW w:w="1275" w:type="dxa"/>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8 217 775,92</w:t>
            </w:r>
          </w:p>
        </w:tc>
        <w:tc>
          <w:tcPr>
            <w:tcW w:w="1147" w:type="dxa"/>
            <w:gridSpan w:val="2"/>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88,44</w:t>
            </w:r>
          </w:p>
        </w:tc>
        <w:tc>
          <w:tcPr>
            <w:tcW w:w="843" w:type="dxa"/>
            <w:gridSpan w:val="2"/>
            <w:tcBorders>
              <w:top w:val="single" w:sz="4" w:space="0" w:color="auto"/>
              <w:left w:val="nil"/>
              <w:bottom w:val="single" w:sz="4" w:space="0" w:color="auto"/>
              <w:right w:val="single" w:sz="4" w:space="0" w:color="auto"/>
            </w:tcBorders>
          </w:tcPr>
          <w:p w:rsidR="00A22291" w:rsidRDefault="00A22291" w:rsidP="00A22291">
            <w:pPr>
              <w:rPr>
                <w:rFonts w:eastAsia="Calibri"/>
                <w:color w:val="000000"/>
                <w:sz w:val="16"/>
                <w:szCs w:val="16"/>
              </w:rPr>
            </w:pPr>
            <w:r>
              <w:rPr>
                <w:rFonts w:eastAsia="Calibri"/>
                <w:color w:val="000000"/>
                <w:sz w:val="16"/>
                <w:szCs w:val="16"/>
              </w:rPr>
              <w:t>0,35</w:t>
            </w:r>
          </w:p>
        </w:tc>
        <w:tc>
          <w:tcPr>
            <w:tcW w:w="708" w:type="dxa"/>
            <w:gridSpan w:val="2"/>
            <w:tcBorders>
              <w:top w:val="nil"/>
              <w:left w:val="single" w:sz="4" w:space="0" w:color="auto"/>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color w:val="000000"/>
                <w:sz w:val="16"/>
                <w:szCs w:val="16"/>
              </w:rPr>
            </w:pPr>
            <w:r>
              <w:rPr>
                <w:rFonts w:eastAsia="Calibri"/>
                <w:color w:val="000000"/>
                <w:sz w:val="16"/>
                <w:szCs w:val="16"/>
              </w:rPr>
              <w:t>100,42</w:t>
            </w:r>
          </w:p>
        </w:tc>
        <w:tc>
          <w:tcPr>
            <w:tcW w:w="1134" w:type="dxa"/>
            <w:gridSpan w:val="2"/>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color w:val="000000"/>
                <w:sz w:val="16"/>
                <w:szCs w:val="16"/>
              </w:rPr>
            </w:pPr>
            <w:r>
              <w:rPr>
                <w:rFonts w:eastAsia="Calibri"/>
                <w:color w:val="000000"/>
                <w:sz w:val="16"/>
                <w:szCs w:val="16"/>
              </w:rPr>
              <w:t>+34 613,01</w:t>
            </w:r>
          </w:p>
        </w:tc>
      </w:tr>
      <w:tr w:rsidR="00A22291" w:rsidTr="00A22291">
        <w:trPr>
          <w:trHeight w:val="647"/>
        </w:trPr>
        <w:tc>
          <w:tcPr>
            <w:tcW w:w="3677"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rsidR="00A22291" w:rsidRDefault="00A22291" w:rsidP="00A22291">
            <w:pPr>
              <w:rPr>
                <w:rFonts w:eastAsia="Calibri"/>
                <w:sz w:val="20"/>
                <w:szCs w:val="20"/>
              </w:rPr>
            </w:pPr>
            <w:r>
              <w:rPr>
                <w:sz w:val="20"/>
                <w:szCs w:val="20"/>
              </w:rPr>
              <w:t>Финансовое управление администрации Благодарненского городского округа Ставропольского края</w:t>
            </w:r>
          </w:p>
        </w:tc>
        <w:tc>
          <w:tcPr>
            <w:tcW w:w="1132" w:type="dxa"/>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sz w:val="16"/>
                <w:szCs w:val="16"/>
              </w:rPr>
            </w:pPr>
            <w:r>
              <w:rPr>
                <w:sz w:val="16"/>
                <w:szCs w:val="16"/>
              </w:rPr>
              <w:t>31 278 865,74</w:t>
            </w:r>
          </w:p>
        </w:tc>
        <w:tc>
          <w:tcPr>
            <w:tcW w:w="1277" w:type="dxa"/>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37 831 236,86</w:t>
            </w:r>
          </w:p>
        </w:tc>
        <w:tc>
          <w:tcPr>
            <w:tcW w:w="1275" w:type="dxa"/>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34 788 371,77</w:t>
            </w:r>
          </w:p>
        </w:tc>
        <w:tc>
          <w:tcPr>
            <w:tcW w:w="1147" w:type="dxa"/>
            <w:gridSpan w:val="2"/>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91,96</w:t>
            </w:r>
          </w:p>
        </w:tc>
        <w:tc>
          <w:tcPr>
            <w:tcW w:w="843" w:type="dxa"/>
            <w:gridSpan w:val="2"/>
            <w:tcBorders>
              <w:top w:val="single" w:sz="4" w:space="0" w:color="auto"/>
              <w:left w:val="nil"/>
              <w:bottom w:val="single" w:sz="4" w:space="0" w:color="auto"/>
              <w:right w:val="single" w:sz="4" w:space="0" w:color="auto"/>
            </w:tcBorders>
          </w:tcPr>
          <w:p w:rsidR="00A22291" w:rsidRDefault="00A22291" w:rsidP="00A22291">
            <w:pPr>
              <w:rPr>
                <w:rFonts w:eastAsia="Calibri"/>
                <w:color w:val="000000"/>
                <w:sz w:val="16"/>
                <w:szCs w:val="16"/>
              </w:rPr>
            </w:pPr>
            <w:r>
              <w:rPr>
                <w:rFonts w:eastAsia="Calibri"/>
                <w:color w:val="000000"/>
                <w:sz w:val="16"/>
                <w:szCs w:val="16"/>
              </w:rPr>
              <w:t>1,48</w:t>
            </w:r>
          </w:p>
        </w:tc>
        <w:tc>
          <w:tcPr>
            <w:tcW w:w="708" w:type="dxa"/>
            <w:gridSpan w:val="2"/>
            <w:tcBorders>
              <w:top w:val="nil"/>
              <w:left w:val="single" w:sz="4" w:space="0" w:color="auto"/>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color w:val="000000"/>
                <w:sz w:val="16"/>
                <w:szCs w:val="16"/>
              </w:rPr>
            </w:pPr>
            <w:r>
              <w:rPr>
                <w:rFonts w:eastAsia="Calibri"/>
                <w:color w:val="000000"/>
                <w:sz w:val="16"/>
                <w:szCs w:val="16"/>
              </w:rPr>
              <w:t>111,22</w:t>
            </w:r>
          </w:p>
        </w:tc>
        <w:tc>
          <w:tcPr>
            <w:tcW w:w="1134" w:type="dxa"/>
            <w:gridSpan w:val="2"/>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color w:val="000000"/>
                <w:sz w:val="16"/>
                <w:szCs w:val="16"/>
              </w:rPr>
            </w:pPr>
            <w:r>
              <w:rPr>
                <w:rFonts w:eastAsia="Calibri"/>
                <w:color w:val="000000"/>
                <w:sz w:val="16"/>
                <w:szCs w:val="16"/>
              </w:rPr>
              <w:t>+3 509 506,03</w:t>
            </w:r>
          </w:p>
        </w:tc>
      </w:tr>
      <w:tr w:rsidR="00A22291" w:rsidTr="00A22291">
        <w:trPr>
          <w:trHeight w:val="144"/>
        </w:trPr>
        <w:tc>
          <w:tcPr>
            <w:tcW w:w="3677"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rsidR="00A22291" w:rsidRDefault="00A22291" w:rsidP="00A22291">
            <w:pPr>
              <w:rPr>
                <w:rFonts w:eastAsia="Calibri"/>
                <w:sz w:val="20"/>
                <w:szCs w:val="20"/>
              </w:rPr>
            </w:pPr>
            <w:r>
              <w:rPr>
                <w:sz w:val="20"/>
                <w:szCs w:val="20"/>
              </w:rPr>
              <w:t>Управление образования и молодежной политики администрации Благодарненского городского округа Ставропольского края</w:t>
            </w:r>
          </w:p>
        </w:tc>
        <w:tc>
          <w:tcPr>
            <w:tcW w:w="1132" w:type="dxa"/>
            <w:tcBorders>
              <w:top w:val="nil"/>
              <w:left w:val="nil"/>
              <w:bottom w:val="single" w:sz="4" w:space="0" w:color="auto"/>
              <w:right w:val="single" w:sz="4" w:space="0" w:color="auto"/>
            </w:tcBorders>
            <w:tcMar>
              <w:top w:w="0" w:type="dxa"/>
              <w:left w:w="0" w:type="dxa"/>
              <w:bottom w:w="0" w:type="dxa"/>
              <w:right w:w="0" w:type="dxa"/>
            </w:tcMar>
            <w:hideMark/>
          </w:tcPr>
          <w:p w:rsidR="00A22291" w:rsidRDefault="00A22291" w:rsidP="00A22291">
            <w:pPr>
              <w:rPr>
                <w:rFonts w:eastAsia="Calibri"/>
                <w:sz w:val="16"/>
                <w:szCs w:val="16"/>
              </w:rPr>
            </w:pPr>
            <w:r>
              <w:rPr>
                <w:sz w:val="16"/>
                <w:szCs w:val="16"/>
              </w:rPr>
              <w:t>735 371 805,65</w:t>
            </w:r>
          </w:p>
        </w:tc>
        <w:tc>
          <w:tcPr>
            <w:tcW w:w="1277" w:type="dxa"/>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831 965 107,07</w:t>
            </w:r>
          </w:p>
        </w:tc>
        <w:tc>
          <w:tcPr>
            <w:tcW w:w="1275" w:type="dxa"/>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809 184 214,73</w:t>
            </w:r>
          </w:p>
        </w:tc>
        <w:tc>
          <w:tcPr>
            <w:tcW w:w="1147" w:type="dxa"/>
            <w:gridSpan w:val="2"/>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97,26</w:t>
            </w:r>
          </w:p>
        </w:tc>
        <w:tc>
          <w:tcPr>
            <w:tcW w:w="843" w:type="dxa"/>
            <w:gridSpan w:val="2"/>
            <w:tcBorders>
              <w:top w:val="single" w:sz="4" w:space="0" w:color="auto"/>
              <w:left w:val="nil"/>
              <w:bottom w:val="single" w:sz="4" w:space="0" w:color="auto"/>
              <w:right w:val="single" w:sz="4" w:space="0" w:color="auto"/>
            </w:tcBorders>
          </w:tcPr>
          <w:p w:rsidR="00A22291" w:rsidRDefault="00A22291" w:rsidP="00A22291">
            <w:pPr>
              <w:rPr>
                <w:rFonts w:eastAsia="Calibri"/>
                <w:color w:val="000000"/>
                <w:sz w:val="16"/>
                <w:szCs w:val="16"/>
              </w:rPr>
            </w:pPr>
            <w:r>
              <w:rPr>
                <w:rFonts w:eastAsia="Calibri"/>
                <w:color w:val="000000"/>
                <w:sz w:val="16"/>
                <w:szCs w:val="16"/>
              </w:rPr>
              <w:t>34,51</w:t>
            </w:r>
          </w:p>
        </w:tc>
        <w:tc>
          <w:tcPr>
            <w:tcW w:w="708" w:type="dxa"/>
            <w:gridSpan w:val="2"/>
            <w:tcBorders>
              <w:top w:val="nil"/>
              <w:left w:val="single" w:sz="4" w:space="0" w:color="auto"/>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color w:val="000000"/>
                <w:sz w:val="16"/>
                <w:szCs w:val="16"/>
              </w:rPr>
            </w:pPr>
            <w:r>
              <w:rPr>
                <w:rFonts w:eastAsia="Calibri"/>
                <w:color w:val="000000"/>
                <w:sz w:val="16"/>
                <w:szCs w:val="16"/>
              </w:rPr>
              <w:t>110,04</w:t>
            </w:r>
          </w:p>
        </w:tc>
        <w:tc>
          <w:tcPr>
            <w:tcW w:w="1134" w:type="dxa"/>
            <w:gridSpan w:val="2"/>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color w:val="000000"/>
                <w:sz w:val="16"/>
                <w:szCs w:val="16"/>
              </w:rPr>
            </w:pPr>
            <w:r>
              <w:rPr>
                <w:rFonts w:eastAsia="Calibri"/>
                <w:color w:val="000000"/>
                <w:sz w:val="16"/>
                <w:szCs w:val="16"/>
              </w:rPr>
              <w:t>+73 812 409,08</w:t>
            </w:r>
          </w:p>
        </w:tc>
      </w:tr>
      <w:tr w:rsidR="00A22291" w:rsidTr="00A22291">
        <w:trPr>
          <w:trHeight w:val="945"/>
        </w:trPr>
        <w:tc>
          <w:tcPr>
            <w:tcW w:w="3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291" w:rsidRDefault="00A22291" w:rsidP="00A22291">
            <w:pPr>
              <w:rPr>
                <w:sz w:val="20"/>
                <w:szCs w:val="20"/>
              </w:rPr>
            </w:pPr>
            <w:r>
              <w:rPr>
                <w:sz w:val="20"/>
                <w:szCs w:val="20"/>
              </w:rPr>
              <w:lastRenderedPageBreak/>
              <w:t>Управление культуры администрации Благодарненского городского округа Ставропольского края</w:t>
            </w:r>
          </w:p>
        </w:tc>
        <w:tc>
          <w:tcPr>
            <w:tcW w:w="113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A22291" w:rsidRDefault="00A22291" w:rsidP="00A22291">
            <w:pPr>
              <w:rPr>
                <w:rFonts w:eastAsia="Calibri"/>
                <w:sz w:val="18"/>
                <w:szCs w:val="18"/>
              </w:rPr>
            </w:pPr>
            <w:r>
              <w:rPr>
                <w:sz w:val="16"/>
                <w:szCs w:val="16"/>
              </w:rPr>
              <w:t>156 673 167,53</w:t>
            </w:r>
          </w:p>
        </w:tc>
        <w:tc>
          <w:tcPr>
            <w:tcW w:w="127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167 728 837,40</w:t>
            </w:r>
          </w:p>
        </w:tc>
        <w:tc>
          <w:tcPr>
            <w:tcW w:w="1275"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167 534 015,80</w:t>
            </w:r>
          </w:p>
        </w:tc>
        <w:tc>
          <w:tcPr>
            <w:tcW w:w="1147"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99,88</w:t>
            </w:r>
          </w:p>
        </w:tc>
        <w:tc>
          <w:tcPr>
            <w:tcW w:w="843" w:type="dxa"/>
            <w:gridSpan w:val="2"/>
            <w:tcBorders>
              <w:top w:val="single" w:sz="4" w:space="0" w:color="auto"/>
              <w:left w:val="nil"/>
              <w:bottom w:val="single" w:sz="4" w:space="0" w:color="auto"/>
              <w:right w:val="single" w:sz="4" w:space="0" w:color="auto"/>
            </w:tcBorders>
          </w:tcPr>
          <w:p w:rsidR="00A22291" w:rsidRDefault="00A22291" w:rsidP="00A22291">
            <w:pPr>
              <w:rPr>
                <w:rFonts w:eastAsia="Calibri"/>
                <w:color w:val="000000"/>
                <w:sz w:val="16"/>
                <w:szCs w:val="16"/>
              </w:rPr>
            </w:pPr>
            <w:r>
              <w:rPr>
                <w:rFonts w:eastAsia="Calibri"/>
                <w:color w:val="000000"/>
                <w:sz w:val="16"/>
                <w:szCs w:val="16"/>
              </w:rPr>
              <w:t>7,14</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color w:val="000000"/>
                <w:sz w:val="16"/>
                <w:szCs w:val="16"/>
              </w:rPr>
            </w:pPr>
            <w:r>
              <w:rPr>
                <w:rFonts w:eastAsia="Calibri"/>
                <w:color w:val="000000"/>
                <w:sz w:val="16"/>
                <w:szCs w:val="16"/>
              </w:rPr>
              <w:t>106,93</w:t>
            </w:r>
          </w:p>
        </w:tc>
        <w:tc>
          <w:tcPr>
            <w:tcW w:w="1134"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color w:val="000000"/>
                <w:sz w:val="16"/>
                <w:szCs w:val="16"/>
              </w:rPr>
            </w:pPr>
            <w:r>
              <w:rPr>
                <w:rFonts w:eastAsia="Calibri"/>
                <w:color w:val="000000"/>
                <w:sz w:val="16"/>
                <w:szCs w:val="16"/>
              </w:rPr>
              <w:t>+10 860 848,27</w:t>
            </w:r>
          </w:p>
        </w:tc>
      </w:tr>
      <w:tr w:rsidR="00A22291" w:rsidTr="00A22291">
        <w:trPr>
          <w:trHeight w:val="945"/>
        </w:trPr>
        <w:tc>
          <w:tcPr>
            <w:tcW w:w="3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291" w:rsidRDefault="00A22291" w:rsidP="00A22291">
            <w:pPr>
              <w:rPr>
                <w:rFonts w:eastAsia="Calibri"/>
                <w:sz w:val="20"/>
                <w:szCs w:val="20"/>
              </w:rPr>
            </w:pPr>
            <w:r>
              <w:rPr>
                <w:sz w:val="20"/>
                <w:szCs w:val="20"/>
              </w:rPr>
              <w:t xml:space="preserve">Управление труда и социальной защиты населения администрации Благодарненского городского округа Ставропольского края </w:t>
            </w:r>
          </w:p>
        </w:tc>
        <w:tc>
          <w:tcPr>
            <w:tcW w:w="1132"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sz w:val="16"/>
                <w:szCs w:val="16"/>
              </w:rPr>
            </w:pPr>
            <w:r>
              <w:rPr>
                <w:sz w:val="16"/>
                <w:szCs w:val="16"/>
              </w:rPr>
              <w:t>654 393 840,83</w:t>
            </w:r>
          </w:p>
        </w:tc>
        <w:tc>
          <w:tcPr>
            <w:tcW w:w="1277" w:type="dxa"/>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833 313 972,47</w:t>
            </w:r>
          </w:p>
        </w:tc>
        <w:tc>
          <w:tcPr>
            <w:tcW w:w="1275" w:type="dxa"/>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832 907 900,71</w:t>
            </w:r>
          </w:p>
        </w:tc>
        <w:tc>
          <w:tcPr>
            <w:tcW w:w="1147" w:type="dxa"/>
            <w:gridSpan w:val="2"/>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99,95</w:t>
            </w:r>
          </w:p>
        </w:tc>
        <w:tc>
          <w:tcPr>
            <w:tcW w:w="843" w:type="dxa"/>
            <w:gridSpan w:val="2"/>
            <w:tcBorders>
              <w:top w:val="single" w:sz="4" w:space="0" w:color="auto"/>
              <w:left w:val="nil"/>
              <w:bottom w:val="single" w:sz="4" w:space="0" w:color="auto"/>
              <w:right w:val="single" w:sz="4" w:space="0" w:color="auto"/>
            </w:tcBorders>
          </w:tcPr>
          <w:p w:rsidR="00A22291" w:rsidRDefault="00A22291" w:rsidP="00A22291">
            <w:pPr>
              <w:rPr>
                <w:rFonts w:eastAsia="Calibri"/>
                <w:color w:val="000000"/>
                <w:sz w:val="16"/>
                <w:szCs w:val="16"/>
              </w:rPr>
            </w:pPr>
            <w:r>
              <w:rPr>
                <w:rFonts w:eastAsia="Calibri"/>
                <w:color w:val="000000"/>
                <w:sz w:val="16"/>
                <w:szCs w:val="16"/>
              </w:rPr>
              <w:t>35,50</w:t>
            </w:r>
          </w:p>
        </w:tc>
        <w:tc>
          <w:tcPr>
            <w:tcW w:w="708" w:type="dxa"/>
            <w:gridSpan w:val="2"/>
            <w:tcBorders>
              <w:top w:val="nil"/>
              <w:left w:val="single" w:sz="4" w:space="0" w:color="auto"/>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color w:val="000000"/>
                <w:sz w:val="16"/>
                <w:szCs w:val="16"/>
              </w:rPr>
            </w:pPr>
            <w:r>
              <w:rPr>
                <w:rFonts w:eastAsia="Calibri"/>
                <w:color w:val="000000"/>
                <w:sz w:val="16"/>
                <w:szCs w:val="16"/>
              </w:rPr>
              <w:t>127,28</w:t>
            </w:r>
          </w:p>
        </w:tc>
        <w:tc>
          <w:tcPr>
            <w:tcW w:w="1134" w:type="dxa"/>
            <w:gridSpan w:val="2"/>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color w:val="000000"/>
                <w:sz w:val="16"/>
                <w:szCs w:val="16"/>
              </w:rPr>
            </w:pPr>
            <w:r>
              <w:rPr>
                <w:rFonts w:eastAsia="Calibri"/>
                <w:color w:val="000000"/>
                <w:sz w:val="16"/>
                <w:szCs w:val="16"/>
              </w:rPr>
              <w:t>+178 514 059,88</w:t>
            </w:r>
          </w:p>
        </w:tc>
      </w:tr>
      <w:tr w:rsidR="00A22291" w:rsidTr="00A22291">
        <w:trPr>
          <w:trHeight w:val="949"/>
        </w:trPr>
        <w:tc>
          <w:tcPr>
            <w:tcW w:w="3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291" w:rsidRDefault="00A22291" w:rsidP="00A22291">
            <w:pPr>
              <w:rPr>
                <w:sz w:val="20"/>
                <w:szCs w:val="20"/>
              </w:rPr>
            </w:pPr>
            <w:r>
              <w:rPr>
                <w:sz w:val="20"/>
                <w:szCs w:val="20"/>
              </w:rPr>
              <w:t>Управление физической культуры и спорта администрации Благодарненского городского округа Ставропольского края</w:t>
            </w:r>
          </w:p>
        </w:tc>
        <w:tc>
          <w:tcPr>
            <w:tcW w:w="11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22291" w:rsidRDefault="00A22291" w:rsidP="00A22291">
            <w:pPr>
              <w:rPr>
                <w:rFonts w:eastAsia="Calibri"/>
                <w:sz w:val="18"/>
                <w:szCs w:val="18"/>
              </w:rPr>
            </w:pPr>
            <w:r>
              <w:rPr>
                <w:sz w:val="16"/>
                <w:szCs w:val="16"/>
              </w:rPr>
              <w:t>27 385 750,22</w:t>
            </w:r>
          </w:p>
        </w:tc>
        <w:tc>
          <w:tcPr>
            <w:tcW w:w="1277" w:type="dxa"/>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23 265 458,12</w:t>
            </w:r>
          </w:p>
        </w:tc>
        <w:tc>
          <w:tcPr>
            <w:tcW w:w="1275" w:type="dxa"/>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23 032 316,62</w:t>
            </w:r>
          </w:p>
        </w:tc>
        <w:tc>
          <w:tcPr>
            <w:tcW w:w="1147" w:type="dxa"/>
            <w:gridSpan w:val="2"/>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99,00</w:t>
            </w:r>
          </w:p>
        </w:tc>
        <w:tc>
          <w:tcPr>
            <w:tcW w:w="843" w:type="dxa"/>
            <w:gridSpan w:val="2"/>
            <w:tcBorders>
              <w:top w:val="single" w:sz="4" w:space="0" w:color="auto"/>
              <w:left w:val="nil"/>
              <w:bottom w:val="single" w:sz="4" w:space="0" w:color="auto"/>
              <w:right w:val="single" w:sz="4" w:space="0" w:color="auto"/>
            </w:tcBorders>
          </w:tcPr>
          <w:p w:rsidR="00A22291" w:rsidRDefault="00A22291" w:rsidP="00A22291">
            <w:pPr>
              <w:rPr>
                <w:rFonts w:eastAsia="Calibri"/>
                <w:color w:val="000000"/>
                <w:sz w:val="16"/>
                <w:szCs w:val="16"/>
              </w:rPr>
            </w:pPr>
            <w:r>
              <w:rPr>
                <w:rFonts w:eastAsia="Calibri"/>
                <w:color w:val="000000"/>
                <w:sz w:val="16"/>
                <w:szCs w:val="16"/>
              </w:rPr>
              <w:t>0,98</w:t>
            </w:r>
          </w:p>
        </w:tc>
        <w:tc>
          <w:tcPr>
            <w:tcW w:w="708" w:type="dxa"/>
            <w:gridSpan w:val="2"/>
            <w:tcBorders>
              <w:top w:val="nil"/>
              <w:left w:val="single" w:sz="4" w:space="0" w:color="auto"/>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color w:val="000000"/>
                <w:sz w:val="16"/>
                <w:szCs w:val="16"/>
              </w:rPr>
            </w:pPr>
            <w:r>
              <w:rPr>
                <w:rFonts w:eastAsia="Calibri"/>
                <w:color w:val="000000"/>
                <w:sz w:val="16"/>
                <w:szCs w:val="16"/>
              </w:rPr>
              <w:t>84,10</w:t>
            </w:r>
          </w:p>
        </w:tc>
        <w:tc>
          <w:tcPr>
            <w:tcW w:w="1134" w:type="dxa"/>
            <w:gridSpan w:val="2"/>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color w:val="000000"/>
                <w:sz w:val="16"/>
                <w:szCs w:val="16"/>
              </w:rPr>
            </w:pPr>
            <w:r>
              <w:rPr>
                <w:rFonts w:eastAsia="Calibri"/>
                <w:color w:val="000000"/>
                <w:sz w:val="16"/>
                <w:szCs w:val="16"/>
              </w:rPr>
              <w:t>-4 353 433,60</w:t>
            </w:r>
          </w:p>
        </w:tc>
      </w:tr>
      <w:tr w:rsidR="00A22291" w:rsidTr="00A22291">
        <w:trPr>
          <w:trHeight w:val="949"/>
        </w:trPr>
        <w:tc>
          <w:tcPr>
            <w:tcW w:w="3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291" w:rsidRDefault="00A22291" w:rsidP="00A22291">
            <w:pPr>
              <w:rPr>
                <w:rFonts w:eastAsia="Calibri"/>
                <w:sz w:val="20"/>
                <w:szCs w:val="20"/>
              </w:rPr>
            </w:pPr>
            <w:r>
              <w:rPr>
                <w:sz w:val="20"/>
                <w:szCs w:val="20"/>
              </w:rPr>
              <w:t>Управление сельского хозяйства администрации Благодарненского городского округа Ставропольского края</w:t>
            </w:r>
          </w:p>
        </w:tc>
        <w:tc>
          <w:tcPr>
            <w:tcW w:w="11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22291" w:rsidRDefault="00A22291" w:rsidP="00A22291">
            <w:pPr>
              <w:rPr>
                <w:rFonts w:eastAsia="Calibri"/>
                <w:sz w:val="18"/>
                <w:szCs w:val="18"/>
              </w:rPr>
            </w:pPr>
            <w:r>
              <w:rPr>
                <w:sz w:val="16"/>
                <w:szCs w:val="16"/>
              </w:rPr>
              <w:t>15 369 320,91</w:t>
            </w:r>
          </w:p>
        </w:tc>
        <w:tc>
          <w:tcPr>
            <w:tcW w:w="127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7 625 855,70</w:t>
            </w:r>
          </w:p>
        </w:tc>
        <w:tc>
          <w:tcPr>
            <w:tcW w:w="1275"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7 597 943,99</w:t>
            </w:r>
          </w:p>
        </w:tc>
        <w:tc>
          <w:tcPr>
            <w:tcW w:w="1147"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99,63</w:t>
            </w:r>
          </w:p>
        </w:tc>
        <w:tc>
          <w:tcPr>
            <w:tcW w:w="843" w:type="dxa"/>
            <w:gridSpan w:val="2"/>
            <w:tcBorders>
              <w:top w:val="single" w:sz="4" w:space="0" w:color="auto"/>
              <w:left w:val="nil"/>
              <w:bottom w:val="single" w:sz="4" w:space="0" w:color="auto"/>
              <w:right w:val="single" w:sz="4" w:space="0" w:color="auto"/>
            </w:tcBorders>
          </w:tcPr>
          <w:p w:rsidR="00A22291" w:rsidRDefault="00A22291" w:rsidP="00A22291">
            <w:pPr>
              <w:rPr>
                <w:rFonts w:eastAsia="Calibri"/>
                <w:color w:val="000000"/>
                <w:sz w:val="16"/>
                <w:szCs w:val="16"/>
              </w:rPr>
            </w:pPr>
            <w:r>
              <w:rPr>
                <w:rFonts w:eastAsia="Calibri"/>
                <w:color w:val="000000"/>
                <w:sz w:val="16"/>
                <w:szCs w:val="16"/>
              </w:rPr>
              <w:t>0,32</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color w:val="000000"/>
                <w:sz w:val="16"/>
                <w:szCs w:val="16"/>
              </w:rPr>
            </w:pPr>
            <w:r>
              <w:rPr>
                <w:rFonts w:eastAsia="Calibri"/>
                <w:color w:val="000000"/>
                <w:sz w:val="16"/>
                <w:szCs w:val="16"/>
              </w:rPr>
              <w:t>49,44</w:t>
            </w:r>
          </w:p>
        </w:tc>
        <w:tc>
          <w:tcPr>
            <w:tcW w:w="1134"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color w:val="000000"/>
                <w:sz w:val="16"/>
                <w:szCs w:val="16"/>
              </w:rPr>
            </w:pPr>
            <w:r>
              <w:rPr>
                <w:rFonts w:eastAsia="Calibri"/>
                <w:color w:val="000000"/>
                <w:sz w:val="16"/>
                <w:szCs w:val="16"/>
              </w:rPr>
              <w:t>-7 771 376,92</w:t>
            </w:r>
          </w:p>
        </w:tc>
      </w:tr>
      <w:tr w:rsidR="00A22291" w:rsidTr="00A22291">
        <w:trPr>
          <w:trHeight w:val="675"/>
        </w:trPr>
        <w:tc>
          <w:tcPr>
            <w:tcW w:w="3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291" w:rsidRDefault="00A22291" w:rsidP="00A22291">
            <w:pPr>
              <w:rPr>
                <w:sz w:val="20"/>
                <w:szCs w:val="20"/>
              </w:rPr>
            </w:pPr>
            <w:r>
              <w:rPr>
                <w:sz w:val="20"/>
                <w:szCs w:val="20"/>
              </w:rPr>
              <w:t>Контрольно-счетный орган Благодарненского городского округа Ставропольского края</w:t>
            </w:r>
          </w:p>
        </w:tc>
        <w:tc>
          <w:tcPr>
            <w:tcW w:w="11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22291" w:rsidRDefault="00A22291" w:rsidP="00A22291">
            <w:pPr>
              <w:rPr>
                <w:rFonts w:eastAsia="Calibri"/>
                <w:sz w:val="18"/>
                <w:szCs w:val="18"/>
              </w:rPr>
            </w:pPr>
            <w:r>
              <w:rPr>
                <w:sz w:val="16"/>
                <w:szCs w:val="16"/>
              </w:rPr>
              <w:t>2 494 531,61</w:t>
            </w:r>
          </w:p>
        </w:tc>
        <w:tc>
          <w:tcPr>
            <w:tcW w:w="127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2 655 967,86</w:t>
            </w:r>
          </w:p>
        </w:tc>
        <w:tc>
          <w:tcPr>
            <w:tcW w:w="1275"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2 655 794,17</w:t>
            </w:r>
          </w:p>
        </w:tc>
        <w:tc>
          <w:tcPr>
            <w:tcW w:w="1147"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99,99</w:t>
            </w:r>
          </w:p>
        </w:tc>
        <w:tc>
          <w:tcPr>
            <w:tcW w:w="843" w:type="dxa"/>
            <w:gridSpan w:val="2"/>
            <w:tcBorders>
              <w:top w:val="single" w:sz="4" w:space="0" w:color="auto"/>
              <w:left w:val="nil"/>
              <w:bottom w:val="single" w:sz="4" w:space="0" w:color="auto"/>
              <w:right w:val="single" w:sz="4" w:space="0" w:color="auto"/>
            </w:tcBorders>
          </w:tcPr>
          <w:p w:rsidR="00A22291" w:rsidRDefault="00A22291" w:rsidP="00A22291">
            <w:pPr>
              <w:rPr>
                <w:rFonts w:eastAsia="Calibri"/>
                <w:color w:val="000000"/>
                <w:sz w:val="16"/>
                <w:szCs w:val="16"/>
              </w:rPr>
            </w:pPr>
            <w:r>
              <w:rPr>
                <w:rFonts w:eastAsia="Calibri"/>
                <w:color w:val="000000"/>
                <w:sz w:val="16"/>
                <w:szCs w:val="16"/>
              </w:rPr>
              <w:t>0,11</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color w:val="000000"/>
                <w:sz w:val="16"/>
                <w:szCs w:val="16"/>
              </w:rPr>
            </w:pPr>
            <w:r>
              <w:rPr>
                <w:rFonts w:eastAsia="Calibri"/>
                <w:color w:val="000000"/>
                <w:sz w:val="16"/>
                <w:szCs w:val="16"/>
              </w:rPr>
              <w:t>106,46</w:t>
            </w:r>
          </w:p>
        </w:tc>
        <w:tc>
          <w:tcPr>
            <w:tcW w:w="1134"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color w:val="000000"/>
                <w:sz w:val="16"/>
                <w:szCs w:val="16"/>
              </w:rPr>
            </w:pPr>
            <w:r>
              <w:rPr>
                <w:rFonts w:eastAsia="Calibri"/>
                <w:color w:val="000000"/>
                <w:sz w:val="16"/>
                <w:szCs w:val="16"/>
              </w:rPr>
              <w:t>+161 262,56</w:t>
            </w:r>
          </w:p>
        </w:tc>
      </w:tr>
      <w:tr w:rsidR="00A22291" w:rsidTr="00A22291">
        <w:trPr>
          <w:trHeight w:val="708"/>
        </w:trPr>
        <w:tc>
          <w:tcPr>
            <w:tcW w:w="3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291" w:rsidRDefault="00A22291" w:rsidP="00A22291">
            <w:pPr>
              <w:rPr>
                <w:sz w:val="20"/>
                <w:szCs w:val="20"/>
              </w:rPr>
            </w:pPr>
            <w:r>
              <w:rPr>
                <w:sz w:val="20"/>
                <w:szCs w:val="20"/>
              </w:rPr>
              <w:t xml:space="preserve">Управление по делам территорий Благодарненского городского округа Ставропольского края </w:t>
            </w:r>
          </w:p>
        </w:tc>
        <w:tc>
          <w:tcPr>
            <w:tcW w:w="11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22291" w:rsidRDefault="00A22291" w:rsidP="00A22291">
            <w:pPr>
              <w:rPr>
                <w:sz w:val="16"/>
                <w:szCs w:val="16"/>
              </w:rPr>
            </w:pPr>
            <w:r>
              <w:rPr>
                <w:sz w:val="16"/>
                <w:szCs w:val="16"/>
              </w:rPr>
              <w:t>303 518 918,13</w:t>
            </w:r>
          </w:p>
        </w:tc>
        <w:tc>
          <w:tcPr>
            <w:tcW w:w="127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434 206 594,85</w:t>
            </w:r>
          </w:p>
        </w:tc>
        <w:tc>
          <w:tcPr>
            <w:tcW w:w="1275"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339 539 656,96</w:t>
            </w:r>
          </w:p>
        </w:tc>
        <w:tc>
          <w:tcPr>
            <w:tcW w:w="1147"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tcPr>
          <w:p w:rsidR="00A22291" w:rsidRDefault="00A22291" w:rsidP="00A22291">
            <w:pPr>
              <w:rPr>
                <w:sz w:val="16"/>
                <w:szCs w:val="16"/>
              </w:rPr>
            </w:pPr>
            <w:r>
              <w:rPr>
                <w:sz w:val="16"/>
                <w:szCs w:val="16"/>
              </w:rPr>
              <w:t>78,20</w:t>
            </w:r>
          </w:p>
        </w:tc>
        <w:tc>
          <w:tcPr>
            <w:tcW w:w="843" w:type="dxa"/>
            <w:gridSpan w:val="2"/>
            <w:tcBorders>
              <w:top w:val="single" w:sz="4" w:space="0" w:color="auto"/>
              <w:left w:val="nil"/>
              <w:bottom w:val="single" w:sz="4" w:space="0" w:color="auto"/>
              <w:right w:val="single" w:sz="4" w:space="0" w:color="auto"/>
            </w:tcBorders>
          </w:tcPr>
          <w:p w:rsidR="00A22291" w:rsidRDefault="00A22291" w:rsidP="00A22291">
            <w:pPr>
              <w:rPr>
                <w:rFonts w:eastAsia="Calibri"/>
                <w:color w:val="000000"/>
                <w:sz w:val="16"/>
                <w:szCs w:val="16"/>
              </w:rPr>
            </w:pPr>
            <w:r>
              <w:rPr>
                <w:rFonts w:eastAsia="Calibri"/>
                <w:color w:val="000000"/>
                <w:sz w:val="16"/>
                <w:szCs w:val="16"/>
              </w:rPr>
              <w:t>14,48</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color w:val="000000"/>
                <w:sz w:val="16"/>
                <w:szCs w:val="16"/>
              </w:rPr>
            </w:pPr>
            <w:r>
              <w:rPr>
                <w:rFonts w:eastAsia="Calibri"/>
                <w:color w:val="000000"/>
                <w:sz w:val="16"/>
                <w:szCs w:val="16"/>
              </w:rPr>
              <w:t>111,87</w:t>
            </w:r>
          </w:p>
        </w:tc>
        <w:tc>
          <w:tcPr>
            <w:tcW w:w="1134"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color w:val="000000"/>
                <w:sz w:val="16"/>
                <w:szCs w:val="16"/>
              </w:rPr>
            </w:pPr>
            <w:r>
              <w:rPr>
                <w:rFonts w:eastAsia="Calibri"/>
                <w:color w:val="000000"/>
                <w:sz w:val="16"/>
                <w:szCs w:val="16"/>
              </w:rPr>
              <w:t>+36 020 738,83</w:t>
            </w:r>
          </w:p>
        </w:tc>
      </w:tr>
      <w:tr w:rsidR="00A22291" w:rsidTr="00A22291">
        <w:trPr>
          <w:trHeight w:val="255"/>
        </w:trPr>
        <w:tc>
          <w:tcPr>
            <w:tcW w:w="3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291" w:rsidRDefault="00A22291" w:rsidP="00A22291">
            <w:pPr>
              <w:rPr>
                <w:rFonts w:eastAsia="Calibri"/>
                <w:b/>
                <w:sz w:val="20"/>
                <w:szCs w:val="20"/>
              </w:rPr>
            </w:pPr>
            <w:r>
              <w:rPr>
                <w:b/>
                <w:sz w:val="20"/>
                <w:szCs w:val="20"/>
              </w:rPr>
              <w:t>Итого</w:t>
            </w:r>
          </w:p>
        </w:tc>
        <w:tc>
          <w:tcPr>
            <w:tcW w:w="113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A22291" w:rsidRDefault="00A22291" w:rsidP="00A22291">
            <w:pPr>
              <w:rPr>
                <w:rFonts w:eastAsia="Calibri"/>
                <w:b/>
                <w:sz w:val="16"/>
                <w:szCs w:val="16"/>
              </w:rPr>
            </w:pPr>
            <w:r>
              <w:rPr>
                <w:b/>
                <w:sz w:val="16"/>
                <w:szCs w:val="16"/>
              </w:rPr>
              <w:t>2 043 851 128,04</w:t>
            </w:r>
          </w:p>
        </w:tc>
        <w:tc>
          <w:tcPr>
            <w:tcW w:w="1277" w:type="dxa"/>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b/>
                <w:sz w:val="16"/>
                <w:szCs w:val="16"/>
              </w:rPr>
            </w:pPr>
            <w:r>
              <w:rPr>
                <w:b/>
                <w:sz w:val="16"/>
                <w:szCs w:val="16"/>
              </w:rPr>
              <w:t>2 474 584 891,76</w:t>
            </w:r>
          </w:p>
        </w:tc>
        <w:tc>
          <w:tcPr>
            <w:tcW w:w="1275" w:type="dxa"/>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b/>
                <w:sz w:val="16"/>
                <w:szCs w:val="16"/>
              </w:rPr>
            </w:pPr>
            <w:r>
              <w:rPr>
                <w:b/>
                <w:sz w:val="16"/>
                <w:szCs w:val="16"/>
              </w:rPr>
              <w:t>2 345 783 841,10</w:t>
            </w:r>
          </w:p>
        </w:tc>
        <w:tc>
          <w:tcPr>
            <w:tcW w:w="1147" w:type="dxa"/>
            <w:gridSpan w:val="2"/>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b/>
                <w:sz w:val="16"/>
                <w:szCs w:val="16"/>
              </w:rPr>
            </w:pPr>
            <w:r>
              <w:rPr>
                <w:b/>
                <w:sz w:val="16"/>
                <w:szCs w:val="16"/>
              </w:rPr>
              <w:t>94,80</w:t>
            </w:r>
          </w:p>
        </w:tc>
        <w:tc>
          <w:tcPr>
            <w:tcW w:w="843" w:type="dxa"/>
            <w:gridSpan w:val="2"/>
            <w:tcBorders>
              <w:top w:val="single" w:sz="4" w:space="0" w:color="auto"/>
              <w:left w:val="nil"/>
              <w:bottom w:val="single" w:sz="4" w:space="0" w:color="auto"/>
              <w:right w:val="single" w:sz="4" w:space="0" w:color="auto"/>
            </w:tcBorders>
          </w:tcPr>
          <w:p w:rsidR="00A22291" w:rsidRDefault="00A22291" w:rsidP="00A22291">
            <w:pPr>
              <w:rPr>
                <w:rFonts w:eastAsia="Calibri"/>
                <w:b/>
                <w:color w:val="000000"/>
                <w:sz w:val="16"/>
                <w:szCs w:val="16"/>
              </w:rPr>
            </w:pPr>
            <w:r>
              <w:rPr>
                <w:rFonts w:eastAsia="Calibri"/>
                <w:b/>
                <w:color w:val="000000"/>
                <w:sz w:val="16"/>
                <w:szCs w:val="16"/>
              </w:rPr>
              <w:t>100,00</w:t>
            </w:r>
          </w:p>
        </w:tc>
        <w:tc>
          <w:tcPr>
            <w:tcW w:w="708" w:type="dxa"/>
            <w:gridSpan w:val="2"/>
            <w:tcBorders>
              <w:top w:val="nil"/>
              <w:left w:val="single" w:sz="4" w:space="0" w:color="auto"/>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b/>
                <w:color w:val="000000"/>
                <w:sz w:val="16"/>
                <w:szCs w:val="16"/>
              </w:rPr>
            </w:pPr>
            <w:r>
              <w:rPr>
                <w:rFonts w:eastAsia="Calibri"/>
                <w:b/>
                <w:color w:val="000000"/>
                <w:sz w:val="16"/>
                <w:szCs w:val="16"/>
              </w:rPr>
              <w:t>114,77</w:t>
            </w:r>
          </w:p>
        </w:tc>
        <w:tc>
          <w:tcPr>
            <w:tcW w:w="1134" w:type="dxa"/>
            <w:gridSpan w:val="2"/>
            <w:tcBorders>
              <w:top w:val="nil"/>
              <w:left w:val="nil"/>
              <w:bottom w:val="single" w:sz="4" w:space="0" w:color="auto"/>
              <w:right w:val="single" w:sz="4" w:space="0" w:color="auto"/>
            </w:tcBorders>
            <w:tcMar>
              <w:top w:w="0" w:type="dxa"/>
              <w:left w:w="0" w:type="dxa"/>
              <w:bottom w:w="0" w:type="dxa"/>
              <w:right w:w="0" w:type="dxa"/>
            </w:tcMar>
          </w:tcPr>
          <w:p w:rsidR="00A22291" w:rsidRDefault="00A22291" w:rsidP="00A22291">
            <w:pPr>
              <w:rPr>
                <w:rFonts w:eastAsia="Calibri"/>
                <w:b/>
                <w:color w:val="000000"/>
                <w:sz w:val="16"/>
                <w:szCs w:val="16"/>
              </w:rPr>
            </w:pPr>
            <w:r>
              <w:rPr>
                <w:rFonts w:eastAsia="Calibri"/>
                <w:b/>
                <w:color w:val="000000"/>
                <w:sz w:val="16"/>
                <w:szCs w:val="16"/>
              </w:rPr>
              <w:t>+301 932 713,06</w:t>
            </w:r>
          </w:p>
        </w:tc>
      </w:tr>
    </w:tbl>
    <w:p w:rsidR="00A22291" w:rsidRDefault="00A22291" w:rsidP="00A22291">
      <w:pPr>
        <w:tabs>
          <w:tab w:val="left" w:pos="6705"/>
        </w:tabs>
        <w:ind w:firstLine="709"/>
        <w:jc w:val="both"/>
        <w:rPr>
          <w:sz w:val="28"/>
          <w:szCs w:val="28"/>
        </w:rPr>
      </w:pPr>
      <w:r>
        <w:rPr>
          <w:rFonts w:eastAsia="Calibri"/>
          <w:sz w:val="28"/>
          <w:szCs w:val="28"/>
        </w:rPr>
        <w:t xml:space="preserve">Наибольший объем расходов местного бюджета закреплен за </w:t>
      </w:r>
      <w:r>
        <w:rPr>
          <w:rFonts w:eastAsia="Calibri"/>
          <w:bCs/>
          <w:sz w:val="28"/>
          <w:szCs w:val="28"/>
        </w:rPr>
        <w:t>управлением</w:t>
      </w:r>
      <w:r>
        <w:rPr>
          <w:rFonts w:eastAsia="Calibri"/>
          <w:bCs/>
          <w:color w:val="000000"/>
          <w:sz w:val="28"/>
          <w:szCs w:val="28"/>
        </w:rPr>
        <w:t xml:space="preserve"> труда и социальной защиты населения администрации Благодарненского городского округа Ставропольского края (</w:t>
      </w:r>
      <w:r>
        <w:rPr>
          <w:rFonts w:eastAsia="Calibri"/>
          <w:bCs/>
          <w:sz w:val="28"/>
          <w:szCs w:val="28"/>
        </w:rPr>
        <w:t xml:space="preserve">удельный вес в общей сумме расходов составляет 35,50 процента). Удельный вес </w:t>
      </w:r>
      <w:r>
        <w:rPr>
          <w:sz w:val="28"/>
          <w:szCs w:val="28"/>
        </w:rPr>
        <w:t>управления образования и молодежной политики администрации Благодарненского городского округа Ставропольского края</w:t>
      </w:r>
      <w:r>
        <w:rPr>
          <w:rFonts w:eastAsia="Calibri"/>
          <w:bCs/>
          <w:sz w:val="28"/>
          <w:szCs w:val="28"/>
        </w:rPr>
        <w:t xml:space="preserve"> в общей сумме расходов местного бюджета составляет 34,51 процента.</w:t>
      </w:r>
      <w:r>
        <w:rPr>
          <w:sz w:val="28"/>
          <w:szCs w:val="28"/>
        </w:rPr>
        <w:t xml:space="preserve"> </w:t>
      </w:r>
      <w:r w:rsidRPr="007A1120">
        <w:rPr>
          <w:sz w:val="28"/>
          <w:szCs w:val="28"/>
        </w:rPr>
        <w:t>Темп р</w:t>
      </w:r>
      <w:r>
        <w:rPr>
          <w:sz w:val="28"/>
          <w:szCs w:val="28"/>
        </w:rPr>
        <w:t>оста исполнения расходов 2021 года к исполнению 2020 года составляет 114,77 процентов или в сумме 301 932 713,06 руб.</w:t>
      </w:r>
    </w:p>
    <w:p w:rsidR="00A22291" w:rsidRDefault="00A22291" w:rsidP="00A22291">
      <w:pPr>
        <w:jc w:val="both"/>
        <w:rPr>
          <w:sz w:val="28"/>
          <w:szCs w:val="28"/>
        </w:rPr>
      </w:pPr>
      <w:r>
        <w:rPr>
          <w:sz w:val="28"/>
          <w:szCs w:val="28"/>
        </w:rPr>
        <w:tab/>
      </w:r>
      <w:r w:rsidRPr="0006331B">
        <w:rPr>
          <w:sz w:val="28"/>
          <w:szCs w:val="28"/>
        </w:rPr>
        <w:t>Структура</w:t>
      </w:r>
      <w:r>
        <w:rPr>
          <w:sz w:val="28"/>
          <w:szCs w:val="28"/>
        </w:rPr>
        <w:t xml:space="preserve"> расходов местного бюджета за отчетный период в разрезе видов расходов представлена в следующей таблице:</w:t>
      </w:r>
    </w:p>
    <w:p w:rsidR="00A22291" w:rsidRDefault="00A22291" w:rsidP="00A22291">
      <w:pPr>
        <w:jc w:val="both"/>
        <w:rPr>
          <w:sz w:val="28"/>
          <w:szCs w:val="28"/>
        </w:rPr>
      </w:pPr>
    </w:p>
    <w:tbl>
      <w:tblPr>
        <w:tblW w:w="10693" w:type="dxa"/>
        <w:tblLayout w:type="fixed"/>
        <w:tblCellMar>
          <w:left w:w="30" w:type="dxa"/>
          <w:right w:w="30" w:type="dxa"/>
        </w:tblCellMar>
        <w:tblLook w:val="04A0" w:firstRow="1" w:lastRow="0" w:firstColumn="1" w:lastColumn="0" w:noHBand="0" w:noVBand="1"/>
      </w:tblPr>
      <w:tblGrid>
        <w:gridCol w:w="3253"/>
        <w:gridCol w:w="1701"/>
        <w:gridCol w:w="1709"/>
        <w:gridCol w:w="1716"/>
        <w:gridCol w:w="1157"/>
        <w:gridCol w:w="1157"/>
      </w:tblGrid>
      <w:tr w:rsidR="00A22291" w:rsidTr="00A22291">
        <w:trPr>
          <w:trHeight w:val="475"/>
        </w:trPr>
        <w:tc>
          <w:tcPr>
            <w:tcW w:w="3253" w:type="dxa"/>
            <w:tcBorders>
              <w:top w:val="single" w:sz="6" w:space="0" w:color="auto"/>
              <w:left w:val="single" w:sz="6" w:space="0" w:color="auto"/>
              <w:bottom w:val="single" w:sz="4" w:space="0" w:color="auto"/>
              <w:right w:val="single" w:sz="6" w:space="0" w:color="auto"/>
            </w:tcBorders>
            <w:hideMark/>
          </w:tcPr>
          <w:p w:rsidR="00A22291" w:rsidRDefault="00A22291" w:rsidP="00A22291">
            <w:pPr>
              <w:autoSpaceDE w:val="0"/>
              <w:autoSpaceDN w:val="0"/>
              <w:adjustRightInd w:val="0"/>
              <w:jc w:val="center"/>
              <w:rPr>
                <w:color w:val="000000"/>
              </w:rPr>
            </w:pPr>
            <w:r>
              <w:rPr>
                <w:color w:val="000000"/>
              </w:rPr>
              <w:t>Вид расходов</w:t>
            </w:r>
          </w:p>
        </w:tc>
        <w:tc>
          <w:tcPr>
            <w:tcW w:w="1701" w:type="dxa"/>
            <w:tcBorders>
              <w:top w:val="single" w:sz="6" w:space="0" w:color="auto"/>
              <w:left w:val="single" w:sz="6" w:space="0" w:color="auto"/>
              <w:bottom w:val="single" w:sz="4" w:space="0" w:color="auto"/>
              <w:right w:val="single" w:sz="6" w:space="0" w:color="auto"/>
            </w:tcBorders>
            <w:hideMark/>
          </w:tcPr>
          <w:p w:rsidR="00A22291" w:rsidRDefault="00A22291" w:rsidP="00A22291">
            <w:pPr>
              <w:autoSpaceDE w:val="0"/>
              <w:autoSpaceDN w:val="0"/>
              <w:adjustRightInd w:val="0"/>
              <w:jc w:val="center"/>
              <w:rPr>
                <w:color w:val="000000"/>
              </w:rPr>
            </w:pPr>
            <w:r>
              <w:rPr>
                <w:color w:val="000000"/>
              </w:rPr>
              <w:t>утвержденные бюджетные назначения на 2021 год (руб.)</w:t>
            </w:r>
          </w:p>
        </w:tc>
        <w:tc>
          <w:tcPr>
            <w:tcW w:w="1709" w:type="dxa"/>
            <w:tcBorders>
              <w:top w:val="single" w:sz="6" w:space="0" w:color="auto"/>
              <w:left w:val="nil"/>
              <w:bottom w:val="single" w:sz="4" w:space="0" w:color="auto"/>
              <w:right w:val="single" w:sz="6" w:space="0" w:color="auto"/>
            </w:tcBorders>
            <w:hideMark/>
          </w:tcPr>
          <w:p w:rsidR="00A22291" w:rsidRDefault="00A22291" w:rsidP="00A22291">
            <w:pPr>
              <w:autoSpaceDE w:val="0"/>
              <w:autoSpaceDN w:val="0"/>
              <w:adjustRightInd w:val="0"/>
              <w:jc w:val="center"/>
              <w:rPr>
                <w:color w:val="000000"/>
              </w:rPr>
            </w:pPr>
            <w:r>
              <w:rPr>
                <w:color w:val="000000"/>
              </w:rPr>
              <w:t>исполнение за 2021 год (руб.)</w:t>
            </w:r>
          </w:p>
        </w:tc>
        <w:tc>
          <w:tcPr>
            <w:tcW w:w="1716" w:type="dxa"/>
            <w:tcBorders>
              <w:top w:val="single" w:sz="6" w:space="0" w:color="auto"/>
              <w:left w:val="single" w:sz="6" w:space="0" w:color="auto"/>
              <w:bottom w:val="single" w:sz="4" w:space="0" w:color="auto"/>
              <w:right w:val="nil"/>
            </w:tcBorders>
            <w:hideMark/>
          </w:tcPr>
          <w:p w:rsidR="00A22291" w:rsidRDefault="00A22291" w:rsidP="00A22291">
            <w:pPr>
              <w:autoSpaceDE w:val="0"/>
              <w:autoSpaceDN w:val="0"/>
              <w:adjustRightInd w:val="0"/>
              <w:jc w:val="center"/>
              <w:rPr>
                <w:color w:val="000000"/>
              </w:rPr>
            </w:pPr>
            <w:r>
              <w:rPr>
                <w:color w:val="000000"/>
              </w:rPr>
              <w:t>не исполнено (руб.)</w:t>
            </w:r>
          </w:p>
        </w:tc>
        <w:tc>
          <w:tcPr>
            <w:tcW w:w="1157" w:type="dxa"/>
            <w:tcBorders>
              <w:top w:val="single" w:sz="6" w:space="0" w:color="auto"/>
              <w:left w:val="single" w:sz="6" w:space="0" w:color="auto"/>
              <w:bottom w:val="single" w:sz="4" w:space="0" w:color="auto"/>
              <w:right w:val="single" w:sz="6" w:space="0" w:color="auto"/>
            </w:tcBorders>
          </w:tcPr>
          <w:p w:rsidR="00A22291" w:rsidRDefault="00A22291" w:rsidP="00A22291">
            <w:pPr>
              <w:autoSpaceDE w:val="0"/>
              <w:autoSpaceDN w:val="0"/>
              <w:adjustRightInd w:val="0"/>
              <w:jc w:val="center"/>
              <w:rPr>
                <w:color w:val="000000"/>
              </w:rPr>
            </w:pPr>
            <w:r>
              <w:rPr>
                <w:color w:val="000000"/>
              </w:rPr>
              <w:t>процент исполнения, %</w:t>
            </w:r>
          </w:p>
        </w:tc>
        <w:tc>
          <w:tcPr>
            <w:tcW w:w="1157" w:type="dxa"/>
            <w:tcBorders>
              <w:top w:val="single" w:sz="6" w:space="0" w:color="auto"/>
              <w:left w:val="single" w:sz="6" w:space="0" w:color="auto"/>
              <w:bottom w:val="single" w:sz="4" w:space="0" w:color="auto"/>
              <w:right w:val="single" w:sz="6" w:space="0" w:color="auto"/>
            </w:tcBorders>
            <w:hideMark/>
          </w:tcPr>
          <w:p w:rsidR="00A22291" w:rsidRDefault="00A22291" w:rsidP="00A22291">
            <w:pPr>
              <w:autoSpaceDE w:val="0"/>
              <w:autoSpaceDN w:val="0"/>
              <w:adjustRightInd w:val="0"/>
              <w:jc w:val="center"/>
              <w:rPr>
                <w:color w:val="000000"/>
              </w:rPr>
            </w:pPr>
            <w:r>
              <w:rPr>
                <w:color w:val="000000"/>
              </w:rPr>
              <w:t>удельный вес в общей сумме расходов 2021 года, %</w:t>
            </w:r>
          </w:p>
        </w:tc>
      </w:tr>
      <w:tr w:rsidR="00A22291" w:rsidTr="00A22291">
        <w:trPr>
          <w:trHeight w:val="1613"/>
        </w:trPr>
        <w:tc>
          <w:tcPr>
            <w:tcW w:w="3253" w:type="dxa"/>
            <w:tcBorders>
              <w:top w:val="single" w:sz="4" w:space="0" w:color="auto"/>
              <w:left w:val="single" w:sz="4" w:space="0" w:color="auto"/>
              <w:bottom w:val="single" w:sz="4" w:space="0" w:color="auto"/>
              <w:right w:val="single" w:sz="4" w:space="0" w:color="auto"/>
            </w:tcBorders>
            <w:hideMark/>
          </w:tcPr>
          <w:p w:rsidR="00A22291" w:rsidRDefault="00A22291" w:rsidP="00A22291">
            <w:pPr>
              <w:autoSpaceDE w:val="0"/>
              <w:autoSpaceDN w:val="0"/>
              <w:adjustRightInd w:val="0"/>
              <w:rPr>
                <w:color w:val="000000"/>
                <w:sz w:val="22"/>
                <w:szCs w:val="22"/>
              </w:rPr>
            </w:pPr>
            <w:r>
              <w:rPr>
                <w:color w:val="000000"/>
                <w:sz w:val="22"/>
                <w:szCs w:val="22"/>
              </w:rPr>
              <w:t>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rPr>
              <w:t>791 427 549,51</w:t>
            </w:r>
          </w:p>
        </w:tc>
        <w:tc>
          <w:tcPr>
            <w:tcW w:w="1709"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rPr>
              <w:t>783 566 853,43</w:t>
            </w:r>
          </w:p>
        </w:tc>
        <w:tc>
          <w:tcPr>
            <w:tcW w:w="1716"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rPr>
              <w:t>-7 860 696,08</w:t>
            </w:r>
          </w:p>
        </w:tc>
        <w:tc>
          <w:tcPr>
            <w:tcW w:w="1157" w:type="dxa"/>
            <w:tcBorders>
              <w:top w:val="single" w:sz="4" w:space="0" w:color="auto"/>
              <w:left w:val="single" w:sz="4" w:space="0" w:color="auto"/>
              <w:bottom w:val="single" w:sz="4" w:space="0" w:color="auto"/>
              <w:right w:val="single" w:sz="4" w:space="0" w:color="auto"/>
            </w:tcBorders>
          </w:tcPr>
          <w:p w:rsidR="00A22291" w:rsidRDefault="00A22291" w:rsidP="00A22291">
            <w:pPr>
              <w:autoSpaceDE w:val="0"/>
              <w:autoSpaceDN w:val="0"/>
              <w:adjustRightInd w:val="0"/>
              <w:rPr>
                <w:color w:val="000000"/>
              </w:rPr>
            </w:pPr>
            <w:r>
              <w:rPr>
                <w:color w:val="000000"/>
              </w:rPr>
              <w:t>99,01</w:t>
            </w:r>
          </w:p>
        </w:tc>
        <w:tc>
          <w:tcPr>
            <w:tcW w:w="1157"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sz w:val="20"/>
                <w:szCs w:val="20"/>
              </w:rPr>
              <w:t>33,40</w:t>
            </w:r>
          </w:p>
        </w:tc>
      </w:tr>
      <w:tr w:rsidR="00A22291" w:rsidTr="00A22291">
        <w:trPr>
          <w:trHeight w:val="829"/>
        </w:trPr>
        <w:tc>
          <w:tcPr>
            <w:tcW w:w="3253" w:type="dxa"/>
            <w:tcBorders>
              <w:top w:val="single" w:sz="4" w:space="0" w:color="auto"/>
              <w:left w:val="single" w:sz="4" w:space="0" w:color="auto"/>
              <w:bottom w:val="single" w:sz="4" w:space="0" w:color="auto"/>
              <w:right w:val="single" w:sz="4" w:space="0" w:color="auto"/>
            </w:tcBorders>
            <w:hideMark/>
          </w:tcPr>
          <w:p w:rsidR="00A22291" w:rsidRDefault="00A22291" w:rsidP="00A22291">
            <w:pPr>
              <w:autoSpaceDE w:val="0"/>
              <w:autoSpaceDN w:val="0"/>
              <w:adjustRightInd w:val="0"/>
              <w:rPr>
                <w:color w:val="000000"/>
              </w:rPr>
            </w:pPr>
            <w:r>
              <w:rPr>
                <w:color w:val="000000"/>
              </w:rPr>
              <w:lastRenderedPageBreak/>
              <w:t>200 «Закупка товаров, работ,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sz w:val="20"/>
                <w:szCs w:val="20"/>
              </w:rPr>
              <w:t>583 852 531,80</w:t>
            </w:r>
          </w:p>
        </w:tc>
        <w:tc>
          <w:tcPr>
            <w:tcW w:w="1709"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sz w:val="20"/>
                <w:szCs w:val="20"/>
              </w:rPr>
              <w:t>469 811 164,22</w:t>
            </w:r>
          </w:p>
        </w:tc>
        <w:tc>
          <w:tcPr>
            <w:tcW w:w="1716"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sz w:val="20"/>
                <w:szCs w:val="20"/>
              </w:rPr>
              <w:t>-114 041 367,58</w:t>
            </w:r>
          </w:p>
        </w:tc>
        <w:tc>
          <w:tcPr>
            <w:tcW w:w="1157"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sz w:val="20"/>
                <w:szCs w:val="20"/>
              </w:rPr>
              <w:t>80,47</w:t>
            </w:r>
          </w:p>
        </w:tc>
        <w:tc>
          <w:tcPr>
            <w:tcW w:w="1157"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sz w:val="20"/>
                <w:szCs w:val="20"/>
              </w:rPr>
              <w:t>20,03</w:t>
            </w:r>
          </w:p>
        </w:tc>
      </w:tr>
      <w:tr w:rsidR="00A22291" w:rsidTr="00A22291">
        <w:trPr>
          <w:trHeight w:val="826"/>
        </w:trPr>
        <w:tc>
          <w:tcPr>
            <w:tcW w:w="3253" w:type="dxa"/>
            <w:tcBorders>
              <w:top w:val="single" w:sz="4" w:space="0" w:color="auto"/>
              <w:left w:val="single" w:sz="4" w:space="0" w:color="auto"/>
              <w:bottom w:val="single" w:sz="4" w:space="0" w:color="auto"/>
              <w:right w:val="single" w:sz="4" w:space="0" w:color="auto"/>
            </w:tcBorders>
            <w:hideMark/>
          </w:tcPr>
          <w:p w:rsidR="00A22291" w:rsidRDefault="00A22291" w:rsidP="00A22291">
            <w:pPr>
              <w:autoSpaceDE w:val="0"/>
              <w:autoSpaceDN w:val="0"/>
              <w:adjustRightInd w:val="0"/>
              <w:rPr>
                <w:color w:val="000000"/>
              </w:rPr>
            </w:pPr>
            <w:r>
              <w:rPr>
                <w:color w:val="000000"/>
              </w:rPr>
              <w:t>300 «Социальное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sz w:val="20"/>
                <w:szCs w:val="20"/>
              </w:rPr>
              <w:t>830 014 094,21</w:t>
            </w:r>
          </w:p>
        </w:tc>
        <w:tc>
          <w:tcPr>
            <w:tcW w:w="1709"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sz w:val="20"/>
                <w:szCs w:val="20"/>
              </w:rPr>
              <w:t>827 688 609,77</w:t>
            </w:r>
          </w:p>
        </w:tc>
        <w:tc>
          <w:tcPr>
            <w:tcW w:w="1716"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sz w:val="20"/>
                <w:szCs w:val="20"/>
              </w:rPr>
              <w:t>-2 325 484,44</w:t>
            </w:r>
          </w:p>
        </w:tc>
        <w:tc>
          <w:tcPr>
            <w:tcW w:w="1157"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sz w:val="20"/>
                <w:szCs w:val="20"/>
              </w:rPr>
              <w:t>99,72</w:t>
            </w:r>
          </w:p>
        </w:tc>
        <w:tc>
          <w:tcPr>
            <w:tcW w:w="1157"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sz w:val="20"/>
                <w:szCs w:val="20"/>
              </w:rPr>
              <w:t>35,28</w:t>
            </w:r>
          </w:p>
        </w:tc>
      </w:tr>
      <w:tr w:rsidR="00A22291" w:rsidTr="00A22291">
        <w:trPr>
          <w:trHeight w:val="977"/>
        </w:trPr>
        <w:tc>
          <w:tcPr>
            <w:tcW w:w="3253" w:type="dxa"/>
            <w:tcBorders>
              <w:top w:val="single" w:sz="4" w:space="0" w:color="auto"/>
              <w:left w:val="single" w:sz="4" w:space="0" w:color="auto"/>
              <w:bottom w:val="single" w:sz="4" w:space="0" w:color="auto"/>
              <w:right w:val="single" w:sz="4" w:space="0" w:color="auto"/>
            </w:tcBorders>
            <w:hideMark/>
          </w:tcPr>
          <w:p w:rsidR="00A22291" w:rsidRDefault="00A22291" w:rsidP="00A22291">
            <w:pPr>
              <w:autoSpaceDE w:val="0"/>
              <w:autoSpaceDN w:val="0"/>
              <w:adjustRightInd w:val="0"/>
              <w:rPr>
                <w:color w:val="000000"/>
                <w:sz w:val="22"/>
                <w:szCs w:val="22"/>
              </w:rPr>
            </w:pPr>
            <w:r>
              <w:rPr>
                <w:color w:val="000000"/>
                <w:sz w:val="22"/>
                <w:szCs w:val="22"/>
              </w:rPr>
              <w:t>400 «Капитальные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rPr>
              <w:t>6 387 678,02</w:t>
            </w:r>
          </w:p>
        </w:tc>
        <w:tc>
          <w:tcPr>
            <w:tcW w:w="1709"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rPr>
              <w:t>5 933 641,47</w:t>
            </w:r>
          </w:p>
        </w:tc>
        <w:tc>
          <w:tcPr>
            <w:tcW w:w="1716"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rPr>
              <w:t>-454 036,55</w:t>
            </w:r>
          </w:p>
        </w:tc>
        <w:tc>
          <w:tcPr>
            <w:tcW w:w="1157" w:type="dxa"/>
            <w:tcBorders>
              <w:top w:val="single" w:sz="4" w:space="0" w:color="auto"/>
              <w:left w:val="single" w:sz="4" w:space="0" w:color="auto"/>
              <w:bottom w:val="single" w:sz="4" w:space="0" w:color="auto"/>
              <w:right w:val="single" w:sz="4" w:space="0" w:color="auto"/>
            </w:tcBorders>
          </w:tcPr>
          <w:p w:rsidR="00A22291" w:rsidRDefault="00A22291" w:rsidP="00A22291">
            <w:pPr>
              <w:autoSpaceDE w:val="0"/>
              <w:autoSpaceDN w:val="0"/>
              <w:adjustRightInd w:val="0"/>
              <w:rPr>
                <w:color w:val="000000"/>
              </w:rPr>
            </w:pPr>
            <w:r>
              <w:rPr>
                <w:color w:val="000000"/>
              </w:rPr>
              <w:t>92,89</w:t>
            </w:r>
          </w:p>
        </w:tc>
        <w:tc>
          <w:tcPr>
            <w:tcW w:w="1157"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sz w:val="20"/>
                <w:szCs w:val="20"/>
              </w:rPr>
              <w:t>0,25</w:t>
            </w:r>
          </w:p>
        </w:tc>
      </w:tr>
      <w:tr w:rsidR="00A22291" w:rsidTr="00A22291">
        <w:trPr>
          <w:trHeight w:val="967"/>
        </w:trPr>
        <w:tc>
          <w:tcPr>
            <w:tcW w:w="3253" w:type="dxa"/>
            <w:tcBorders>
              <w:top w:val="single" w:sz="4" w:space="0" w:color="auto"/>
              <w:left w:val="single" w:sz="4" w:space="0" w:color="auto"/>
              <w:bottom w:val="single" w:sz="4" w:space="0" w:color="auto"/>
              <w:right w:val="single" w:sz="4" w:space="0" w:color="auto"/>
            </w:tcBorders>
            <w:hideMark/>
          </w:tcPr>
          <w:p w:rsidR="00A22291" w:rsidRDefault="00A22291" w:rsidP="00A22291">
            <w:pPr>
              <w:autoSpaceDE w:val="0"/>
              <w:autoSpaceDN w:val="0"/>
              <w:adjustRightInd w:val="0"/>
              <w:rPr>
                <w:color w:val="000000"/>
                <w:sz w:val="22"/>
                <w:szCs w:val="22"/>
              </w:rPr>
            </w:pPr>
            <w:r>
              <w:rPr>
                <w:color w:val="000000"/>
                <w:sz w:val="22"/>
                <w:szCs w:val="22"/>
              </w:rPr>
              <w:t>600 «Предоставление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rPr>
              <w:t>242 934 305,04</w:t>
            </w:r>
          </w:p>
        </w:tc>
        <w:tc>
          <w:tcPr>
            <w:tcW w:w="1709"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rPr>
              <w:t>242 394 641,35</w:t>
            </w:r>
          </w:p>
        </w:tc>
        <w:tc>
          <w:tcPr>
            <w:tcW w:w="1716"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rPr>
              <w:t>-539 663,69</w:t>
            </w:r>
          </w:p>
        </w:tc>
        <w:tc>
          <w:tcPr>
            <w:tcW w:w="1157" w:type="dxa"/>
            <w:tcBorders>
              <w:top w:val="single" w:sz="4" w:space="0" w:color="auto"/>
              <w:left w:val="single" w:sz="4" w:space="0" w:color="auto"/>
              <w:bottom w:val="single" w:sz="4" w:space="0" w:color="auto"/>
              <w:right w:val="single" w:sz="4" w:space="0" w:color="auto"/>
            </w:tcBorders>
          </w:tcPr>
          <w:p w:rsidR="00A22291" w:rsidRDefault="00A22291" w:rsidP="00A22291">
            <w:pPr>
              <w:autoSpaceDE w:val="0"/>
              <w:autoSpaceDN w:val="0"/>
              <w:adjustRightInd w:val="0"/>
              <w:rPr>
                <w:color w:val="000000"/>
              </w:rPr>
            </w:pPr>
            <w:r>
              <w:rPr>
                <w:color w:val="000000"/>
              </w:rPr>
              <w:t>99,78</w:t>
            </w:r>
          </w:p>
        </w:tc>
        <w:tc>
          <w:tcPr>
            <w:tcW w:w="1157"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sz w:val="20"/>
                <w:szCs w:val="20"/>
              </w:rPr>
              <w:t>10,33</w:t>
            </w:r>
          </w:p>
        </w:tc>
      </w:tr>
      <w:tr w:rsidR="00A22291" w:rsidTr="00A22291">
        <w:trPr>
          <w:trHeight w:val="541"/>
        </w:trPr>
        <w:tc>
          <w:tcPr>
            <w:tcW w:w="3253" w:type="dxa"/>
            <w:tcBorders>
              <w:top w:val="single" w:sz="4" w:space="0" w:color="auto"/>
              <w:left w:val="single" w:sz="4" w:space="0" w:color="auto"/>
              <w:bottom w:val="single" w:sz="4" w:space="0" w:color="auto"/>
              <w:right w:val="single" w:sz="4" w:space="0" w:color="auto"/>
            </w:tcBorders>
            <w:hideMark/>
          </w:tcPr>
          <w:p w:rsidR="00A22291" w:rsidRDefault="00A22291" w:rsidP="00A22291">
            <w:pPr>
              <w:autoSpaceDE w:val="0"/>
              <w:autoSpaceDN w:val="0"/>
              <w:adjustRightInd w:val="0"/>
              <w:rPr>
                <w:color w:val="000000"/>
              </w:rPr>
            </w:pPr>
            <w:r>
              <w:rPr>
                <w:color w:val="000000"/>
              </w:rPr>
              <w:t>800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rPr>
              <w:t>19 968 733,18</w:t>
            </w:r>
          </w:p>
        </w:tc>
        <w:tc>
          <w:tcPr>
            <w:tcW w:w="1709"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rPr>
              <w:t>16 388 930,86</w:t>
            </w:r>
          </w:p>
        </w:tc>
        <w:tc>
          <w:tcPr>
            <w:tcW w:w="1716"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rPr>
              <w:t>-3 579 802,32</w:t>
            </w:r>
          </w:p>
        </w:tc>
        <w:tc>
          <w:tcPr>
            <w:tcW w:w="1157" w:type="dxa"/>
            <w:tcBorders>
              <w:top w:val="single" w:sz="4" w:space="0" w:color="auto"/>
              <w:left w:val="single" w:sz="4" w:space="0" w:color="auto"/>
              <w:bottom w:val="single" w:sz="4" w:space="0" w:color="auto"/>
              <w:right w:val="single" w:sz="4" w:space="0" w:color="auto"/>
            </w:tcBorders>
          </w:tcPr>
          <w:p w:rsidR="00A22291" w:rsidRDefault="00A22291" w:rsidP="00A22291">
            <w:pPr>
              <w:autoSpaceDE w:val="0"/>
              <w:autoSpaceDN w:val="0"/>
              <w:adjustRightInd w:val="0"/>
              <w:rPr>
                <w:color w:val="000000"/>
              </w:rPr>
            </w:pPr>
            <w:r>
              <w:rPr>
                <w:color w:val="000000"/>
              </w:rPr>
              <w:t>82,07</w:t>
            </w:r>
          </w:p>
        </w:tc>
        <w:tc>
          <w:tcPr>
            <w:tcW w:w="1157"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color w:val="000000"/>
                <w:sz w:val="20"/>
                <w:szCs w:val="20"/>
              </w:rPr>
            </w:pPr>
            <w:r>
              <w:rPr>
                <w:color w:val="000000"/>
                <w:sz w:val="20"/>
                <w:szCs w:val="20"/>
              </w:rPr>
              <w:t>0,70</w:t>
            </w:r>
          </w:p>
        </w:tc>
      </w:tr>
      <w:tr w:rsidR="00A22291" w:rsidTr="00A22291">
        <w:trPr>
          <w:trHeight w:val="598"/>
        </w:trPr>
        <w:tc>
          <w:tcPr>
            <w:tcW w:w="3253" w:type="dxa"/>
            <w:tcBorders>
              <w:top w:val="single" w:sz="4" w:space="0" w:color="auto"/>
              <w:left w:val="single" w:sz="4" w:space="0" w:color="auto"/>
              <w:bottom w:val="single" w:sz="4" w:space="0" w:color="auto"/>
              <w:right w:val="single" w:sz="4" w:space="0" w:color="auto"/>
            </w:tcBorders>
            <w:hideMark/>
          </w:tcPr>
          <w:p w:rsidR="00A22291" w:rsidRDefault="00A22291" w:rsidP="00A22291">
            <w:pPr>
              <w:autoSpaceDE w:val="0"/>
              <w:autoSpaceDN w:val="0"/>
              <w:adjustRightInd w:val="0"/>
              <w:rPr>
                <w:b/>
                <w:color w:val="000000"/>
                <w:sz w:val="22"/>
                <w:szCs w:val="22"/>
              </w:rPr>
            </w:pPr>
            <w:r>
              <w:rPr>
                <w:b/>
                <w:color w:val="000000"/>
                <w:sz w:val="22"/>
                <w:szCs w:val="22"/>
              </w:rPr>
              <w:t>Итого:</w:t>
            </w:r>
          </w:p>
        </w:tc>
        <w:tc>
          <w:tcPr>
            <w:tcW w:w="1701" w:type="dxa"/>
            <w:tcBorders>
              <w:top w:val="single" w:sz="4" w:space="0" w:color="auto"/>
              <w:left w:val="single" w:sz="4" w:space="0" w:color="auto"/>
              <w:bottom w:val="single" w:sz="4" w:space="0" w:color="auto"/>
              <w:right w:val="single" w:sz="4" w:space="0" w:color="auto"/>
            </w:tcBorders>
          </w:tcPr>
          <w:p w:rsidR="00A22291" w:rsidRPr="00AF7B04" w:rsidRDefault="00A22291" w:rsidP="00A22291">
            <w:pPr>
              <w:autoSpaceDE w:val="0"/>
              <w:autoSpaceDN w:val="0"/>
              <w:adjustRightInd w:val="0"/>
              <w:rPr>
                <w:b/>
                <w:bCs/>
                <w:color w:val="000000"/>
                <w:sz w:val="22"/>
                <w:szCs w:val="22"/>
              </w:rPr>
            </w:pPr>
            <w:r w:rsidRPr="00AF7B04">
              <w:rPr>
                <w:b/>
                <w:bCs/>
                <w:color w:val="000000"/>
                <w:sz w:val="22"/>
                <w:szCs w:val="22"/>
              </w:rPr>
              <w:t>2 474 584 891,76</w:t>
            </w:r>
          </w:p>
        </w:tc>
        <w:tc>
          <w:tcPr>
            <w:tcW w:w="1709" w:type="dxa"/>
            <w:tcBorders>
              <w:top w:val="single" w:sz="4" w:space="0" w:color="auto"/>
              <w:left w:val="single" w:sz="4" w:space="0" w:color="auto"/>
              <w:bottom w:val="single" w:sz="4" w:space="0" w:color="auto"/>
              <w:right w:val="single" w:sz="4" w:space="0" w:color="auto"/>
            </w:tcBorders>
          </w:tcPr>
          <w:p w:rsidR="00A22291" w:rsidRPr="00442B5B" w:rsidRDefault="00A22291" w:rsidP="00A22291">
            <w:pPr>
              <w:autoSpaceDE w:val="0"/>
              <w:autoSpaceDN w:val="0"/>
              <w:adjustRightInd w:val="0"/>
              <w:rPr>
                <w:b/>
                <w:bCs/>
                <w:color w:val="000000"/>
                <w:sz w:val="22"/>
                <w:szCs w:val="22"/>
              </w:rPr>
            </w:pPr>
            <w:r w:rsidRPr="00442B5B">
              <w:rPr>
                <w:b/>
                <w:bCs/>
                <w:color w:val="000000"/>
                <w:sz w:val="22"/>
                <w:szCs w:val="22"/>
              </w:rPr>
              <w:t>2 345 783 841,10</w:t>
            </w:r>
          </w:p>
        </w:tc>
        <w:tc>
          <w:tcPr>
            <w:tcW w:w="1716"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b/>
                <w:bCs/>
                <w:color w:val="000000"/>
                <w:sz w:val="20"/>
                <w:szCs w:val="20"/>
              </w:rPr>
            </w:pPr>
            <w:r>
              <w:rPr>
                <w:b/>
                <w:bCs/>
                <w:color w:val="000000"/>
              </w:rPr>
              <w:t>-128 801 050,66</w:t>
            </w:r>
          </w:p>
        </w:tc>
        <w:tc>
          <w:tcPr>
            <w:tcW w:w="1157" w:type="dxa"/>
            <w:tcBorders>
              <w:top w:val="single" w:sz="4" w:space="0" w:color="auto"/>
              <w:left w:val="single" w:sz="4" w:space="0" w:color="auto"/>
              <w:bottom w:val="single" w:sz="4" w:space="0" w:color="auto"/>
              <w:right w:val="single" w:sz="4" w:space="0" w:color="auto"/>
            </w:tcBorders>
          </w:tcPr>
          <w:p w:rsidR="00A22291" w:rsidRDefault="00A22291" w:rsidP="00A22291">
            <w:pPr>
              <w:autoSpaceDE w:val="0"/>
              <w:autoSpaceDN w:val="0"/>
              <w:adjustRightInd w:val="0"/>
              <w:rPr>
                <w:b/>
                <w:bCs/>
                <w:color w:val="000000"/>
              </w:rPr>
            </w:pPr>
            <w:r>
              <w:rPr>
                <w:b/>
                <w:bCs/>
                <w:color w:val="000000"/>
              </w:rPr>
              <w:t>94,80</w:t>
            </w:r>
          </w:p>
        </w:tc>
        <w:tc>
          <w:tcPr>
            <w:tcW w:w="1157" w:type="dxa"/>
            <w:tcBorders>
              <w:top w:val="single" w:sz="4" w:space="0" w:color="auto"/>
              <w:left w:val="single" w:sz="4" w:space="0" w:color="auto"/>
              <w:bottom w:val="single" w:sz="4" w:space="0" w:color="auto"/>
              <w:right w:val="single" w:sz="4" w:space="0" w:color="auto"/>
            </w:tcBorders>
          </w:tcPr>
          <w:p w:rsidR="00A22291" w:rsidRPr="002C7086" w:rsidRDefault="00A22291" w:rsidP="00A22291">
            <w:pPr>
              <w:autoSpaceDE w:val="0"/>
              <w:autoSpaceDN w:val="0"/>
              <w:adjustRightInd w:val="0"/>
              <w:rPr>
                <w:b/>
                <w:bCs/>
                <w:color w:val="000000"/>
                <w:sz w:val="20"/>
                <w:szCs w:val="20"/>
              </w:rPr>
            </w:pPr>
            <w:r>
              <w:rPr>
                <w:b/>
                <w:bCs/>
                <w:color w:val="000000"/>
                <w:sz w:val="20"/>
                <w:szCs w:val="20"/>
              </w:rPr>
              <w:t>100,00</w:t>
            </w:r>
          </w:p>
        </w:tc>
      </w:tr>
    </w:tbl>
    <w:p w:rsidR="00A22291" w:rsidRDefault="00A22291" w:rsidP="00A22291">
      <w:pPr>
        <w:jc w:val="both"/>
        <w:rPr>
          <w:sz w:val="28"/>
          <w:szCs w:val="28"/>
        </w:rPr>
      </w:pPr>
      <w:r>
        <w:rPr>
          <w:sz w:val="28"/>
          <w:szCs w:val="28"/>
        </w:rPr>
        <w:tab/>
        <w:t xml:space="preserve">Основными направлениями расходования бюджетных средств в 2021 году являются расходы на социальное обеспечение и иные выплаты населению (удельный вес 35,28 процента) и расходы на выплату персоналу </w:t>
      </w:r>
      <w:r>
        <w:rPr>
          <w:color w:val="000000"/>
          <w:sz w:val="28"/>
          <w:szCs w:val="28"/>
        </w:rPr>
        <w:t>в целях обеспечения выполнения функций государственными (муниципальными) органами</w:t>
      </w:r>
      <w:r>
        <w:rPr>
          <w:sz w:val="28"/>
          <w:szCs w:val="28"/>
        </w:rPr>
        <w:t xml:space="preserve"> (удельный вес 33,40 процента).</w:t>
      </w:r>
    </w:p>
    <w:p w:rsidR="00F83DA1" w:rsidRPr="00A22291" w:rsidRDefault="00F83DA1" w:rsidP="00A22291">
      <w:pPr>
        <w:tabs>
          <w:tab w:val="left" w:pos="6705"/>
        </w:tabs>
        <w:spacing w:line="240" w:lineRule="exact"/>
        <w:ind w:firstLine="709"/>
        <w:jc w:val="both"/>
        <w:rPr>
          <w:sz w:val="28"/>
          <w:szCs w:val="28"/>
        </w:rPr>
      </w:pPr>
    </w:p>
    <w:p w:rsidR="009626A3" w:rsidRDefault="009626A3" w:rsidP="009626A3">
      <w:pPr>
        <w:tabs>
          <w:tab w:val="left" w:pos="6705"/>
        </w:tabs>
        <w:spacing w:line="240" w:lineRule="exact"/>
        <w:ind w:firstLine="709"/>
        <w:jc w:val="center"/>
        <w:rPr>
          <w:b/>
          <w:sz w:val="28"/>
          <w:szCs w:val="28"/>
        </w:rPr>
      </w:pPr>
      <w:r>
        <w:rPr>
          <w:b/>
          <w:sz w:val="28"/>
          <w:szCs w:val="28"/>
        </w:rPr>
        <w:t>Оценка сведений по источникам финансирования дефицита местного бюджета</w:t>
      </w:r>
    </w:p>
    <w:p w:rsidR="009626A3" w:rsidRDefault="009626A3" w:rsidP="009626A3">
      <w:pPr>
        <w:ind w:right="142" w:firstLine="709"/>
        <w:jc w:val="both"/>
        <w:rPr>
          <w:sz w:val="28"/>
          <w:szCs w:val="32"/>
        </w:rPr>
      </w:pPr>
      <w:r>
        <w:rPr>
          <w:sz w:val="28"/>
          <w:szCs w:val="28"/>
        </w:rPr>
        <w:t xml:space="preserve">В соответствии с решением Совета депутатов Благодарненского городского округа Ставропольского края от </w:t>
      </w:r>
      <w:r w:rsidR="007534D6">
        <w:rPr>
          <w:sz w:val="28"/>
          <w:szCs w:val="28"/>
        </w:rPr>
        <w:t>22</w:t>
      </w:r>
      <w:r>
        <w:rPr>
          <w:sz w:val="28"/>
          <w:szCs w:val="28"/>
        </w:rPr>
        <w:t xml:space="preserve"> декабря 20</w:t>
      </w:r>
      <w:r w:rsidR="007534D6">
        <w:rPr>
          <w:sz w:val="28"/>
          <w:szCs w:val="28"/>
        </w:rPr>
        <w:t>20</w:t>
      </w:r>
      <w:r>
        <w:rPr>
          <w:sz w:val="28"/>
          <w:szCs w:val="28"/>
        </w:rPr>
        <w:t xml:space="preserve"> года  № </w:t>
      </w:r>
      <w:r w:rsidR="007534D6">
        <w:rPr>
          <w:sz w:val="28"/>
          <w:szCs w:val="28"/>
        </w:rPr>
        <w:t>380</w:t>
      </w:r>
      <w:r>
        <w:rPr>
          <w:sz w:val="28"/>
          <w:szCs w:val="28"/>
        </w:rPr>
        <w:t xml:space="preserve"> «О бюджете Благодарненского городского округа Ставропольского края на 202</w:t>
      </w:r>
      <w:r w:rsidR="007534D6">
        <w:rPr>
          <w:sz w:val="28"/>
          <w:szCs w:val="28"/>
        </w:rPr>
        <w:t>1 год и плановый период 2022</w:t>
      </w:r>
      <w:r>
        <w:rPr>
          <w:sz w:val="28"/>
          <w:szCs w:val="28"/>
        </w:rPr>
        <w:t xml:space="preserve"> и 202</w:t>
      </w:r>
      <w:r w:rsidR="007534D6">
        <w:rPr>
          <w:sz w:val="28"/>
          <w:szCs w:val="28"/>
        </w:rPr>
        <w:t>3</w:t>
      </w:r>
      <w:r>
        <w:rPr>
          <w:sz w:val="28"/>
          <w:szCs w:val="28"/>
        </w:rPr>
        <w:t xml:space="preserve"> годов» </w:t>
      </w:r>
      <w:r>
        <w:rPr>
          <w:sz w:val="22"/>
          <w:szCs w:val="22"/>
        </w:rPr>
        <w:t xml:space="preserve"> </w:t>
      </w:r>
      <w:r>
        <w:rPr>
          <w:sz w:val="28"/>
          <w:szCs w:val="28"/>
        </w:rPr>
        <w:t xml:space="preserve">утвержден дефицит местного бюджета в сумме </w:t>
      </w:r>
      <w:r w:rsidR="007534D6">
        <w:rPr>
          <w:sz w:val="28"/>
          <w:szCs w:val="28"/>
        </w:rPr>
        <w:t>72 505 421,85</w:t>
      </w:r>
      <w:r>
        <w:rPr>
          <w:sz w:val="28"/>
          <w:szCs w:val="28"/>
        </w:rPr>
        <w:t xml:space="preserve"> руб. Решением Совета депутатов Благодарненского городского округа Ставропольского края от </w:t>
      </w:r>
      <w:r w:rsidR="007534D6">
        <w:rPr>
          <w:sz w:val="28"/>
          <w:szCs w:val="28"/>
        </w:rPr>
        <w:t>28</w:t>
      </w:r>
      <w:r>
        <w:rPr>
          <w:sz w:val="28"/>
          <w:szCs w:val="28"/>
        </w:rPr>
        <w:t xml:space="preserve"> декабря 202</w:t>
      </w:r>
      <w:r w:rsidR="007534D6">
        <w:rPr>
          <w:sz w:val="28"/>
          <w:szCs w:val="28"/>
        </w:rPr>
        <w:t>1</w:t>
      </w:r>
      <w:r>
        <w:rPr>
          <w:sz w:val="28"/>
          <w:szCs w:val="28"/>
        </w:rPr>
        <w:t xml:space="preserve"> года № </w:t>
      </w:r>
      <w:r w:rsidR="007534D6">
        <w:rPr>
          <w:sz w:val="28"/>
          <w:szCs w:val="28"/>
        </w:rPr>
        <w:t>476</w:t>
      </w:r>
      <w:r>
        <w:rPr>
          <w:sz w:val="28"/>
          <w:szCs w:val="28"/>
        </w:rPr>
        <w:t xml:space="preserve"> «О внесении изменений в решение Совета депутатов Благодарненского городского округа Ставропольского края от </w:t>
      </w:r>
      <w:r w:rsidR="007534D6">
        <w:rPr>
          <w:sz w:val="28"/>
          <w:szCs w:val="28"/>
        </w:rPr>
        <w:t>22</w:t>
      </w:r>
      <w:r>
        <w:rPr>
          <w:sz w:val="28"/>
          <w:szCs w:val="28"/>
        </w:rPr>
        <w:t xml:space="preserve"> декабря 20</w:t>
      </w:r>
      <w:r w:rsidR="007534D6">
        <w:rPr>
          <w:sz w:val="28"/>
          <w:szCs w:val="28"/>
        </w:rPr>
        <w:t>20</w:t>
      </w:r>
      <w:r>
        <w:rPr>
          <w:sz w:val="28"/>
          <w:szCs w:val="28"/>
        </w:rPr>
        <w:t xml:space="preserve"> года № </w:t>
      </w:r>
      <w:r w:rsidR="007534D6">
        <w:rPr>
          <w:sz w:val="28"/>
          <w:szCs w:val="28"/>
        </w:rPr>
        <w:t>380</w:t>
      </w:r>
      <w:r>
        <w:rPr>
          <w:sz w:val="28"/>
          <w:szCs w:val="28"/>
        </w:rPr>
        <w:t xml:space="preserve"> "О бюджете Благодарненского городского округа Ставропольского края на 202</w:t>
      </w:r>
      <w:r w:rsidR="007534D6">
        <w:rPr>
          <w:sz w:val="28"/>
          <w:szCs w:val="28"/>
        </w:rPr>
        <w:t>1</w:t>
      </w:r>
      <w:r>
        <w:rPr>
          <w:sz w:val="28"/>
          <w:szCs w:val="28"/>
        </w:rPr>
        <w:t xml:space="preserve"> год и плановый период 202</w:t>
      </w:r>
      <w:r w:rsidR="007534D6">
        <w:rPr>
          <w:sz w:val="28"/>
          <w:szCs w:val="28"/>
        </w:rPr>
        <w:t>2</w:t>
      </w:r>
      <w:r>
        <w:rPr>
          <w:sz w:val="28"/>
          <w:szCs w:val="28"/>
        </w:rPr>
        <w:t xml:space="preserve"> и 202</w:t>
      </w:r>
      <w:r w:rsidR="007534D6">
        <w:rPr>
          <w:sz w:val="28"/>
          <w:szCs w:val="28"/>
        </w:rPr>
        <w:t>3</w:t>
      </w:r>
      <w:r>
        <w:rPr>
          <w:sz w:val="28"/>
          <w:szCs w:val="28"/>
        </w:rPr>
        <w:t xml:space="preserve"> годов"</w:t>
      </w:r>
      <w:r>
        <w:rPr>
          <w:sz w:val="28"/>
          <w:szCs w:val="32"/>
        </w:rPr>
        <w:t xml:space="preserve"> размер дефицита местного бюджета установлен в сумме </w:t>
      </w:r>
      <w:r w:rsidR="007534D6">
        <w:rPr>
          <w:sz w:val="28"/>
          <w:szCs w:val="28"/>
        </w:rPr>
        <w:t>164 781 116,49</w:t>
      </w:r>
      <w:r>
        <w:rPr>
          <w:sz w:val="28"/>
          <w:szCs w:val="32"/>
        </w:rPr>
        <w:t xml:space="preserve"> руб. Источником финансирования дефицита бюджета являлось изменение остатков средств на счетах по учету средств бюджета. Фактически по итогам исполнения местного бюджета размер </w:t>
      </w:r>
      <w:r w:rsidR="00B6616D">
        <w:rPr>
          <w:sz w:val="28"/>
          <w:szCs w:val="32"/>
        </w:rPr>
        <w:t>дефицита</w:t>
      </w:r>
      <w:r>
        <w:rPr>
          <w:sz w:val="28"/>
          <w:szCs w:val="32"/>
        </w:rPr>
        <w:t xml:space="preserve"> составил </w:t>
      </w:r>
      <w:r w:rsidR="007534D6">
        <w:rPr>
          <w:sz w:val="28"/>
          <w:szCs w:val="32"/>
        </w:rPr>
        <w:t>17 332 891,40</w:t>
      </w:r>
      <w:r>
        <w:rPr>
          <w:sz w:val="28"/>
          <w:szCs w:val="32"/>
        </w:rPr>
        <w:t xml:space="preserve"> руб.</w:t>
      </w:r>
    </w:p>
    <w:p w:rsidR="00CB0BC1" w:rsidRPr="00311215" w:rsidRDefault="00CB0BC1" w:rsidP="009626A3">
      <w:pPr>
        <w:spacing w:line="268" w:lineRule="auto"/>
        <w:ind w:left="2311" w:right="58"/>
        <w:jc w:val="center"/>
        <w:rPr>
          <w:b/>
          <w:color w:val="FF0000"/>
          <w:sz w:val="28"/>
          <w:szCs w:val="28"/>
        </w:rPr>
      </w:pPr>
    </w:p>
    <w:p w:rsidR="00A22291" w:rsidRDefault="00A22291" w:rsidP="00A22291">
      <w:pPr>
        <w:spacing w:line="268" w:lineRule="auto"/>
        <w:ind w:left="2311" w:right="58"/>
        <w:jc w:val="center"/>
        <w:rPr>
          <w:sz w:val="28"/>
          <w:szCs w:val="28"/>
        </w:rPr>
      </w:pPr>
      <w:r>
        <w:rPr>
          <w:b/>
          <w:sz w:val="28"/>
          <w:szCs w:val="28"/>
        </w:rPr>
        <w:t>Муниципальный долг.</w:t>
      </w:r>
    </w:p>
    <w:p w:rsidR="00A22291" w:rsidRDefault="00A22291" w:rsidP="00A22291">
      <w:pPr>
        <w:spacing w:line="256" w:lineRule="auto"/>
        <w:ind w:firstLine="727"/>
        <w:jc w:val="both"/>
        <w:rPr>
          <w:sz w:val="28"/>
          <w:szCs w:val="28"/>
        </w:rPr>
      </w:pPr>
      <w:r>
        <w:rPr>
          <w:sz w:val="28"/>
          <w:szCs w:val="28"/>
        </w:rPr>
        <w:t xml:space="preserve"> Муниципальный долг муниципального образования Благодарненский городской округ Ставропольского края по состоянию на 01.01.2022 года отсутствует.  </w:t>
      </w:r>
    </w:p>
    <w:p w:rsidR="00A22291" w:rsidRDefault="00A22291" w:rsidP="00A22291">
      <w:pPr>
        <w:ind w:left="540" w:right="62"/>
        <w:jc w:val="both"/>
        <w:rPr>
          <w:sz w:val="28"/>
          <w:szCs w:val="28"/>
        </w:rPr>
      </w:pPr>
      <w:r>
        <w:rPr>
          <w:sz w:val="28"/>
          <w:szCs w:val="28"/>
        </w:rPr>
        <w:t xml:space="preserve">В 2021 году муниципальные гарантии не представлялись. </w:t>
      </w:r>
    </w:p>
    <w:p w:rsidR="00A22291" w:rsidRDefault="00A22291" w:rsidP="00A22291">
      <w:pPr>
        <w:ind w:right="142" w:firstLine="709"/>
        <w:jc w:val="both"/>
      </w:pPr>
    </w:p>
    <w:p w:rsidR="00A22291" w:rsidRDefault="00A22291" w:rsidP="00A22291">
      <w:pPr>
        <w:spacing w:line="240" w:lineRule="exact"/>
        <w:ind w:right="142" w:firstLine="567"/>
        <w:jc w:val="center"/>
        <w:rPr>
          <w:b/>
          <w:sz w:val="28"/>
          <w:szCs w:val="32"/>
        </w:rPr>
      </w:pPr>
      <w:r>
        <w:rPr>
          <w:b/>
          <w:sz w:val="28"/>
          <w:szCs w:val="32"/>
        </w:rPr>
        <w:lastRenderedPageBreak/>
        <w:t>Численность муниципальных служащих Благодарненского городского округа Ставропольского края и работников муниципальных учреждений Благодарненского городского округа Ставропольского края и фактические затраты н</w:t>
      </w:r>
      <w:r w:rsidR="008F1933">
        <w:rPr>
          <w:b/>
          <w:sz w:val="28"/>
          <w:szCs w:val="32"/>
        </w:rPr>
        <w:t>а их денежное содержание за 2021</w:t>
      </w:r>
      <w:r>
        <w:rPr>
          <w:b/>
          <w:sz w:val="28"/>
          <w:szCs w:val="32"/>
        </w:rPr>
        <w:t xml:space="preserve"> год</w:t>
      </w:r>
    </w:p>
    <w:p w:rsidR="00A22291" w:rsidRDefault="00A22291" w:rsidP="00A22291">
      <w:pPr>
        <w:ind w:right="142" w:firstLine="567"/>
        <w:jc w:val="center"/>
        <w:rPr>
          <w:b/>
          <w:color w:val="FF0000"/>
          <w:sz w:val="28"/>
          <w:szCs w:val="32"/>
        </w:rPr>
      </w:pPr>
    </w:p>
    <w:p w:rsidR="00A22291" w:rsidRDefault="00A22291" w:rsidP="00A22291">
      <w:pPr>
        <w:ind w:right="142" w:firstLine="567"/>
        <w:jc w:val="both"/>
        <w:rPr>
          <w:sz w:val="28"/>
          <w:szCs w:val="32"/>
        </w:rPr>
      </w:pPr>
      <w:r>
        <w:rPr>
          <w:sz w:val="28"/>
          <w:szCs w:val="32"/>
        </w:rPr>
        <w:t xml:space="preserve">Среднесписочная численность работников муниципальных учреждений Благодарненского городского округа Ставропольского края за 2021 год составила 2 194 чел., из них численность муниципальных служащих составляет 184 чел. Фактические расходы на заработную плату работников муниципальных учреждений Благодарненского городского округа Ставропольского края за 2021 год составили 687 942 497,14 руб. или </w:t>
      </w:r>
      <w:r>
        <w:rPr>
          <w:color w:val="000000"/>
          <w:sz w:val="28"/>
          <w:szCs w:val="32"/>
        </w:rPr>
        <w:t>29,33</w:t>
      </w:r>
      <w:r>
        <w:rPr>
          <w:sz w:val="28"/>
          <w:szCs w:val="32"/>
        </w:rPr>
        <w:t xml:space="preserve"> процента в общей суммы расходов местного бюджета. Фактические расходы на денежное содержание муниципальных служащих Благодарненского городского округа Ставропольского края за 2021 год составили 88 780 605,53 руб. или 3,78 процента в общей суммы расходов местного бюджета. </w:t>
      </w:r>
    </w:p>
    <w:p w:rsidR="009626A3" w:rsidRDefault="009626A3" w:rsidP="009626A3"/>
    <w:p w:rsidR="009626A3" w:rsidRDefault="009626A3" w:rsidP="009626A3">
      <w:pPr>
        <w:pStyle w:val="a6"/>
        <w:spacing w:after="0" w:line="340" w:lineRule="atLeast"/>
        <w:ind w:firstLine="567"/>
        <w:jc w:val="center"/>
        <w:rPr>
          <w:rFonts w:ascii="Times New Roman" w:hAnsi="Times New Roman"/>
          <w:b/>
          <w:bCs/>
          <w:color w:val="auto"/>
          <w:sz w:val="28"/>
          <w:szCs w:val="28"/>
        </w:rPr>
      </w:pPr>
      <w:r>
        <w:rPr>
          <w:rFonts w:ascii="Times New Roman" w:hAnsi="Times New Roman"/>
          <w:b/>
          <w:bCs/>
          <w:color w:val="auto"/>
          <w:sz w:val="28"/>
          <w:szCs w:val="28"/>
        </w:rPr>
        <w:t>Исполнение местного бюджета в рамках муниципальных программ</w:t>
      </w:r>
    </w:p>
    <w:p w:rsidR="009626A3" w:rsidRPr="00311215" w:rsidRDefault="009626A3" w:rsidP="009626A3">
      <w:pPr>
        <w:tabs>
          <w:tab w:val="left" w:pos="4732"/>
        </w:tabs>
        <w:jc w:val="both"/>
        <w:rPr>
          <w:color w:val="FF0000"/>
          <w:sz w:val="28"/>
          <w:szCs w:val="28"/>
        </w:rPr>
      </w:pPr>
      <w:r w:rsidRPr="00194A3E">
        <w:rPr>
          <w:color w:val="000000" w:themeColor="text1"/>
          <w:sz w:val="28"/>
          <w:szCs w:val="28"/>
        </w:rPr>
        <w:t xml:space="preserve">        Постановлением администрации Благодарненского городского округа Ставропольского края от 30 декабря 2019 гола № 2144 «Об утверждении Порядка разработки, реализации и оценки эффективности муниципальных программ Благодарненского городского округа Ставропольского края» утвержден порядок разработки, реализации и оценки эффективности муниципальных программ.</w:t>
      </w:r>
    </w:p>
    <w:p w:rsidR="0001534B" w:rsidRDefault="009626A3" w:rsidP="009626A3">
      <w:pPr>
        <w:ind w:right="57" w:firstLine="567"/>
        <w:jc w:val="both"/>
        <w:rPr>
          <w:rFonts w:eastAsia="Calibri"/>
          <w:bCs/>
          <w:color w:val="000000"/>
          <w:sz w:val="28"/>
          <w:szCs w:val="28"/>
        </w:rPr>
      </w:pPr>
      <w:r>
        <w:rPr>
          <w:rFonts w:eastAsia="Calibri"/>
          <w:bCs/>
          <w:color w:val="000000"/>
          <w:sz w:val="28"/>
          <w:szCs w:val="28"/>
        </w:rPr>
        <w:t>Следует отметить, что структура расходов местного бюджета на 202</w:t>
      </w:r>
      <w:r w:rsidR="00311215">
        <w:rPr>
          <w:rFonts w:eastAsia="Calibri"/>
          <w:bCs/>
          <w:color w:val="000000"/>
          <w:sz w:val="28"/>
          <w:szCs w:val="28"/>
        </w:rPr>
        <w:t>1</w:t>
      </w:r>
      <w:r>
        <w:rPr>
          <w:rFonts w:eastAsia="Calibri"/>
          <w:bCs/>
          <w:color w:val="000000"/>
          <w:sz w:val="28"/>
          <w:szCs w:val="28"/>
        </w:rPr>
        <w:t xml:space="preserve"> год на </w:t>
      </w:r>
      <w:r w:rsidR="00311215">
        <w:rPr>
          <w:rFonts w:eastAsia="Calibri"/>
          <w:bCs/>
          <w:color w:val="000000"/>
          <w:sz w:val="28"/>
          <w:szCs w:val="28"/>
        </w:rPr>
        <w:t>95,66</w:t>
      </w:r>
      <w:r>
        <w:rPr>
          <w:rFonts w:eastAsia="Calibri"/>
          <w:bCs/>
          <w:color w:val="000000"/>
          <w:sz w:val="28"/>
          <w:szCs w:val="28"/>
        </w:rPr>
        <w:t xml:space="preserve"> процентов является программной. Местный бюджет сформирован на основе следующих 7 муниципальных программ Благодарненского городского округа Ставропольского края, утвержденных администрацией Благодарненского городского округа Ставропольского края, и охватывает основные направления деятельности органов местного самоуправления Благодарненского городского округа Ставропольского края:     </w:t>
      </w:r>
    </w:p>
    <w:p w:rsidR="009626A3" w:rsidRDefault="009626A3" w:rsidP="009626A3">
      <w:pPr>
        <w:ind w:right="57" w:firstLine="567"/>
        <w:jc w:val="both"/>
        <w:rPr>
          <w:rFonts w:eastAsia="Calibri"/>
          <w:bCs/>
          <w:color w:val="000000"/>
          <w:sz w:val="28"/>
          <w:szCs w:val="28"/>
        </w:rPr>
      </w:pPr>
      <w:r>
        <w:rPr>
          <w:rFonts w:eastAsia="Calibri"/>
          <w:bCs/>
          <w:color w:val="000000"/>
          <w:sz w:val="28"/>
          <w:szCs w:val="28"/>
        </w:rPr>
        <w:t xml:space="preserve">                                                                              </w:t>
      </w:r>
    </w:p>
    <w:tbl>
      <w:tblPr>
        <w:tblW w:w="10780" w:type="dxa"/>
        <w:tblLook w:val="04A0" w:firstRow="1" w:lastRow="0" w:firstColumn="1" w:lastColumn="0" w:noHBand="0" w:noVBand="1"/>
      </w:tblPr>
      <w:tblGrid>
        <w:gridCol w:w="4530"/>
        <w:gridCol w:w="2232"/>
        <w:gridCol w:w="1934"/>
        <w:gridCol w:w="1121"/>
        <w:gridCol w:w="963"/>
      </w:tblGrid>
      <w:tr w:rsidR="00523B2D" w:rsidRPr="00523B2D" w:rsidTr="00C03401">
        <w:trPr>
          <w:trHeight w:val="1248"/>
        </w:trPr>
        <w:tc>
          <w:tcPr>
            <w:tcW w:w="4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center"/>
              <w:rPr>
                <w:bCs/>
                <w:color w:val="000000"/>
              </w:rPr>
            </w:pPr>
            <w:r w:rsidRPr="0001534B">
              <w:rPr>
                <w:bCs/>
                <w:color w:val="000000"/>
              </w:rPr>
              <w:t>Наименование мун</w:t>
            </w:r>
            <w:r w:rsidR="0001534B" w:rsidRPr="0001534B">
              <w:rPr>
                <w:bCs/>
                <w:color w:val="000000"/>
              </w:rPr>
              <w:t>и</w:t>
            </w:r>
            <w:r w:rsidRPr="0001534B">
              <w:rPr>
                <w:bCs/>
                <w:color w:val="000000"/>
              </w:rPr>
              <w:t>ципальной программы Благодарненского городского округа Ставропольского края</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B2D" w:rsidRPr="0001534B" w:rsidRDefault="00037DA7" w:rsidP="00523B2D">
            <w:pPr>
              <w:jc w:val="center"/>
              <w:rPr>
                <w:bCs/>
                <w:color w:val="000000"/>
                <w:sz w:val="18"/>
                <w:szCs w:val="18"/>
              </w:rPr>
            </w:pPr>
            <w:r>
              <w:rPr>
                <w:bCs/>
                <w:color w:val="000000"/>
                <w:sz w:val="18"/>
                <w:szCs w:val="18"/>
              </w:rPr>
              <w:t>Бюджетные ассигнования на 2021 год</w:t>
            </w:r>
            <w:r w:rsidR="00523B2D" w:rsidRPr="0001534B">
              <w:rPr>
                <w:bCs/>
                <w:color w:val="000000"/>
                <w:sz w:val="18"/>
                <w:szCs w:val="18"/>
              </w:rPr>
              <w:t xml:space="preserve"> с учетом внесенных изменений</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B2D" w:rsidRPr="0001534B" w:rsidRDefault="00523B2D" w:rsidP="00037DA7">
            <w:pPr>
              <w:jc w:val="center"/>
              <w:rPr>
                <w:bCs/>
                <w:color w:val="000000"/>
                <w:sz w:val="18"/>
                <w:szCs w:val="18"/>
              </w:rPr>
            </w:pPr>
            <w:r w:rsidRPr="0001534B">
              <w:rPr>
                <w:bCs/>
                <w:color w:val="000000"/>
                <w:sz w:val="18"/>
                <w:szCs w:val="18"/>
              </w:rPr>
              <w:t>Исполнено за 202</w:t>
            </w:r>
            <w:r w:rsidR="00037DA7">
              <w:rPr>
                <w:bCs/>
                <w:color w:val="000000"/>
                <w:sz w:val="18"/>
                <w:szCs w:val="18"/>
              </w:rPr>
              <w:t>1</w:t>
            </w:r>
            <w:r w:rsidRPr="0001534B">
              <w:rPr>
                <w:bCs/>
                <w:color w:val="000000"/>
                <w:sz w:val="18"/>
                <w:szCs w:val="18"/>
              </w:rPr>
              <w:t xml:space="preserve"> год</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center"/>
              <w:rPr>
                <w:bCs/>
                <w:color w:val="000000"/>
                <w:sz w:val="18"/>
                <w:szCs w:val="18"/>
              </w:rPr>
            </w:pPr>
            <w:r w:rsidRPr="0001534B">
              <w:rPr>
                <w:bCs/>
                <w:color w:val="000000"/>
                <w:sz w:val="18"/>
                <w:szCs w:val="18"/>
              </w:rPr>
              <w:t>Процент исполнения</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center"/>
              <w:rPr>
                <w:bCs/>
                <w:color w:val="000000"/>
                <w:sz w:val="18"/>
                <w:szCs w:val="18"/>
              </w:rPr>
            </w:pPr>
            <w:r w:rsidRPr="0001534B">
              <w:rPr>
                <w:bCs/>
                <w:color w:val="000000"/>
                <w:sz w:val="18"/>
                <w:szCs w:val="18"/>
              </w:rPr>
              <w:t>удельный вес</w:t>
            </w:r>
          </w:p>
        </w:tc>
      </w:tr>
      <w:tr w:rsidR="00523B2D" w:rsidRPr="00523B2D" w:rsidTr="00C03401">
        <w:trPr>
          <w:trHeight w:val="456"/>
        </w:trPr>
        <w:tc>
          <w:tcPr>
            <w:tcW w:w="4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B2D" w:rsidRPr="00037DA7" w:rsidRDefault="00523B2D" w:rsidP="00523B2D">
            <w:pPr>
              <w:rPr>
                <w:b/>
                <w:bCs/>
                <w:color w:val="000000"/>
                <w:sz w:val="18"/>
                <w:szCs w:val="18"/>
              </w:rPr>
            </w:pPr>
            <w:r w:rsidRPr="00037DA7">
              <w:rPr>
                <w:b/>
                <w:bCs/>
                <w:color w:val="000000"/>
                <w:sz w:val="18"/>
                <w:szCs w:val="18"/>
              </w:rPr>
              <w:t>01.Социальная поддержка граждан, в том числе подпрограммы</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523B2D" w:rsidRPr="00037DA7" w:rsidRDefault="00523B2D" w:rsidP="0001534B">
            <w:pPr>
              <w:jc w:val="center"/>
              <w:rPr>
                <w:b/>
                <w:bCs/>
                <w:color w:val="000000"/>
                <w:sz w:val="20"/>
                <w:szCs w:val="20"/>
              </w:rPr>
            </w:pPr>
            <w:r w:rsidRPr="00037DA7">
              <w:rPr>
                <w:b/>
                <w:bCs/>
                <w:color w:val="000000"/>
                <w:sz w:val="20"/>
                <w:szCs w:val="20"/>
              </w:rPr>
              <w:t>845</w:t>
            </w:r>
            <w:r w:rsidR="00037DA7">
              <w:rPr>
                <w:b/>
                <w:bCs/>
                <w:color w:val="000000"/>
                <w:sz w:val="20"/>
                <w:szCs w:val="20"/>
              </w:rPr>
              <w:t xml:space="preserve"> </w:t>
            </w:r>
            <w:r w:rsidRPr="00037DA7">
              <w:rPr>
                <w:b/>
                <w:bCs/>
                <w:color w:val="000000"/>
                <w:sz w:val="20"/>
                <w:szCs w:val="20"/>
              </w:rPr>
              <w:t>839</w:t>
            </w:r>
            <w:r w:rsidR="00037DA7">
              <w:rPr>
                <w:b/>
                <w:bCs/>
                <w:color w:val="000000"/>
                <w:sz w:val="20"/>
                <w:szCs w:val="20"/>
              </w:rPr>
              <w:t xml:space="preserve"> </w:t>
            </w:r>
            <w:r w:rsidRPr="00037DA7">
              <w:rPr>
                <w:b/>
                <w:bCs/>
                <w:color w:val="000000"/>
                <w:sz w:val="20"/>
                <w:szCs w:val="20"/>
              </w:rPr>
              <w:t>369,62</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rsidR="00523B2D" w:rsidRPr="00037DA7" w:rsidRDefault="00523B2D" w:rsidP="0001534B">
            <w:pPr>
              <w:jc w:val="center"/>
              <w:rPr>
                <w:b/>
                <w:bCs/>
                <w:color w:val="000000"/>
                <w:sz w:val="20"/>
                <w:szCs w:val="20"/>
              </w:rPr>
            </w:pPr>
            <w:r w:rsidRPr="00037DA7">
              <w:rPr>
                <w:b/>
                <w:bCs/>
                <w:color w:val="000000"/>
                <w:sz w:val="20"/>
                <w:szCs w:val="20"/>
              </w:rPr>
              <w:t>845</w:t>
            </w:r>
            <w:r w:rsidR="00037DA7">
              <w:rPr>
                <w:b/>
                <w:bCs/>
                <w:color w:val="000000"/>
                <w:sz w:val="20"/>
                <w:szCs w:val="20"/>
              </w:rPr>
              <w:t xml:space="preserve"> </w:t>
            </w:r>
            <w:r w:rsidRPr="00037DA7">
              <w:rPr>
                <w:b/>
                <w:bCs/>
                <w:color w:val="000000"/>
                <w:sz w:val="20"/>
                <w:szCs w:val="20"/>
              </w:rPr>
              <w:t>549</w:t>
            </w:r>
            <w:r w:rsidR="00037DA7">
              <w:rPr>
                <w:b/>
                <w:bCs/>
                <w:color w:val="000000"/>
                <w:sz w:val="20"/>
                <w:szCs w:val="20"/>
              </w:rPr>
              <w:t xml:space="preserve"> </w:t>
            </w:r>
            <w:r w:rsidRPr="00037DA7">
              <w:rPr>
                <w:b/>
                <w:bCs/>
                <w:color w:val="000000"/>
                <w:sz w:val="20"/>
                <w:szCs w:val="20"/>
              </w:rPr>
              <w:t>305,83</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523B2D" w:rsidRPr="00037DA7" w:rsidRDefault="00523B2D" w:rsidP="0001534B">
            <w:pPr>
              <w:jc w:val="center"/>
              <w:rPr>
                <w:b/>
                <w:bCs/>
                <w:color w:val="000000"/>
                <w:sz w:val="20"/>
                <w:szCs w:val="20"/>
              </w:rPr>
            </w:pPr>
            <w:r w:rsidRPr="00037DA7">
              <w:rPr>
                <w:b/>
                <w:bCs/>
                <w:color w:val="000000"/>
                <w:sz w:val="20"/>
                <w:szCs w:val="20"/>
              </w:rPr>
              <w:t>99,97</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523B2D" w:rsidRPr="00037DA7" w:rsidRDefault="00523B2D" w:rsidP="0001534B">
            <w:pPr>
              <w:jc w:val="center"/>
              <w:rPr>
                <w:b/>
                <w:color w:val="000000"/>
                <w:sz w:val="20"/>
                <w:szCs w:val="20"/>
              </w:rPr>
            </w:pPr>
            <w:r w:rsidRPr="00037DA7">
              <w:rPr>
                <w:b/>
                <w:color w:val="000000"/>
                <w:sz w:val="20"/>
                <w:szCs w:val="20"/>
              </w:rPr>
              <w:t>36,05</w:t>
            </w:r>
          </w:p>
        </w:tc>
      </w:tr>
      <w:tr w:rsidR="00523B2D" w:rsidRPr="00523B2D" w:rsidTr="00C03401">
        <w:trPr>
          <w:trHeight w:val="288"/>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rPr>
                <w:color w:val="000000"/>
                <w:sz w:val="18"/>
                <w:szCs w:val="18"/>
              </w:rPr>
            </w:pPr>
            <w:r w:rsidRPr="0001534B">
              <w:rPr>
                <w:color w:val="000000"/>
                <w:sz w:val="18"/>
                <w:szCs w:val="18"/>
              </w:rPr>
              <w:t>01 1 Социальное обеспечение населения</w:t>
            </w:r>
          </w:p>
        </w:tc>
        <w:tc>
          <w:tcPr>
            <w:tcW w:w="2232"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823</w:t>
            </w:r>
            <w:r w:rsidR="00037DA7">
              <w:rPr>
                <w:color w:val="000000"/>
                <w:sz w:val="20"/>
                <w:szCs w:val="20"/>
              </w:rPr>
              <w:t xml:space="preserve"> </w:t>
            </w:r>
            <w:r w:rsidRPr="0001534B">
              <w:rPr>
                <w:color w:val="000000"/>
                <w:sz w:val="20"/>
                <w:szCs w:val="20"/>
              </w:rPr>
              <w:t>720</w:t>
            </w:r>
            <w:r w:rsidR="00037DA7">
              <w:rPr>
                <w:color w:val="000000"/>
                <w:sz w:val="20"/>
                <w:szCs w:val="20"/>
              </w:rPr>
              <w:t xml:space="preserve"> </w:t>
            </w:r>
            <w:r w:rsidRPr="0001534B">
              <w:rPr>
                <w:color w:val="000000"/>
                <w:sz w:val="20"/>
                <w:szCs w:val="20"/>
              </w:rPr>
              <w:t>402,16</w:t>
            </w:r>
          </w:p>
        </w:tc>
        <w:tc>
          <w:tcPr>
            <w:tcW w:w="1934"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823</w:t>
            </w:r>
            <w:r w:rsidR="00037DA7">
              <w:rPr>
                <w:color w:val="000000"/>
                <w:sz w:val="20"/>
                <w:szCs w:val="20"/>
              </w:rPr>
              <w:t xml:space="preserve"> </w:t>
            </w:r>
            <w:r w:rsidRPr="0001534B">
              <w:rPr>
                <w:color w:val="000000"/>
                <w:sz w:val="20"/>
                <w:szCs w:val="20"/>
              </w:rPr>
              <w:t>430</w:t>
            </w:r>
            <w:r w:rsidR="00037DA7">
              <w:rPr>
                <w:color w:val="000000"/>
                <w:sz w:val="20"/>
                <w:szCs w:val="20"/>
              </w:rPr>
              <w:t xml:space="preserve"> </w:t>
            </w:r>
            <w:r w:rsidRPr="0001534B">
              <w:rPr>
                <w:color w:val="000000"/>
                <w:sz w:val="20"/>
                <w:szCs w:val="20"/>
              </w:rPr>
              <w:t>338,37</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99,96</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948"/>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rPr>
                <w:color w:val="000000"/>
                <w:sz w:val="18"/>
                <w:szCs w:val="18"/>
              </w:rPr>
            </w:pPr>
            <w:r w:rsidRPr="0001534B">
              <w:rPr>
                <w:color w:val="000000"/>
                <w:sz w:val="18"/>
                <w:szCs w:val="18"/>
              </w:rPr>
              <w:t xml:space="preserve">01 2 Обеспечение реализации муниципальной программы Благодарненского городского округа Ставропольского края «Социальная поддержка граждан» и </w:t>
            </w:r>
            <w:proofErr w:type="spellStart"/>
            <w:r w:rsidRPr="0001534B">
              <w:rPr>
                <w:color w:val="000000"/>
                <w:sz w:val="18"/>
                <w:szCs w:val="18"/>
              </w:rPr>
              <w:t>общепрограммные</w:t>
            </w:r>
            <w:proofErr w:type="spellEnd"/>
            <w:r w:rsidRPr="0001534B">
              <w:rPr>
                <w:color w:val="000000"/>
                <w:sz w:val="18"/>
                <w:szCs w:val="18"/>
              </w:rPr>
              <w:t xml:space="preserve"> мероприятия</w:t>
            </w:r>
          </w:p>
        </w:tc>
        <w:tc>
          <w:tcPr>
            <w:tcW w:w="2232"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22</w:t>
            </w:r>
            <w:r w:rsidR="00037DA7">
              <w:rPr>
                <w:color w:val="000000"/>
                <w:sz w:val="20"/>
                <w:szCs w:val="20"/>
              </w:rPr>
              <w:t xml:space="preserve"> </w:t>
            </w:r>
            <w:r w:rsidRPr="0001534B">
              <w:rPr>
                <w:color w:val="000000"/>
                <w:sz w:val="20"/>
                <w:szCs w:val="20"/>
              </w:rPr>
              <w:t>118</w:t>
            </w:r>
            <w:r w:rsidR="00037DA7">
              <w:rPr>
                <w:color w:val="000000"/>
                <w:sz w:val="20"/>
                <w:szCs w:val="20"/>
              </w:rPr>
              <w:t xml:space="preserve"> </w:t>
            </w:r>
            <w:r w:rsidRPr="0001534B">
              <w:rPr>
                <w:color w:val="000000"/>
                <w:sz w:val="20"/>
                <w:szCs w:val="20"/>
              </w:rPr>
              <w:t>967,46</w:t>
            </w:r>
          </w:p>
        </w:tc>
        <w:tc>
          <w:tcPr>
            <w:tcW w:w="1934"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22</w:t>
            </w:r>
            <w:r w:rsidR="00037DA7">
              <w:rPr>
                <w:color w:val="000000"/>
                <w:sz w:val="20"/>
                <w:szCs w:val="20"/>
              </w:rPr>
              <w:t xml:space="preserve"> </w:t>
            </w:r>
            <w:r w:rsidRPr="0001534B">
              <w:rPr>
                <w:color w:val="000000"/>
                <w:sz w:val="20"/>
                <w:szCs w:val="20"/>
              </w:rPr>
              <w:t>118</w:t>
            </w:r>
            <w:r w:rsidR="00037DA7">
              <w:rPr>
                <w:color w:val="000000"/>
                <w:sz w:val="20"/>
                <w:szCs w:val="20"/>
              </w:rPr>
              <w:t xml:space="preserve"> </w:t>
            </w:r>
            <w:r w:rsidRPr="0001534B">
              <w:rPr>
                <w:color w:val="000000"/>
                <w:sz w:val="20"/>
                <w:szCs w:val="20"/>
              </w:rPr>
              <w:t>967,46</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100,00</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456"/>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37DA7" w:rsidRDefault="00523B2D" w:rsidP="00523B2D">
            <w:pPr>
              <w:jc w:val="both"/>
              <w:rPr>
                <w:b/>
                <w:bCs/>
                <w:color w:val="000000"/>
                <w:sz w:val="18"/>
                <w:szCs w:val="18"/>
              </w:rPr>
            </w:pPr>
            <w:r w:rsidRPr="00037DA7">
              <w:rPr>
                <w:b/>
                <w:bCs/>
                <w:color w:val="000000"/>
                <w:sz w:val="18"/>
                <w:szCs w:val="18"/>
              </w:rPr>
              <w:t>02. Развитие образования и молодежной политики, в том числе подпрограммы</w:t>
            </w:r>
          </w:p>
        </w:tc>
        <w:tc>
          <w:tcPr>
            <w:tcW w:w="2232" w:type="dxa"/>
            <w:tcBorders>
              <w:top w:val="nil"/>
              <w:left w:val="nil"/>
              <w:bottom w:val="single" w:sz="4" w:space="0" w:color="auto"/>
              <w:right w:val="single" w:sz="4" w:space="0" w:color="auto"/>
            </w:tcBorders>
            <w:shd w:val="clear" w:color="auto" w:fill="auto"/>
            <w:vAlign w:val="center"/>
            <w:hideMark/>
          </w:tcPr>
          <w:p w:rsidR="00523B2D" w:rsidRPr="00037DA7" w:rsidRDefault="00523B2D" w:rsidP="0001534B">
            <w:pPr>
              <w:jc w:val="center"/>
              <w:rPr>
                <w:b/>
                <w:bCs/>
                <w:color w:val="000000"/>
                <w:sz w:val="20"/>
                <w:szCs w:val="20"/>
              </w:rPr>
            </w:pPr>
            <w:r w:rsidRPr="00037DA7">
              <w:rPr>
                <w:b/>
                <w:bCs/>
                <w:color w:val="000000"/>
                <w:sz w:val="20"/>
                <w:szCs w:val="20"/>
              </w:rPr>
              <w:t>803</w:t>
            </w:r>
            <w:r w:rsidR="00037DA7" w:rsidRPr="00037DA7">
              <w:rPr>
                <w:b/>
                <w:bCs/>
                <w:color w:val="000000"/>
                <w:sz w:val="20"/>
                <w:szCs w:val="20"/>
              </w:rPr>
              <w:t xml:space="preserve"> </w:t>
            </w:r>
            <w:r w:rsidRPr="00037DA7">
              <w:rPr>
                <w:b/>
                <w:bCs/>
                <w:color w:val="000000"/>
                <w:sz w:val="20"/>
                <w:szCs w:val="20"/>
              </w:rPr>
              <w:t>613</w:t>
            </w:r>
            <w:r w:rsidR="00037DA7" w:rsidRPr="00037DA7">
              <w:rPr>
                <w:b/>
                <w:bCs/>
                <w:color w:val="000000"/>
                <w:sz w:val="20"/>
                <w:szCs w:val="20"/>
              </w:rPr>
              <w:t xml:space="preserve"> </w:t>
            </w:r>
            <w:r w:rsidRPr="00037DA7">
              <w:rPr>
                <w:b/>
                <w:bCs/>
                <w:color w:val="000000"/>
                <w:sz w:val="20"/>
                <w:szCs w:val="20"/>
              </w:rPr>
              <w:t>606,46</w:t>
            </w:r>
          </w:p>
        </w:tc>
        <w:tc>
          <w:tcPr>
            <w:tcW w:w="1934" w:type="dxa"/>
            <w:tcBorders>
              <w:top w:val="nil"/>
              <w:left w:val="nil"/>
              <w:bottom w:val="single" w:sz="4" w:space="0" w:color="auto"/>
              <w:right w:val="single" w:sz="4" w:space="0" w:color="auto"/>
            </w:tcBorders>
            <w:shd w:val="clear" w:color="auto" w:fill="auto"/>
            <w:vAlign w:val="center"/>
            <w:hideMark/>
          </w:tcPr>
          <w:p w:rsidR="00523B2D" w:rsidRPr="00037DA7" w:rsidRDefault="00523B2D" w:rsidP="0001534B">
            <w:pPr>
              <w:jc w:val="center"/>
              <w:rPr>
                <w:b/>
                <w:bCs/>
                <w:color w:val="000000"/>
                <w:sz w:val="20"/>
                <w:szCs w:val="20"/>
              </w:rPr>
            </w:pPr>
            <w:r w:rsidRPr="00037DA7">
              <w:rPr>
                <w:b/>
                <w:bCs/>
                <w:color w:val="000000"/>
                <w:sz w:val="20"/>
                <w:szCs w:val="20"/>
              </w:rPr>
              <w:t>781</w:t>
            </w:r>
            <w:r w:rsidR="00037DA7" w:rsidRPr="00037DA7">
              <w:rPr>
                <w:b/>
                <w:bCs/>
                <w:color w:val="000000"/>
                <w:sz w:val="20"/>
                <w:szCs w:val="20"/>
              </w:rPr>
              <w:t xml:space="preserve"> </w:t>
            </w:r>
            <w:r w:rsidRPr="00037DA7">
              <w:rPr>
                <w:b/>
                <w:bCs/>
                <w:color w:val="000000"/>
                <w:sz w:val="20"/>
                <w:szCs w:val="20"/>
              </w:rPr>
              <w:t>336</w:t>
            </w:r>
            <w:r w:rsidR="00037DA7" w:rsidRPr="00037DA7">
              <w:rPr>
                <w:b/>
                <w:bCs/>
                <w:color w:val="000000"/>
                <w:sz w:val="20"/>
                <w:szCs w:val="20"/>
              </w:rPr>
              <w:t xml:space="preserve"> </w:t>
            </w:r>
            <w:r w:rsidRPr="00037DA7">
              <w:rPr>
                <w:b/>
                <w:bCs/>
                <w:color w:val="000000"/>
                <w:sz w:val="20"/>
                <w:szCs w:val="20"/>
              </w:rPr>
              <w:t>884,79</w:t>
            </w:r>
          </w:p>
        </w:tc>
        <w:tc>
          <w:tcPr>
            <w:tcW w:w="1121" w:type="dxa"/>
            <w:tcBorders>
              <w:top w:val="nil"/>
              <w:left w:val="nil"/>
              <w:bottom w:val="single" w:sz="4" w:space="0" w:color="auto"/>
              <w:right w:val="single" w:sz="4" w:space="0" w:color="auto"/>
            </w:tcBorders>
            <w:shd w:val="clear" w:color="auto" w:fill="auto"/>
            <w:vAlign w:val="center"/>
            <w:hideMark/>
          </w:tcPr>
          <w:p w:rsidR="00523B2D" w:rsidRPr="00037DA7" w:rsidRDefault="00523B2D" w:rsidP="0001534B">
            <w:pPr>
              <w:jc w:val="center"/>
              <w:rPr>
                <w:b/>
                <w:color w:val="000000"/>
                <w:sz w:val="20"/>
                <w:szCs w:val="20"/>
              </w:rPr>
            </w:pPr>
            <w:r w:rsidRPr="00037DA7">
              <w:rPr>
                <w:b/>
                <w:color w:val="000000"/>
                <w:sz w:val="20"/>
                <w:szCs w:val="20"/>
              </w:rPr>
              <w:t>97,23</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37DA7" w:rsidRDefault="00523B2D" w:rsidP="0001534B">
            <w:pPr>
              <w:jc w:val="center"/>
              <w:rPr>
                <w:b/>
                <w:color w:val="000000"/>
                <w:sz w:val="20"/>
                <w:szCs w:val="20"/>
              </w:rPr>
            </w:pPr>
            <w:r w:rsidRPr="00037DA7">
              <w:rPr>
                <w:b/>
                <w:color w:val="000000"/>
                <w:sz w:val="20"/>
                <w:szCs w:val="20"/>
              </w:rPr>
              <w:t>33,31</w:t>
            </w:r>
          </w:p>
        </w:tc>
      </w:tr>
      <w:tr w:rsidR="00523B2D" w:rsidRPr="00523B2D" w:rsidTr="00C03401">
        <w:trPr>
          <w:trHeight w:val="480"/>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02 1 «Развитие дошкол</w:t>
            </w:r>
            <w:r w:rsidR="00037DA7">
              <w:rPr>
                <w:color w:val="000000"/>
                <w:sz w:val="18"/>
                <w:szCs w:val="18"/>
              </w:rPr>
              <w:t xml:space="preserve">ьного, общего и дополнительного </w:t>
            </w:r>
            <w:r w:rsidRPr="0001534B">
              <w:rPr>
                <w:color w:val="000000"/>
                <w:sz w:val="18"/>
                <w:szCs w:val="18"/>
              </w:rPr>
              <w:t>образования"</w:t>
            </w:r>
          </w:p>
        </w:tc>
        <w:tc>
          <w:tcPr>
            <w:tcW w:w="2232"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764</w:t>
            </w:r>
            <w:r w:rsidR="00037DA7">
              <w:rPr>
                <w:color w:val="000000"/>
                <w:sz w:val="20"/>
                <w:szCs w:val="20"/>
              </w:rPr>
              <w:t xml:space="preserve"> </w:t>
            </w:r>
            <w:r w:rsidRPr="0001534B">
              <w:rPr>
                <w:color w:val="000000"/>
                <w:sz w:val="20"/>
                <w:szCs w:val="20"/>
              </w:rPr>
              <w:t>933</w:t>
            </w:r>
            <w:r w:rsidR="00037DA7">
              <w:rPr>
                <w:color w:val="000000"/>
                <w:sz w:val="20"/>
                <w:szCs w:val="20"/>
              </w:rPr>
              <w:t xml:space="preserve"> </w:t>
            </w:r>
            <w:r w:rsidRPr="0001534B">
              <w:rPr>
                <w:color w:val="000000"/>
                <w:sz w:val="20"/>
                <w:szCs w:val="20"/>
              </w:rPr>
              <w:t>251,90</w:t>
            </w:r>
          </w:p>
        </w:tc>
        <w:tc>
          <w:tcPr>
            <w:tcW w:w="1934"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743</w:t>
            </w:r>
            <w:r w:rsidR="00037DA7">
              <w:rPr>
                <w:color w:val="000000"/>
                <w:sz w:val="20"/>
                <w:szCs w:val="20"/>
              </w:rPr>
              <w:t xml:space="preserve"> </w:t>
            </w:r>
            <w:r w:rsidRPr="0001534B">
              <w:rPr>
                <w:color w:val="000000"/>
                <w:sz w:val="20"/>
                <w:szCs w:val="20"/>
              </w:rPr>
              <w:t>986</w:t>
            </w:r>
            <w:r w:rsidR="00037DA7">
              <w:rPr>
                <w:color w:val="000000"/>
                <w:sz w:val="20"/>
                <w:szCs w:val="20"/>
              </w:rPr>
              <w:t xml:space="preserve"> </w:t>
            </w:r>
            <w:r w:rsidRPr="0001534B">
              <w:rPr>
                <w:color w:val="000000"/>
                <w:sz w:val="20"/>
                <w:szCs w:val="20"/>
              </w:rPr>
              <w:t>364,83</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97,26</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960"/>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lastRenderedPageBreak/>
              <w:t>02 2 «Государственная поддержка детей с ограниченными возможностями здоровья, детей-инвалидов, детей-сирот и детей, оставшихся без попечения родителей"</w:t>
            </w:r>
          </w:p>
        </w:tc>
        <w:tc>
          <w:tcPr>
            <w:tcW w:w="2232"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14</w:t>
            </w:r>
            <w:r w:rsidR="00037DA7">
              <w:rPr>
                <w:color w:val="000000"/>
                <w:sz w:val="20"/>
                <w:szCs w:val="20"/>
              </w:rPr>
              <w:t xml:space="preserve"> </w:t>
            </w:r>
            <w:r w:rsidRPr="0001534B">
              <w:rPr>
                <w:color w:val="000000"/>
                <w:sz w:val="20"/>
                <w:szCs w:val="20"/>
              </w:rPr>
              <w:t>005</w:t>
            </w:r>
            <w:r w:rsidR="00037DA7">
              <w:rPr>
                <w:color w:val="000000"/>
                <w:sz w:val="20"/>
                <w:szCs w:val="20"/>
              </w:rPr>
              <w:t xml:space="preserve"> </w:t>
            </w:r>
            <w:r w:rsidRPr="0001534B">
              <w:rPr>
                <w:color w:val="000000"/>
                <w:sz w:val="20"/>
                <w:szCs w:val="20"/>
              </w:rPr>
              <w:t>178,55</w:t>
            </w:r>
          </w:p>
        </w:tc>
        <w:tc>
          <w:tcPr>
            <w:tcW w:w="1934"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12</w:t>
            </w:r>
            <w:r w:rsidR="00037DA7">
              <w:rPr>
                <w:color w:val="000000"/>
                <w:sz w:val="20"/>
                <w:szCs w:val="20"/>
              </w:rPr>
              <w:t xml:space="preserve"> </w:t>
            </w:r>
            <w:r w:rsidRPr="0001534B">
              <w:rPr>
                <w:color w:val="000000"/>
                <w:sz w:val="20"/>
                <w:szCs w:val="20"/>
              </w:rPr>
              <w:t>897</w:t>
            </w:r>
            <w:r w:rsidR="00037DA7">
              <w:rPr>
                <w:color w:val="000000"/>
                <w:sz w:val="20"/>
                <w:szCs w:val="20"/>
              </w:rPr>
              <w:t xml:space="preserve"> </w:t>
            </w:r>
            <w:r w:rsidRPr="0001534B">
              <w:rPr>
                <w:color w:val="000000"/>
                <w:sz w:val="20"/>
                <w:szCs w:val="20"/>
              </w:rPr>
              <w:t>085,00</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92,09</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288"/>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02 3 «Летний отдых»</w:t>
            </w:r>
          </w:p>
        </w:tc>
        <w:tc>
          <w:tcPr>
            <w:tcW w:w="2232"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7</w:t>
            </w:r>
            <w:r w:rsidR="00037DA7">
              <w:rPr>
                <w:color w:val="000000"/>
                <w:sz w:val="20"/>
                <w:szCs w:val="20"/>
              </w:rPr>
              <w:t xml:space="preserve"> </w:t>
            </w:r>
            <w:r w:rsidRPr="0001534B">
              <w:rPr>
                <w:color w:val="000000"/>
                <w:sz w:val="20"/>
                <w:szCs w:val="20"/>
              </w:rPr>
              <w:t>767</w:t>
            </w:r>
            <w:r w:rsidR="00037DA7">
              <w:rPr>
                <w:color w:val="000000"/>
                <w:sz w:val="20"/>
                <w:szCs w:val="20"/>
              </w:rPr>
              <w:t xml:space="preserve"> </w:t>
            </w:r>
            <w:r w:rsidRPr="0001534B">
              <w:rPr>
                <w:color w:val="000000"/>
                <w:sz w:val="20"/>
                <w:szCs w:val="20"/>
              </w:rPr>
              <w:t>308,56</w:t>
            </w:r>
          </w:p>
        </w:tc>
        <w:tc>
          <w:tcPr>
            <w:tcW w:w="1934"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7</w:t>
            </w:r>
            <w:r w:rsidR="00037DA7">
              <w:rPr>
                <w:color w:val="000000"/>
                <w:sz w:val="20"/>
                <w:szCs w:val="20"/>
              </w:rPr>
              <w:t xml:space="preserve"> </w:t>
            </w:r>
            <w:r w:rsidRPr="0001534B">
              <w:rPr>
                <w:color w:val="000000"/>
                <w:sz w:val="20"/>
                <w:szCs w:val="20"/>
              </w:rPr>
              <w:t>760</w:t>
            </w:r>
            <w:r w:rsidR="00037DA7">
              <w:rPr>
                <w:color w:val="000000"/>
                <w:sz w:val="20"/>
                <w:szCs w:val="20"/>
              </w:rPr>
              <w:t xml:space="preserve"> </w:t>
            </w:r>
            <w:r w:rsidRPr="0001534B">
              <w:rPr>
                <w:color w:val="000000"/>
                <w:sz w:val="20"/>
                <w:szCs w:val="20"/>
              </w:rPr>
              <w:t>218,03</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99,91</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288"/>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02 4 «Молодежная политика»</w:t>
            </w:r>
          </w:p>
        </w:tc>
        <w:tc>
          <w:tcPr>
            <w:tcW w:w="2232"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2</w:t>
            </w:r>
            <w:r w:rsidR="00037DA7">
              <w:rPr>
                <w:color w:val="000000"/>
                <w:sz w:val="20"/>
                <w:szCs w:val="20"/>
              </w:rPr>
              <w:t xml:space="preserve"> </w:t>
            </w:r>
            <w:r w:rsidRPr="0001534B">
              <w:rPr>
                <w:color w:val="000000"/>
                <w:sz w:val="20"/>
                <w:szCs w:val="20"/>
              </w:rPr>
              <w:t>610</w:t>
            </w:r>
            <w:r w:rsidR="00037DA7">
              <w:rPr>
                <w:color w:val="000000"/>
                <w:sz w:val="20"/>
                <w:szCs w:val="20"/>
              </w:rPr>
              <w:t xml:space="preserve"> </w:t>
            </w:r>
            <w:r w:rsidRPr="0001534B">
              <w:rPr>
                <w:color w:val="000000"/>
                <w:sz w:val="20"/>
                <w:szCs w:val="20"/>
              </w:rPr>
              <w:t>594,67</w:t>
            </w:r>
          </w:p>
        </w:tc>
        <w:tc>
          <w:tcPr>
            <w:tcW w:w="1934"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2</w:t>
            </w:r>
            <w:r w:rsidR="00037DA7">
              <w:rPr>
                <w:color w:val="000000"/>
                <w:sz w:val="20"/>
                <w:szCs w:val="20"/>
              </w:rPr>
              <w:t xml:space="preserve"> </w:t>
            </w:r>
            <w:r w:rsidRPr="0001534B">
              <w:rPr>
                <w:color w:val="000000"/>
                <w:sz w:val="20"/>
                <w:szCs w:val="20"/>
              </w:rPr>
              <w:t>421</w:t>
            </w:r>
            <w:r w:rsidR="00037DA7">
              <w:rPr>
                <w:color w:val="000000"/>
                <w:sz w:val="20"/>
                <w:szCs w:val="20"/>
              </w:rPr>
              <w:t xml:space="preserve"> </w:t>
            </w:r>
            <w:r w:rsidRPr="0001534B">
              <w:rPr>
                <w:color w:val="000000"/>
                <w:sz w:val="20"/>
                <w:szCs w:val="20"/>
              </w:rPr>
              <w:t>892,69</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92,77</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1200"/>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rPr>
                <w:color w:val="000000"/>
                <w:sz w:val="18"/>
                <w:szCs w:val="18"/>
              </w:rPr>
            </w:pPr>
            <w:r w:rsidRPr="0001534B">
              <w:rPr>
                <w:color w:val="000000"/>
                <w:sz w:val="18"/>
                <w:szCs w:val="18"/>
              </w:rPr>
              <w:t xml:space="preserve"> 02 5 Обеспечение реализации муниципальной программы  Благодарненского городского округа Ставропольского края "Развитие образования и молодежной политики" и </w:t>
            </w:r>
            <w:proofErr w:type="spellStart"/>
            <w:r w:rsidRPr="0001534B">
              <w:rPr>
                <w:color w:val="000000"/>
                <w:sz w:val="18"/>
                <w:szCs w:val="18"/>
              </w:rPr>
              <w:t>общепрограммные</w:t>
            </w:r>
            <w:proofErr w:type="spellEnd"/>
            <w:r w:rsidRPr="0001534B">
              <w:rPr>
                <w:color w:val="000000"/>
                <w:sz w:val="18"/>
                <w:szCs w:val="18"/>
              </w:rPr>
              <w:t xml:space="preserve"> мероприятия"</w:t>
            </w:r>
          </w:p>
        </w:tc>
        <w:tc>
          <w:tcPr>
            <w:tcW w:w="2232"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14</w:t>
            </w:r>
            <w:r w:rsidR="00037DA7">
              <w:rPr>
                <w:color w:val="000000"/>
                <w:sz w:val="20"/>
                <w:szCs w:val="20"/>
              </w:rPr>
              <w:t xml:space="preserve"> </w:t>
            </w:r>
            <w:r w:rsidRPr="0001534B">
              <w:rPr>
                <w:color w:val="000000"/>
                <w:sz w:val="20"/>
                <w:szCs w:val="20"/>
              </w:rPr>
              <w:t>297</w:t>
            </w:r>
            <w:r w:rsidR="00037DA7">
              <w:rPr>
                <w:color w:val="000000"/>
                <w:sz w:val="20"/>
                <w:szCs w:val="20"/>
              </w:rPr>
              <w:t xml:space="preserve"> </w:t>
            </w:r>
            <w:r w:rsidRPr="0001534B">
              <w:rPr>
                <w:color w:val="000000"/>
                <w:sz w:val="20"/>
                <w:szCs w:val="20"/>
              </w:rPr>
              <w:t>272,78</w:t>
            </w:r>
          </w:p>
        </w:tc>
        <w:tc>
          <w:tcPr>
            <w:tcW w:w="1934"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14</w:t>
            </w:r>
            <w:r w:rsidR="00037DA7">
              <w:rPr>
                <w:color w:val="000000"/>
                <w:sz w:val="20"/>
                <w:szCs w:val="20"/>
              </w:rPr>
              <w:t xml:space="preserve"> </w:t>
            </w:r>
            <w:r w:rsidRPr="0001534B">
              <w:rPr>
                <w:color w:val="000000"/>
                <w:sz w:val="20"/>
                <w:szCs w:val="20"/>
              </w:rPr>
              <w:t>271</w:t>
            </w:r>
            <w:r w:rsidR="00037DA7">
              <w:rPr>
                <w:color w:val="000000"/>
                <w:sz w:val="20"/>
                <w:szCs w:val="20"/>
              </w:rPr>
              <w:t xml:space="preserve"> </w:t>
            </w:r>
            <w:r w:rsidRPr="0001534B">
              <w:rPr>
                <w:color w:val="000000"/>
                <w:sz w:val="20"/>
                <w:szCs w:val="20"/>
              </w:rPr>
              <w:t>324,24</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99,82</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456"/>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C03401" w:rsidRDefault="00523B2D" w:rsidP="00523B2D">
            <w:pPr>
              <w:jc w:val="both"/>
              <w:rPr>
                <w:b/>
                <w:bCs/>
                <w:color w:val="000000"/>
                <w:sz w:val="18"/>
                <w:szCs w:val="18"/>
              </w:rPr>
            </w:pPr>
            <w:r w:rsidRPr="00C03401">
              <w:rPr>
                <w:b/>
                <w:bCs/>
                <w:color w:val="000000"/>
                <w:sz w:val="18"/>
                <w:szCs w:val="18"/>
              </w:rPr>
              <w:t>03. Развитие сельского хозяйства, в том числе подпрограммы</w:t>
            </w:r>
          </w:p>
        </w:tc>
        <w:tc>
          <w:tcPr>
            <w:tcW w:w="2232" w:type="dxa"/>
            <w:tcBorders>
              <w:top w:val="nil"/>
              <w:left w:val="nil"/>
              <w:bottom w:val="single" w:sz="4" w:space="0" w:color="auto"/>
              <w:right w:val="single" w:sz="4" w:space="0" w:color="auto"/>
            </w:tcBorders>
            <w:shd w:val="clear" w:color="auto" w:fill="auto"/>
            <w:vAlign w:val="center"/>
            <w:hideMark/>
          </w:tcPr>
          <w:p w:rsidR="00523B2D" w:rsidRPr="00C03401" w:rsidRDefault="00523B2D" w:rsidP="0001534B">
            <w:pPr>
              <w:jc w:val="center"/>
              <w:rPr>
                <w:b/>
                <w:bCs/>
                <w:color w:val="000000"/>
                <w:sz w:val="20"/>
                <w:szCs w:val="20"/>
              </w:rPr>
            </w:pPr>
            <w:r w:rsidRPr="00C03401">
              <w:rPr>
                <w:b/>
                <w:bCs/>
                <w:color w:val="000000"/>
                <w:sz w:val="20"/>
                <w:szCs w:val="20"/>
              </w:rPr>
              <w:t>7</w:t>
            </w:r>
            <w:r w:rsidR="00C03401">
              <w:rPr>
                <w:b/>
                <w:bCs/>
                <w:color w:val="000000"/>
                <w:sz w:val="20"/>
                <w:szCs w:val="20"/>
              </w:rPr>
              <w:t xml:space="preserve"> </w:t>
            </w:r>
            <w:r w:rsidRPr="00C03401">
              <w:rPr>
                <w:b/>
                <w:bCs/>
                <w:color w:val="000000"/>
                <w:sz w:val="20"/>
                <w:szCs w:val="20"/>
              </w:rPr>
              <w:t>516</w:t>
            </w:r>
            <w:r w:rsidR="00C03401">
              <w:rPr>
                <w:b/>
                <w:bCs/>
                <w:color w:val="000000"/>
                <w:sz w:val="20"/>
                <w:szCs w:val="20"/>
              </w:rPr>
              <w:t xml:space="preserve"> </w:t>
            </w:r>
            <w:r w:rsidRPr="00C03401">
              <w:rPr>
                <w:b/>
                <w:bCs/>
                <w:color w:val="000000"/>
                <w:sz w:val="20"/>
                <w:szCs w:val="20"/>
              </w:rPr>
              <w:t>478,50</w:t>
            </w:r>
          </w:p>
        </w:tc>
        <w:tc>
          <w:tcPr>
            <w:tcW w:w="1934" w:type="dxa"/>
            <w:tcBorders>
              <w:top w:val="nil"/>
              <w:left w:val="nil"/>
              <w:bottom w:val="single" w:sz="4" w:space="0" w:color="auto"/>
              <w:right w:val="single" w:sz="4" w:space="0" w:color="auto"/>
            </w:tcBorders>
            <w:shd w:val="clear" w:color="auto" w:fill="auto"/>
            <w:vAlign w:val="center"/>
            <w:hideMark/>
          </w:tcPr>
          <w:p w:rsidR="00523B2D" w:rsidRPr="00C03401" w:rsidRDefault="00523B2D" w:rsidP="0001534B">
            <w:pPr>
              <w:jc w:val="center"/>
              <w:rPr>
                <w:b/>
                <w:bCs/>
                <w:color w:val="000000"/>
                <w:sz w:val="20"/>
                <w:szCs w:val="20"/>
              </w:rPr>
            </w:pPr>
            <w:r w:rsidRPr="00C03401">
              <w:rPr>
                <w:b/>
                <w:bCs/>
                <w:color w:val="000000"/>
                <w:sz w:val="20"/>
                <w:szCs w:val="20"/>
              </w:rPr>
              <w:t>7</w:t>
            </w:r>
            <w:r w:rsidR="00C03401">
              <w:rPr>
                <w:b/>
                <w:bCs/>
                <w:color w:val="000000"/>
                <w:sz w:val="20"/>
                <w:szCs w:val="20"/>
              </w:rPr>
              <w:t xml:space="preserve"> </w:t>
            </w:r>
            <w:r w:rsidRPr="00C03401">
              <w:rPr>
                <w:b/>
                <w:bCs/>
                <w:color w:val="000000"/>
                <w:sz w:val="20"/>
                <w:szCs w:val="20"/>
              </w:rPr>
              <w:t>488</w:t>
            </w:r>
            <w:r w:rsidR="00C03401">
              <w:rPr>
                <w:b/>
                <w:bCs/>
                <w:color w:val="000000"/>
                <w:sz w:val="20"/>
                <w:szCs w:val="20"/>
              </w:rPr>
              <w:t xml:space="preserve"> </w:t>
            </w:r>
            <w:r w:rsidRPr="00C03401">
              <w:rPr>
                <w:b/>
                <w:bCs/>
                <w:color w:val="000000"/>
                <w:sz w:val="20"/>
                <w:szCs w:val="20"/>
              </w:rPr>
              <w:t>566,79</w:t>
            </w:r>
          </w:p>
        </w:tc>
        <w:tc>
          <w:tcPr>
            <w:tcW w:w="1121" w:type="dxa"/>
            <w:tcBorders>
              <w:top w:val="nil"/>
              <w:left w:val="nil"/>
              <w:bottom w:val="single" w:sz="4" w:space="0" w:color="auto"/>
              <w:right w:val="single" w:sz="4" w:space="0" w:color="auto"/>
            </w:tcBorders>
            <w:shd w:val="clear" w:color="auto" w:fill="auto"/>
            <w:vAlign w:val="center"/>
            <w:hideMark/>
          </w:tcPr>
          <w:p w:rsidR="00523B2D" w:rsidRPr="00C03401" w:rsidRDefault="00523B2D" w:rsidP="0001534B">
            <w:pPr>
              <w:jc w:val="center"/>
              <w:rPr>
                <w:b/>
                <w:color w:val="000000"/>
                <w:sz w:val="20"/>
                <w:szCs w:val="20"/>
              </w:rPr>
            </w:pPr>
            <w:r w:rsidRPr="00C03401">
              <w:rPr>
                <w:b/>
                <w:color w:val="000000"/>
                <w:sz w:val="20"/>
                <w:szCs w:val="20"/>
              </w:rPr>
              <w:t>99,63</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C03401" w:rsidRDefault="00523B2D" w:rsidP="0001534B">
            <w:pPr>
              <w:jc w:val="center"/>
              <w:rPr>
                <w:b/>
                <w:color w:val="000000"/>
                <w:sz w:val="20"/>
                <w:szCs w:val="20"/>
              </w:rPr>
            </w:pPr>
            <w:r w:rsidRPr="00C03401">
              <w:rPr>
                <w:b/>
                <w:color w:val="000000"/>
                <w:sz w:val="20"/>
                <w:szCs w:val="20"/>
              </w:rPr>
              <w:t>0,32</w:t>
            </w:r>
          </w:p>
        </w:tc>
      </w:tr>
      <w:tr w:rsidR="00523B2D" w:rsidRPr="00523B2D" w:rsidTr="00C03401">
        <w:trPr>
          <w:trHeight w:val="288"/>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03 1 «Развитие растениеводства»</w:t>
            </w:r>
          </w:p>
        </w:tc>
        <w:tc>
          <w:tcPr>
            <w:tcW w:w="2232"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131</w:t>
            </w:r>
            <w:r w:rsidR="00C03401">
              <w:rPr>
                <w:color w:val="000000"/>
                <w:sz w:val="20"/>
                <w:szCs w:val="20"/>
              </w:rPr>
              <w:t xml:space="preserve"> </w:t>
            </w:r>
            <w:r w:rsidRPr="0001534B">
              <w:rPr>
                <w:color w:val="000000"/>
                <w:sz w:val="20"/>
                <w:szCs w:val="20"/>
              </w:rPr>
              <w:t>011,99</w:t>
            </w:r>
          </w:p>
        </w:tc>
        <w:tc>
          <w:tcPr>
            <w:tcW w:w="1934"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131</w:t>
            </w:r>
            <w:r w:rsidR="00C03401">
              <w:rPr>
                <w:color w:val="000000"/>
                <w:sz w:val="20"/>
                <w:szCs w:val="20"/>
              </w:rPr>
              <w:t xml:space="preserve"> </w:t>
            </w:r>
            <w:r w:rsidRPr="0001534B">
              <w:rPr>
                <w:color w:val="000000"/>
                <w:sz w:val="20"/>
                <w:szCs w:val="20"/>
              </w:rPr>
              <w:t>011,99</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100,00</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720"/>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 xml:space="preserve">03 3 «Обеспечение реализации муниципальной программы "Развитие сельского хозяйства" и </w:t>
            </w:r>
            <w:proofErr w:type="spellStart"/>
            <w:r w:rsidRPr="0001534B">
              <w:rPr>
                <w:color w:val="000000"/>
                <w:sz w:val="18"/>
                <w:szCs w:val="18"/>
              </w:rPr>
              <w:t>общепрограммные</w:t>
            </w:r>
            <w:proofErr w:type="spellEnd"/>
            <w:r w:rsidRPr="0001534B">
              <w:rPr>
                <w:color w:val="000000"/>
                <w:sz w:val="18"/>
                <w:szCs w:val="18"/>
              </w:rPr>
              <w:t xml:space="preserve"> мероприятия"</w:t>
            </w:r>
          </w:p>
        </w:tc>
        <w:tc>
          <w:tcPr>
            <w:tcW w:w="2232"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7</w:t>
            </w:r>
            <w:r w:rsidR="00C03401">
              <w:rPr>
                <w:color w:val="000000"/>
                <w:sz w:val="20"/>
                <w:szCs w:val="20"/>
              </w:rPr>
              <w:t xml:space="preserve"> </w:t>
            </w:r>
            <w:r w:rsidRPr="0001534B">
              <w:rPr>
                <w:color w:val="000000"/>
                <w:sz w:val="20"/>
                <w:szCs w:val="20"/>
              </w:rPr>
              <w:t>385</w:t>
            </w:r>
            <w:r w:rsidR="00C03401">
              <w:rPr>
                <w:color w:val="000000"/>
                <w:sz w:val="20"/>
                <w:szCs w:val="20"/>
              </w:rPr>
              <w:t xml:space="preserve"> </w:t>
            </w:r>
            <w:r w:rsidRPr="0001534B">
              <w:rPr>
                <w:color w:val="000000"/>
                <w:sz w:val="20"/>
                <w:szCs w:val="20"/>
              </w:rPr>
              <w:t>466,51</w:t>
            </w:r>
          </w:p>
        </w:tc>
        <w:tc>
          <w:tcPr>
            <w:tcW w:w="1934"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7</w:t>
            </w:r>
            <w:r w:rsidR="00C03401">
              <w:rPr>
                <w:color w:val="000000"/>
                <w:sz w:val="20"/>
                <w:szCs w:val="20"/>
              </w:rPr>
              <w:t xml:space="preserve"> </w:t>
            </w:r>
            <w:r w:rsidRPr="0001534B">
              <w:rPr>
                <w:color w:val="000000"/>
                <w:sz w:val="20"/>
                <w:szCs w:val="20"/>
              </w:rPr>
              <w:t>357</w:t>
            </w:r>
            <w:r w:rsidR="00C03401">
              <w:rPr>
                <w:color w:val="000000"/>
                <w:sz w:val="20"/>
                <w:szCs w:val="20"/>
              </w:rPr>
              <w:t xml:space="preserve"> </w:t>
            </w:r>
            <w:r w:rsidRPr="0001534B">
              <w:rPr>
                <w:color w:val="000000"/>
                <w:sz w:val="20"/>
                <w:szCs w:val="20"/>
              </w:rPr>
              <w:t>554,8</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99,62</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912"/>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C03401" w:rsidRDefault="00523B2D" w:rsidP="00523B2D">
            <w:pPr>
              <w:jc w:val="both"/>
              <w:rPr>
                <w:b/>
                <w:bCs/>
                <w:color w:val="000000"/>
                <w:sz w:val="18"/>
                <w:szCs w:val="18"/>
              </w:rPr>
            </w:pPr>
            <w:r w:rsidRPr="00C03401">
              <w:rPr>
                <w:b/>
                <w:bCs/>
                <w:color w:val="000000"/>
                <w:sz w:val="18"/>
                <w:szCs w:val="18"/>
              </w:rPr>
              <w:t>04. Осуществление местного самоупра</w:t>
            </w:r>
            <w:r w:rsidR="00C03401" w:rsidRPr="00C03401">
              <w:rPr>
                <w:b/>
                <w:bCs/>
                <w:color w:val="000000"/>
                <w:sz w:val="18"/>
                <w:szCs w:val="18"/>
              </w:rPr>
              <w:t>вления в Благодарненском городс</w:t>
            </w:r>
            <w:r w:rsidRPr="00C03401">
              <w:rPr>
                <w:b/>
                <w:bCs/>
                <w:color w:val="000000"/>
                <w:sz w:val="18"/>
                <w:szCs w:val="18"/>
              </w:rPr>
              <w:t>к</w:t>
            </w:r>
            <w:r w:rsidR="00C03401" w:rsidRPr="00C03401">
              <w:rPr>
                <w:b/>
                <w:bCs/>
                <w:color w:val="000000"/>
                <w:sz w:val="18"/>
                <w:szCs w:val="18"/>
              </w:rPr>
              <w:t>о</w:t>
            </w:r>
            <w:r w:rsidRPr="00C03401">
              <w:rPr>
                <w:b/>
                <w:bCs/>
                <w:color w:val="000000"/>
                <w:sz w:val="18"/>
                <w:szCs w:val="18"/>
              </w:rPr>
              <w:t>м округе Ставропольского края, в том числе подпрограммы</w:t>
            </w:r>
          </w:p>
        </w:tc>
        <w:tc>
          <w:tcPr>
            <w:tcW w:w="2232" w:type="dxa"/>
            <w:tcBorders>
              <w:top w:val="nil"/>
              <w:left w:val="nil"/>
              <w:bottom w:val="single" w:sz="4" w:space="0" w:color="auto"/>
              <w:right w:val="single" w:sz="4" w:space="0" w:color="auto"/>
            </w:tcBorders>
            <w:shd w:val="clear" w:color="auto" w:fill="auto"/>
            <w:vAlign w:val="center"/>
            <w:hideMark/>
          </w:tcPr>
          <w:p w:rsidR="00523B2D" w:rsidRPr="00C03401" w:rsidRDefault="00523B2D" w:rsidP="0001534B">
            <w:pPr>
              <w:jc w:val="center"/>
              <w:rPr>
                <w:b/>
                <w:bCs/>
                <w:color w:val="000000"/>
                <w:sz w:val="20"/>
                <w:szCs w:val="20"/>
              </w:rPr>
            </w:pPr>
            <w:r w:rsidRPr="00C03401">
              <w:rPr>
                <w:b/>
                <w:bCs/>
                <w:color w:val="000000"/>
                <w:sz w:val="20"/>
                <w:szCs w:val="20"/>
              </w:rPr>
              <w:t>245</w:t>
            </w:r>
            <w:r w:rsidR="00C03401">
              <w:rPr>
                <w:b/>
                <w:bCs/>
                <w:color w:val="000000"/>
                <w:sz w:val="20"/>
                <w:szCs w:val="20"/>
              </w:rPr>
              <w:t xml:space="preserve"> </w:t>
            </w:r>
            <w:r w:rsidRPr="00C03401">
              <w:rPr>
                <w:b/>
                <w:bCs/>
                <w:color w:val="000000"/>
                <w:sz w:val="20"/>
                <w:szCs w:val="20"/>
              </w:rPr>
              <w:t>214</w:t>
            </w:r>
            <w:r w:rsidR="00C03401">
              <w:rPr>
                <w:b/>
                <w:bCs/>
                <w:color w:val="000000"/>
                <w:sz w:val="20"/>
                <w:szCs w:val="20"/>
              </w:rPr>
              <w:t xml:space="preserve"> </w:t>
            </w:r>
            <w:r w:rsidRPr="00C03401">
              <w:rPr>
                <w:b/>
                <w:bCs/>
                <w:color w:val="000000"/>
                <w:sz w:val="20"/>
                <w:szCs w:val="20"/>
              </w:rPr>
              <w:t>377,62</w:t>
            </w:r>
          </w:p>
        </w:tc>
        <w:tc>
          <w:tcPr>
            <w:tcW w:w="1934" w:type="dxa"/>
            <w:tcBorders>
              <w:top w:val="nil"/>
              <w:left w:val="nil"/>
              <w:bottom w:val="single" w:sz="4" w:space="0" w:color="auto"/>
              <w:right w:val="single" w:sz="4" w:space="0" w:color="auto"/>
            </w:tcBorders>
            <w:shd w:val="clear" w:color="auto" w:fill="auto"/>
            <w:vAlign w:val="center"/>
            <w:hideMark/>
          </w:tcPr>
          <w:p w:rsidR="00523B2D" w:rsidRPr="00C03401" w:rsidRDefault="00523B2D" w:rsidP="0001534B">
            <w:pPr>
              <w:jc w:val="center"/>
              <w:rPr>
                <w:b/>
                <w:bCs/>
                <w:color w:val="000000"/>
                <w:sz w:val="20"/>
                <w:szCs w:val="20"/>
              </w:rPr>
            </w:pPr>
            <w:r w:rsidRPr="00C03401">
              <w:rPr>
                <w:b/>
                <w:bCs/>
                <w:color w:val="000000"/>
                <w:sz w:val="20"/>
                <w:szCs w:val="20"/>
              </w:rPr>
              <w:t>241</w:t>
            </w:r>
            <w:r w:rsidR="00C03401">
              <w:rPr>
                <w:b/>
                <w:bCs/>
                <w:color w:val="000000"/>
                <w:sz w:val="20"/>
                <w:szCs w:val="20"/>
              </w:rPr>
              <w:t xml:space="preserve"> </w:t>
            </w:r>
            <w:r w:rsidRPr="00C03401">
              <w:rPr>
                <w:b/>
                <w:bCs/>
                <w:color w:val="000000"/>
                <w:sz w:val="20"/>
                <w:szCs w:val="20"/>
              </w:rPr>
              <w:t>861</w:t>
            </w:r>
            <w:r w:rsidR="00C03401">
              <w:rPr>
                <w:b/>
                <w:bCs/>
                <w:color w:val="000000"/>
                <w:sz w:val="20"/>
                <w:szCs w:val="20"/>
              </w:rPr>
              <w:t xml:space="preserve"> </w:t>
            </w:r>
            <w:r w:rsidRPr="00C03401">
              <w:rPr>
                <w:b/>
                <w:bCs/>
                <w:color w:val="000000"/>
                <w:sz w:val="20"/>
                <w:szCs w:val="20"/>
              </w:rPr>
              <w:t>064,52</w:t>
            </w:r>
          </w:p>
        </w:tc>
        <w:tc>
          <w:tcPr>
            <w:tcW w:w="1121" w:type="dxa"/>
            <w:tcBorders>
              <w:top w:val="nil"/>
              <w:left w:val="nil"/>
              <w:bottom w:val="single" w:sz="4" w:space="0" w:color="auto"/>
              <w:right w:val="single" w:sz="4" w:space="0" w:color="auto"/>
            </w:tcBorders>
            <w:shd w:val="clear" w:color="auto" w:fill="auto"/>
            <w:vAlign w:val="center"/>
            <w:hideMark/>
          </w:tcPr>
          <w:p w:rsidR="00523B2D" w:rsidRPr="00C03401" w:rsidRDefault="00523B2D" w:rsidP="0001534B">
            <w:pPr>
              <w:jc w:val="center"/>
              <w:rPr>
                <w:b/>
                <w:color w:val="000000"/>
                <w:sz w:val="20"/>
                <w:szCs w:val="20"/>
              </w:rPr>
            </w:pPr>
            <w:r w:rsidRPr="00C03401">
              <w:rPr>
                <w:b/>
                <w:color w:val="000000"/>
                <w:sz w:val="20"/>
                <w:szCs w:val="20"/>
              </w:rPr>
              <w:t>98,63</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C03401" w:rsidRDefault="00523B2D" w:rsidP="0001534B">
            <w:pPr>
              <w:jc w:val="center"/>
              <w:rPr>
                <w:b/>
                <w:color w:val="000000"/>
                <w:sz w:val="20"/>
                <w:szCs w:val="20"/>
              </w:rPr>
            </w:pPr>
            <w:r w:rsidRPr="00C03401">
              <w:rPr>
                <w:b/>
                <w:color w:val="000000"/>
                <w:sz w:val="20"/>
                <w:szCs w:val="20"/>
              </w:rPr>
              <w:t>10,31</w:t>
            </w:r>
          </w:p>
        </w:tc>
      </w:tr>
      <w:tr w:rsidR="00523B2D" w:rsidRPr="00523B2D" w:rsidTr="00C03401">
        <w:trPr>
          <w:trHeight w:val="960"/>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04 1 «Развитие малого и среднего предпринимательства, поддержка конкуренции и формирование благоприятного инвестиционного климата»</w:t>
            </w:r>
          </w:p>
        </w:tc>
        <w:tc>
          <w:tcPr>
            <w:tcW w:w="2232"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45</w:t>
            </w:r>
            <w:r w:rsidR="00C03401">
              <w:rPr>
                <w:color w:val="000000"/>
                <w:sz w:val="20"/>
                <w:szCs w:val="20"/>
              </w:rPr>
              <w:t xml:space="preserve"> </w:t>
            </w:r>
            <w:r w:rsidRPr="0001534B">
              <w:rPr>
                <w:color w:val="000000"/>
                <w:sz w:val="20"/>
                <w:szCs w:val="20"/>
              </w:rPr>
              <w:t>000</w:t>
            </w:r>
            <w:r w:rsidR="00C03401">
              <w:rPr>
                <w:color w:val="000000"/>
                <w:sz w:val="20"/>
                <w:szCs w:val="20"/>
              </w:rPr>
              <w:t>,00</w:t>
            </w:r>
          </w:p>
        </w:tc>
        <w:tc>
          <w:tcPr>
            <w:tcW w:w="1934"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45</w:t>
            </w:r>
            <w:r w:rsidR="00C03401">
              <w:rPr>
                <w:color w:val="000000"/>
                <w:sz w:val="20"/>
                <w:szCs w:val="20"/>
              </w:rPr>
              <w:t> </w:t>
            </w:r>
            <w:r w:rsidRPr="0001534B">
              <w:rPr>
                <w:color w:val="000000"/>
                <w:sz w:val="20"/>
                <w:szCs w:val="20"/>
              </w:rPr>
              <w:t>000</w:t>
            </w:r>
            <w:r w:rsidR="00C03401">
              <w:rPr>
                <w:color w:val="000000"/>
                <w:sz w:val="20"/>
                <w:szCs w:val="20"/>
              </w:rPr>
              <w:t>,00</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100,00</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2400"/>
        </w:trPr>
        <w:tc>
          <w:tcPr>
            <w:tcW w:w="4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rPr>
                <w:color w:val="000000"/>
                <w:sz w:val="18"/>
                <w:szCs w:val="18"/>
              </w:rPr>
            </w:pPr>
            <w:r w:rsidRPr="0001534B">
              <w:rPr>
                <w:color w:val="000000"/>
                <w:sz w:val="18"/>
                <w:szCs w:val="18"/>
              </w:rPr>
              <w:t>04 2 ««Снижение административных барьеров, оптимизация и</w:t>
            </w:r>
            <w:r w:rsidRPr="0001534B">
              <w:rPr>
                <w:color w:val="000000"/>
                <w:sz w:val="18"/>
                <w:szCs w:val="18"/>
              </w:rPr>
              <w:br/>
              <w:t xml:space="preserve"> повышение качества предоставления государственных и</w:t>
            </w:r>
            <w:r w:rsidRPr="0001534B">
              <w:rPr>
                <w:color w:val="000000"/>
                <w:sz w:val="18"/>
                <w:szCs w:val="18"/>
              </w:rPr>
              <w:br/>
              <w:t xml:space="preserve"> муниципальных услуг в Благодарненском городском округе Ставропольского   края, в том числе в многофункциональном</w:t>
            </w:r>
            <w:r w:rsidRPr="0001534B">
              <w:rPr>
                <w:color w:val="000000"/>
                <w:sz w:val="18"/>
                <w:szCs w:val="18"/>
              </w:rPr>
              <w:br/>
              <w:t xml:space="preserve"> центре предоставления государственных и муниципальных услуг» </w:t>
            </w:r>
          </w:p>
        </w:tc>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13</w:t>
            </w:r>
            <w:r w:rsidR="00C03401">
              <w:rPr>
                <w:color w:val="000000"/>
                <w:sz w:val="20"/>
                <w:szCs w:val="20"/>
              </w:rPr>
              <w:t xml:space="preserve"> </w:t>
            </w:r>
            <w:r w:rsidRPr="0001534B">
              <w:rPr>
                <w:color w:val="000000"/>
                <w:sz w:val="20"/>
                <w:szCs w:val="20"/>
              </w:rPr>
              <w:t>916</w:t>
            </w:r>
            <w:r w:rsidR="00C03401">
              <w:rPr>
                <w:color w:val="000000"/>
                <w:sz w:val="20"/>
                <w:szCs w:val="20"/>
              </w:rPr>
              <w:t xml:space="preserve"> </w:t>
            </w:r>
            <w:r w:rsidRPr="0001534B">
              <w:rPr>
                <w:color w:val="000000"/>
                <w:sz w:val="20"/>
                <w:szCs w:val="20"/>
              </w:rPr>
              <w:t>681,51</w:t>
            </w:r>
          </w:p>
        </w:tc>
        <w:tc>
          <w:tcPr>
            <w:tcW w:w="1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13</w:t>
            </w:r>
            <w:r w:rsidR="00C03401">
              <w:rPr>
                <w:color w:val="000000"/>
                <w:sz w:val="20"/>
                <w:szCs w:val="20"/>
              </w:rPr>
              <w:t xml:space="preserve"> </w:t>
            </w:r>
            <w:r w:rsidRPr="0001534B">
              <w:rPr>
                <w:color w:val="000000"/>
                <w:sz w:val="20"/>
                <w:szCs w:val="20"/>
              </w:rPr>
              <w:t>715</w:t>
            </w:r>
            <w:r w:rsidR="00C03401">
              <w:rPr>
                <w:color w:val="000000"/>
                <w:sz w:val="20"/>
                <w:szCs w:val="20"/>
              </w:rPr>
              <w:t xml:space="preserve"> </w:t>
            </w:r>
            <w:r w:rsidRPr="0001534B">
              <w:rPr>
                <w:color w:val="000000"/>
                <w:sz w:val="20"/>
                <w:szCs w:val="20"/>
              </w:rPr>
              <w:t>582,42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98,55</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288"/>
        </w:trPr>
        <w:tc>
          <w:tcPr>
            <w:tcW w:w="4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04 3 «Сохранение и развитие культуры»</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155</w:t>
            </w:r>
            <w:r w:rsidR="00C03401">
              <w:rPr>
                <w:color w:val="000000"/>
                <w:sz w:val="20"/>
                <w:szCs w:val="20"/>
              </w:rPr>
              <w:t xml:space="preserve"> </w:t>
            </w:r>
            <w:r w:rsidRPr="0001534B">
              <w:rPr>
                <w:color w:val="000000"/>
                <w:sz w:val="20"/>
                <w:szCs w:val="20"/>
              </w:rPr>
              <w:t>902</w:t>
            </w:r>
            <w:r w:rsidR="00C03401">
              <w:rPr>
                <w:color w:val="000000"/>
                <w:sz w:val="20"/>
                <w:szCs w:val="20"/>
              </w:rPr>
              <w:t xml:space="preserve"> </w:t>
            </w:r>
            <w:r w:rsidRPr="0001534B">
              <w:rPr>
                <w:color w:val="000000"/>
                <w:sz w:val="20"/>
                <w:szCs w:val="20"/>
              </w:rPr>
              <w:t>630,43</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155</w:t>
            </w:r>
            <w:r w:rsidR="00C03401">
              <w:rPr>
                <w:color w:val="000000"/>
                <w:sz w:val="20"/>
                <w:szCs w:val="20"/>
              </w:rPr>
              <w:t xml:space="preserve"> </w:t>
            </w:r>
            <w:r w:rsidRPr="0001534B">
              <w:rPr>
                <w:color w:val="000000"/>
                <w:sz w:val="20"/>
                <w:szCs w:val="20"/>
              </w:rPr>
              <w:t>707</w:t>
            </w:r>
            <w:r w:rsidR="00C03401">
              <w:rPr>
                <w:color w:val="000000"/>
                <w:sz w:val="20"/>
                <w:szCs w:val="20"/>
              </w:rPr>
              <w:t xml:space="preserve"> </w:t>
            </w:r>
            <w:r w:rsidRPr="0001534B">
              <w:rPr>
                <w:color w:val="000000"/>
                <w:sz w:val="20"/>
                <w:szCs w:val="20"/>
              </w:rPr>
              <w:t>808,83</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99,88</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624"/>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04 4 «Управление муниципальной собственностью в области имущественных и земельных отношений»</w:t>
            </w:r>
          </w:p>
        </w:tc>
        <w:tc>
          <w:tcPr>
            <w:tcW w:w="2232"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2</w:t>
            </w:r>
            <w:r w:rsidR="00C03401">
              <w:rPr>
                <w:color w:val="000000"/>
                <w:sz w:val="20"/>
                <w:szCs w:val="20"/>
              </w:rPr>
              <w:t xml:space="preserve"> </w:t>
            </w:r>
            <w:r w:rsidRPr="0001534B">
              <w:rPr>
                <w:color w:val="000000"/>
                <w:sz w:val="20"/>
                <w:szCs w:val="20"/>
              </w:rPr>
              <w:t>483</w:t>
            </w:r>
            <w:r w:rsidR="00C03401">
              <w:rPr>
                <w:color w:val="000000"/>
                <w:sz w:val="20"/>
                <w:szCs w:val="20"/>
              </w:rPr>
              <w:t xml:space="preserve"> </w:t>
            </w:r>
            <w:r w:rsidRPr="0001534B">
              <w:rPr>
                <w:color w:val="000000"/>
                <w:sz w:val="20"/>
                <w:szCs w:val="20"/>
              </w:rPr>
              <w:t>510,00</w:t>
            </w:r>
          </w:p>
        </w:tc>
        <w:tc>
          <w:tcPr>
            <w:tcW w:w="1934"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1</w:t>
            </w:r>
            <w:r w:rsidR="00C03401">
              <w:rPr>
                <w:color w:val="000000"/>
                <w:sz w:val="20"/>
                <w:szCs w:val="20"/>
              </w:rPr>
              <w:t xml:space="preserve"> </w:t>
            </w:r>
            <w:r w:rsidRPr="0001534B">
              <w:rPr>
                <w:color w:val="000000"/>
                <w:sz w:val="20"/>
                <w:szCs w:val="20"/>
              </w:rPr>
              <w:t>463</w:t>
            </w:r>
            <w:r w:rsidR="00C03401">
              <w:rPr>
                <w:color w:val="000000"/>
                <w:sz w:val="20"/>
                <w:szCs w:val="20"/>
              </w:rPr>
              <w:t xml:space="preserve"> </w:t>
            </w:r>
            <w:r w:rsidRPr="0001534B">
              <w:rPr>
                <w:color w:val="000000"/>
                <w:sz w:val="20"/>
                <w:szCs w:val="20"/>
              </w:rPr>
              <w:t>000,00</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58,91</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396"/>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04 5 «Развитие физической культуры и спорта»</w:t>
            </w:r>
          </w:p>
        </w:tc>
        <w:tc>
          <w:tcPr>
            <w:tcW w:w="2232"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19</w:t>
            </w:r>
            <w:r w:rsidR="00C03401">
              <w:rPr>
                <w:color w:val="000000"/>
                <w:sz w:val="20"/>
                <w:szCs w:val="20"/>
              </w:rPr>
              <w:t xml:space="preserve"> </w:t>
            </w:r>
            <w:r w:rsidRPr="0001534B">
              <w:rPr>
                <w:color w:val="000000"/>
                <w:sz w:val="20"/>
                <w:szCs w:val="20"/>
              </w:rPr>
              <w:t>498</w:t>
            </w:r>
            <w:r w:rsidR="00C03401">
              <w:rPr>
                <w:color w:val="000000"/>
                <w:sz w:val="20"/>
                <w:szCs w:val="20"/>
              </w:rPr>
              <w:t xml:space="preserve"> </w:t>
            </w:r>
            <w:r w:rsidRPr="0001534B">
              <w:rPr>
                <w:color w:val="000000"/>
                <w:sz w:val="20"/>
                <w:szCs w:val="20"/>
              </w:rPr>
              <w:t>184,76</w:t>
            </w:r>
          </w:p>
        </w:tc>
        <w:tc>
          <w:tcPr>
            <w:tcW w:w="1934"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19</w:t>
            </w:r>
            <w:r w:rsidR="00C03401">
              <w:rPr>
                <w:color w:val="000000"/>
                <w:sz w:val="20"/>
                <w:szCs w:val="20"/>
              </w:rPr>
              <w:t xml:space="preserve"> </w:t>
            </w:r>
            <w:r w:rsidRPr="0001534B">
              <w:rPr>
                <w:color w:val="000000"/>
                <w:sz w:val="20"/>
                <w:szCs w:val="20"/>
              </w:rPr>
              <w:t>291</w:t>
            </w:r>
            <w:r w:rsidR="00C03401">
              <w:rPr>
                <w:color w:val="000000"/>
                <w:sz w:val="20"/>
                <w:szCs w:val="20"/>
              </w:rPr>
              <w:t xml:space="preserve"> </w:t>
            </w:r>
            <w:r w:rsidRPr="0001534B">
              <w:rPr>
                <w:color w:val="000000"/>
                <w:sz w:val="20"/>
                <w:szCs w:val="20"/>
              </w:rPr>
              <w:t>824,52</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98,94</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1116"/>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 xml:space="preserve">04 6 «Обеспечение реализации программы «Осуществление местного самоуправления в Благодарненском городском округе Ставропольского края" и </w:t>
            </w:r>
            <w:proofErr w:type="spellStart"/>
            <w:r w:rsidRPr="0001534B">
              <w:rPr>
                <w:color w:val="000000"/>
                <w:sz w:val="18"/>
                <w:szCs w:val="18"/>
              </w:rPr>
              <w:t>общепрограммные</w:t>
            </w:r>
            <w:proofErr w:type="spellEnd"/>
            <w:r w:rsidRPr="0001534B">
              <w:rPr>
                <w:color w:val="000000"/>
                <w:sz w:val="18"/>
                <w:szCs w:val="18"/>
              </w:rPr>
              <w:t xml:space="preserve"> мероприятия"</w:t>
            </w:r>
          </w:p>
        </w:tc>
        <w:tc>
          <w:tcPr>
            <w:tcW w:w="2232"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53</w:t>
            </w:r>
            <w:r w:rsidR="00C03401">
              <w:rPr>
                <w:color w:val="000000"/>
                <w:sz w:val="20"/>
                <w:szCs w:val="20"/>
              </w:rPr>
              <w:t xml:space="preserve"> </w:t>
            </w:r>
            <w:r w:rsidRPr="0001534B">
              <w:rPr>
                <w:color w:val="000000"/>
                <w:sz w:val="20"/>
                <w:szCs w:val="20"/>
              </w:rPr>
              <w:t>368</w:t>
            </w:r>
            <w:r w:rsidR="00C03401">
              <w:rPr>
                <w:color w:val="000000"/>
                <w:sz w:val="20"/>
                <w:szCs w:val="20"/>
              </w:rPr>
              <w:t xml:space="preserve"> </w:t>
            </w:r>
            <w:r w:rsidRPr="0001534B">
              <w:rPr>
                <w:color w:val="000000"/>
                <w:sz w:val="20"/>
                <w:szCs w:val="20"/>
              </w:rPr>
              <w:t>370,92</w:t>
            </w:r>
          </w:p>
        </w:tc>
        <w:tc>
          <w:tcPr>
            <w:tcW w:w="1934"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51</w:t>
            </w:r>
            <w:r w:rsidR="00C03401">
              <w:rPr>
                <w:color w:val="000000"/>
                <w:sz w:val="20"/>
                <w:szCs w:val="20"/>
              </w:rPr>
              <w:t xml:space="preserve"> </w:t>
            </w:r>
            <w:r w:rsidRPr="0001534B">
              <w:rPr>
                <w:color w:val="000000"/>
                <w:sz w:val="20"/>
                <w:szCs w:val="20"/>
              </w:rPr>
              <w:t>637</w:t>
            </w:r>
            <w:r w:rsidR="00C03401">
              <w:rPr>
                <w:color w:val="000000"/>
                <w:sz w:val="20"/>
                <w:szCs w:val="20"/>
              </w:rPr>
              <w:t xml:space="preserve"> </w:t>
            </w:r>
            <w:r w:rsidRPr="0001534B">
              <w:rPr>
                <w:color w:val="000000"/>
                <w:sz w:val="20"/>
                <w:szCs w:val="20"/>
              </w:rPr>
              <w:t>848,75</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96,76</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708"/>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C03401" w:rsidRDefault="00523B2D" w:rsidP="00523B2D">
            <w:pPr>
              <w:jc w:val="both"/>
              <w:rPr>
                <w:b/>
                <w:bCs/>
                <w:color w:val="000000"/>
                <w:sz w:val="18"/>
                <w:szCs w:val="18"/>
              </w:rPr>
            </w:pPr>
            <w:r w:rsidRPr="00C03401">
              <w:rPr>
                <w:b/>
                <w:bCs/>
                <w:color w:val="000000"/>
                <w:sz w:val="18"/>
                <w:szCs w:val="18"/>
              </w:rPr>
              <w:t xml:space="preserve">05. Формирование современной городской среды на 2018-2024 годы», </w:t>
            </w:r>
            <w:r w:rsidRPr="00C03401">
              <w:rPr>
                <w:b/>
                <w:color w:val="000000"/>
                <w:sz w:val="18"/>
                <w:szCs w:val="18"/>
              </w:rPr>
              <w:t>в том числе подпрограммы</w:t>
            </w:r>
          </w:p>
        </w:tc>
        <w:tc>
          <w:tcPr>
            <w:tcW w:w="2232" w:type="dxa"/>
            <w:tcBorders>
              <w:top w:val="nil"/>
              <w:left w:val="nil"/>
              <w:bottom w:val="single" w:sz="4" w:space="0" w:color="auto"/>
              <w:right w:val="single" w:sz="4" w:space="0" w:color="auto"/>
            </w:tcBorders>
            <w:shd w:val="clear" w:color="auto" w:fill="auto"/>
            <w:vAlign w:val="center"/>
            <w:hideMark/>
          </w:tcPr>
          <w:p w:rsidR="00523B2D" w:rsidRPr="00C03401" w:rsidRDefault="00523B2D" w:rsidP="0001534B">
            <w:pPr>
              <w:jc w:val="center"/>
              <w:rPr>
                <w:b/>
                <w:bCs/>
                <w:color w:val="000000"/>
                <w:sz w:val="20"/>
                <w:szCs w:val="20"/>
              </w:rPr>
            </w:pPr>
            <w:r w:rsidRPr="00C03401">
              <w:rPr>
                <w:b/>
                <w:bCs/>
                <w:color w:val="000000"/>
                <w:sz w:val="20"/>
                <w:szCs w:val="20"/>
              </w:rPr>
              <w:t>50</w:t>
            </w:r>
            <w:r w:rsidR="00C03401">
              <w:rPr>
                <w:b/>
                <w:bCs/>
                <w:color w:val="000000"/>
                <w:sz w:val="20"/>
                <w:szCs w:val="20"/>
              </w:rPr>
              <w:t xml:space="preserve"> </w:t>
            </w:r>
            <w:r w:rsidRPr="00C03401">
              <w:rPr>
                <w:b/>
                <w:bCs/>
                <w:color w:val="000000"/>
                <w:sz w:val="20"/>
                <w:szCs w:val="20"/>
              </w:rPr>
              <w:t>070</w:t>
            </w:r>
            <w:r w:rsidR="00C03401">
              <w:rPr>
                <w:b/>
                <w:bCs/>
                <w:color w:val="000000"/>
                <w:sz w:val="20"/>
                <w:szCs w:val="20"/>
              </w:rPr>
              <w:t xml:space="preserve"> </w:t>
            </w:r>
            <w:r w:rsidRPr="00C03401">
              <w:rPr>
                <w:b/>
                <w:bCs/>
                <w:color w:val="000000"/>
                <w:sz w:val="20"/>
                <w:szCs w:val="20"/>
              </w:rPr>
              <w:t>220,02</w:t>
            </w:r>
          </w:p>
        </w:tc>
        <w:tc>
          <w:tcPr>
            <w:tcW w:w="1934" w:type="dxa"/>
            <w:tcBorders>
              <w:top w:val="nil"/>
              <w:left w:val="nil"/>
              <w:bottom w:val="single" w:sz="4" w:space="0" w:color="auto"/>
              <w:right w:val="single" w:sz="4" w:space="0" w:color="auto"/>
            </w:tcBorders>
            <w:shd w:val="clear" w:color="auto" w:fill="auto"/>
            <w:vAlign w:val="center"/>
            <w:hideMark/>
          </w:tcPr>
          <w:p w:rsidR="00523B2D" w:rsidRPr="00C03401" w:rsidRDefault="00523B2D" w:rsidP="0001534B">
            <w:pPr>
              <w:jc w:val="center"/>
              <w:rPr>
                <w:b/>
                <w:bCs/>
                <w:color w:val="000000"/>
                <w:sz w:val="20"/>
                <w:szCs w:val="20"/>
              </w:rPr>
            </w:pPr>
            <w:r w:rsidRPr="00C03401">
              <w:rPr>
                <w:b/>
                <w:bCs/>
                <w:color w:val="000000"/>
                <w:sz w:val="20"/>
                <w:szCs w:val="20"/>
              </w:rPr>
              <w:t>49</w:t>
            </w:r>
            <w:r w:rsidR="00C03401">
              <w:rPr>
                <w:b/>
                <w:bCs/>
                <w:color w:val="000000"/>
                <w:sz w:val="20"/>
                <w:szCs w:val="20"/>
              </w:rPr>
              <w:t xml:space="preserve"> </w:t>
            </w:r>
            <w:r w:rsidRPr="00C03401">
              <w:rPr>
                <w:b/>
                <w:bCs/>
                <w:color w:val="000000"/>
                <w:sz w:val="20"/>
                <w:szCs w:val="20"/>
              </w:rPr>
              <w:t>265</w:t>
            </w:r>
            <w:r w:rsidR="00C03401">
              <w:rPr>
                <w:b/>
                <w:bCs/>
                <w:color w:val="000000"/>
                <w:sz w:val="20"/>
                <w:szCs w:val="20"/>
              </w:rPr>
              <w:t xml:space="preserve"> </w:t>
            </w:r>
            <w:r w:rsidRPr="00C03401">
              <w:rPr>
                <w:b/>
                <w:bCs/>
                <w:color w:val="000000"/>
                <w:sz w:val="20"/>
                <w:szCs w:val="20"/>
              </w:rPr>
              <w:t>404,80</w:t>
            </w:r>
          </w:p>
        </w:tc>
        <w:tc>
          <w:tcPr>
            <w:tcW w:w="1121" w:type="dxa"/>
            <w:tcBorders>
              <w:top w:val="nil"/>
              <w:left w:val="nil"/>
              <w:bottom w:val="single" w:sz="4" w:space="0" w:color="auto"/>
              <w:right w:val="single" w:sz="4" w:space="0" w:color="auto"/>
            </w:tcBorders>
            <w:shd w:val="clear" w:color="auto" w:fill="auto"/>
            <w:vAlign w:val="center"/>
            <w:hideMark/>
          </w:tcPr>
          <w:p w:rsidR="00523B2D" w:rsidRPr="00C03401" w:rsidRDefault="00523B2D" w:rsidP="0001534B">
            <w:pPr>
              <w:jc w:val="center"/>
              <w:rPr>
                <w:b/>
                <w:color w:val="000000"/>
                <w:sz w:val="20"/>
                <w:szCs w:val="20"/>
              </w:rPr>
            </w:pPr>
            <w:r w:rsidRPr="00C03401">
              <w:rPr>
                <w:b/>
                <w:color w:val="000000"/>
                <w:sz w:val="20"/>
                <w:szCs w:val="20"/>
              </w:rPr>
              <w:t>98,39</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C03401" w:rsidRDefault="00523B2D" w:rsidP="0001534B">
            <w:pPr>
              <w:jc w:val="center"/>
              <w:rPr>
                <w:b/>
                <w:color w:val="000000"/>
                <w:sz w:val="20"/>
                <w:szCs w:val="20"/>
              </w:rPr>
            </w:pPr>
            <w:r w:rsidRPr="00C03401">
              <w:rPr>
                <w:b/>
                <w:color w:val="000000"/>
                <w:sz w:val="20"/>
                <w:szCs w:val="20"/>
              </w:rPr>
              <w:t>2,10</w:t>
            </w:r>
          </w:p>
        </w:tc>
      </w:tr>
      <w:tr w:rsidR="00523B2D" w:rsidRPr="00523B2D" w:rsidTr="00C03401">
        <w:trPr>
          <w:trHeight w:val="288"/>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05 1 «Благоустройство общественных территорий</w:t>
            </w:r>
            <w:r w:rsidRPr="0001534B">
              <w:rPr>
                <w:bCs/>
                <w:color w:val="000000"/>
                <w:sz w:val="18"/>
                <w:szCs w:val="18"/>
              </w:rPr>
              <w:t>»</w:t>
            </w:r>
          </w:p>
        </w:tc>
        <w:tc>
          <w:tcPr>
            <w:tcW w:w="2232"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50</w:t>
            </w:r>
            <w:r w:rsidR="00CD017F">
              <w:rPr>
                <w:color w:val="000000"/>
                <w:sz w:val="20"/>
                <w:szCs w:val="20"/>
              </w:rPr>
              <w:t xml:space="preserve"> </w:t>
            </w:r>
            <w:r w:rsidRPr="0001534B">
              <w:rPr>
                <w:color w:val="000000"/>
                <w:sz w:val="20"/>
                <w:szCs w:val="20"/>
              </w:rPr>
              <w:t>070</w:t>
            </w:r>
            <w:r w:rsidR="00CD017F">
              <w:rPr>
                <w:color w:val="000000"/>
                <w:sz w:val="20"/>
                <w:szCs w:val="20"/>
              </w:rPr>
              <w:t xml:space="preserve"> </w:t>
            </w:r>
            <w:r w:rsidRPr="0001534B">
              <w:rPr>
                <w:color w:val="000000"/>
                <w:sz w:val="20"/>
                <w:szCs w:val="20"/>
              </w:rPr>
              <w:t>220,02</w:t>
            </w:r>
          </w:p>
        </w:tc>
        <w:tc>
          <w:tcPr>
            <w:tcW w:w="1934"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49</w:t>
            </w:r>
            <w:r w:rsidR="00CD017F">
              <w:rPr>
                <w:color w:val="000000"/>
                <w:sz w:val="20"/>
                <w:szCs w:val="20"/>
              </w:rPr>
              <w:t xml:space="preserve"> </w:t>
            </w:r>
            <w:r w:rsidRPr="0001534B">
              <w:rPr>
                <w:color w:val="000000"/>
                <w:sz w:val="20"/>
                <w:szCs w:val="20"/>
              </w:rPr>
              <w:t>265</w:t>
            </w:r>
            <w:r w:rsidR="00CD017F">
              <w:rPr>
                <w:color w:val="000000"/>
                <w:sz w:val="20"/>
                <w:szCs w:val="20"/>
              </w:rPr>
              <w:t xml:space="preserve"> </w:t>
            </w:r>
            <w:r w:rsidRPr="0001534B">
              <w:rPr>
                <w:color w:val="000000"/>
                <w:sz w:val="20"/>
                <w:szCs w:val="20"/>
              </w:rPr>
              <w:t>404,8</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98,39</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708"/>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CD017F" w:rsidRDefault="00523B2D" w:rsidP="00523B2D">
            <w:pPr>
              <w:jc w:val="both"/>
              <w:rPr>
                <w:b/>
                <w:bCs/>
                <w:color w:val="000000"/>
                <w:sz w:val="18"/>
                <w:szCs w:val="18"/>
              </w:rPr>
            </w:pPr>
            <w:r w:rsidRPr="00CD017F">
              <w:rPr>
                <w:b/>
                <w:bCs/>
                <w:color w:val="000000"/>
                <w:sz w:val="18"/>
                <w:szCs w:val="18"/>
              </w:rPr>
              <w:t xml:space="preserve">06. Развитие жилищно-коммунального хозяйства и дорожной инфраструктуры, </w:t>
            </w:r>
            <w:r w:rsidRPr="00CD017F">
              <w:rPr>
                <w:b/>
                <w:color w:val="000000"/>
                <w:sz w:val="18"/>
                <w:szCs w:val="18"/>
              </w:rPr>
              <w:t>в том числе подпрограммы</w:t>
            </w:r>
          </w:p>
        </w:tc>
        <w:tc>
          <w:tcPr>
            <w:tcW w:w="2232" w:type="dxa"/>
            <w:tcBorders>
              <w:top w:val="nil"/>
              <w:left w:val="nil"/>
              <w:bottom w:val="single" w:sz="4" w:space="0" w:color="auto"/>
              <w:right w:val="single" w:sz="4" w:space="0" w:color="auto"/>
            </w:tcBorders>
            <w:shd w:val="clear" w:color="auto" w:fill="auto"/>
            <w:vAlign w:val="center"/>
            <w:hideMark/>
          </w:tcPr>
          <w:p w:rsidR="00523B2D" w:rsidRPr="00CD017F" w:rsidRDefault="00523B2D" w:rsidP="0001534B">
            <w:pPr>
              <w:jc w:val="center"/>
              <w:rPr>
                <w:b/>
                <w:bCs/>
                <w:color w:val="000000"/>
                <w:sz w:val="20"/>
                <w:szCs w:val="20"/>
              </w:rPr>
            </w:pPr>
            <w:r w:rsidRPr="00CD017F">
              <w:rPr>
                <w:b/>
                <w:bCs/>
                <w:color w:val="000000"/>
                <w:sz w:val="20"/>
                <w:szCs w:val="20"/>
              </w:rPr>
              <w:t>377</w:t>
            </w:r>
            <w:r w:rsidR="00CD017F">
              <w:rPr>
                <w:b/>
                <w:bCs/>
                <w:color w:val="000000"/>
                <w:sz w:val="20"/>
                <w:szCs w:val="20"/>
              </w:rPr>
              <w:t xml:space="preserve"> </w:t>
            </w:r>
            <w:r w:rsidRPr="00CD017F">
              <w:rPr>
                <w:b/>
                <w:bCs/>
                <w:color w:val="000000"/>
                <w:sz w:val="20"/>
                <w:szCs w:val="20"/>
              </w:rPr>
              <w:t>205</w:t>
            </w:r>
            <w:r w:rsidR="00CD017F">
              <w:rPr>
                <w:b/>
                <w:bCs/>
                <w:color w:val="000000"/>
                <w:sz w:val="20"/>
                <w:szCs w:val="20"/>
              </w:rPr>
              <w:t xml:space="preserve"> </w:t>
            </w:r>
            <w:r w:rsidRPr="00CD017F">
              <w:rPr>
                <w:b/>
                <w:bCs/>
                <w:color w:val="000000"/>
                <w:sz w:val="20"/>
                <w:szCs w:val="20"/>
              </w:rPr>
              <w:t>836,13</w:t>
            </w:r>
          </w:p>
        </w:tc>
        <w:tc>
          <w:tcPr>
            <w:tcW w:w="1934" w:type="dxa"/>
            <w:tcBorders>
              <w:top w:val="nil"/>
              <w:left w:val="nil"/>
              <w:bottom w:val="single" w:sz="4" w:space="0" w:color="auto"/>
              <w:right w:val="single" w:sz="4" w:space="0" w:color="auto"/>
            </w:tcBorders>
            <w:shd w:val="clear" w:color="auto" w:fill="auto"/>
            <w:vAlign w:val="center"/>
            <w:hideMark/>
          </w:tcPr>
          <w:p w:rsidR="00523B2D" w:rsidRPr="00CD017F" w:rsidRDefault="00523B2D" w:rsidP="0001534B">
            <w:pPr>
              <w:jc w:val="center"/>
              <w:rPr>
                <w:b/>
                <w:bCs/>
                <w:color w:val="000000"/>
                <w:sz w:val="20"/>
                <w:szCs w:val="20"/>
              </w:rPr>
            </w:pPr>
            <w:r w:rsidRPr="00CD017F">
              <w:rPr>
                <w:b/>
                <w:bCs/>
                <w:color w:val="000000"/>
                <w:sz w:val="20"/>
                <w:szCs w:val="20"/>
              </w:rPr>
              <w:t>283</w:t>
            </w:r>
            <w:r w:rsidR="00CD017F">
              <w:rPr>
                <w:b/>
                <w:bCs/>
                <w:color w:val="000000"/>
                <w:sz w:val="20"/>
                <w:szCs w:val="20"/>
              </w:rPr>
              <w:t xml:space="preserve"> </w:t>
            </w:r>
            <w:r w:rsidRPr="00CD017F">
              <w:rPr>
                <w:b/>
                <w:bCs/>
                <w:color w:val="000000"/>
                <w:sz w:val="20"/>
                <w:szCs w:val="20"/>
              </w:rPr>
              <w:t>440</w:t>
            </w:r>
            <w:r w:rsidR="00CD017F">
              <w:rPr>
                <w:b/>
                <w:bCs/>
                <w:color w:val="000000"/>
                <w:sz w:val="20"/>
                <w:szCs w:val="20"/>
              </w:rPr>
              <w:t xml:space="preserve"> </w:t>
            </w:r>
            <w:r w:rsidRPr="00CD017F">
              <w:rPr>
                <w:b/>
                <w:bCs/>
                <w:color w:val="000000"/>
                <w:sz w:val="20"/>
                <w:szCs w:val="20"/>
              </w:rPr>
              <w:t>275,95</w:t>
            </w:r>
          </w:p>
        </w:tc>
        <w:tc>
          <w:tcPr>
            <w:tcW w:w="1121" w:type="dxa"/>
            <w:tcBorders>
              <w:top w:val="nil"/>
              <w:left w:val="nil"/>
              <w:bottom w:val="single" w:sz="4" w:space="0" w:color="auto"/>
              <w:right w:val="single" w:sz="4" w:space="0" w:color="auto"/>
            </w:tcBorders>
            <w:shd w:val="clear" w:color="auto" w:fill="auto"/>
            <w:vAlign w:val="center"/>
            <w:hideMark/>
          </w:tcPr>
          <w:p w:rsidR="00523B2D" w:rsidRPr="00CD017F" w:rsidRDefault="00523B2D" w:rsidP="0001534B">
            <w:pPr>
              <w:jc w:val="center"/>
              <w:rPr>
                <w:b/>
                <w:color w:val="000000"/>
                <w:sz w:val="20"/>
                <w:szCs w:val="20"/>
              </w:rPr>
            </w:pPr>
            <w:r w:rsidRPr="00CD017F">
              <w:rPr>
                <w:b/>
                <w:color w:val="000000"/>
                <w:sz w:val="20"/>
                <w:szCs w:val="20"/>
              </w:rPr>
              <w:t>75,14</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CD017F" w:rsidRDefault="00523B2D" w:rsidP="0001534B">
            <w:pPr>
              <w:jc w:val="center"/>
              <w:rPr>
                <w:b/>
                <w:color w:val="000000"/>
                <w:sz w:val="20"/>
                <w:szCs w:val="20"/>
              </w:rPr>
            </w:pPr>
            <w:r w:rsidRPr="00CD017F">
              <w:rPr>
                <w:b/>
                <w:color w:val="000000"/>
                <w:sz w:val="20"/>
                <w:szCs w:val="20"/>
              </w:rPr>
              <w:t>12,08</w:t>
            </w:r>
          </w:p>
        </w:tc>
      </w:tr>
      <w:tr w:rsidR="00523B2D" w:rsidRPr="00523B2D" w:rsidTr="00C03401">
        <w:trPr>
          <w:trHeight w:val="696"/>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lastRenderedPageBreak/>
              <w:t>06 1 «Развитие дорожной сети автомобильных дорог общего пользования и обеспечение безопасности дорожного движения»</w:t>
            </w:r>
          </w:p>
        </w:tc>
        <w:tc>
          <w:tcPr>
            <w:tcW w:w="2232"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236</w:t>
            </w:r>
            <w:r w:rsidR="00CD017F">
              <w:rPr>
                <w:color w:val="000000"/>
                <w:sz w:val="20"/>
                <w:szCs w:val="20"/>
              </w:rPr>
              <w:t xml:space="preserve"> </w:t>
            </w:r>
            <w:r w:rsidRPr="0001534B">
              <w:rPr>
                <w:color w:val="000000"/>
                <w:sz w:val="20"/>
                <w:szCs w:val="20"/>
              </w:rPr>
              <w:t>599</w:t>
            </w:r>
            <w:r w:rsidR="00CD017F">
              <w:rPr>
                <w:color w:val="000000"/>
                <w:sz w:val="20"/>
                <w:szCs w:val="20"/>
              </w:rPr>
              <w:t xml:space="preserve"> </w:t>
            </w:r>
            <w:r w:rsidRPr="0001534B">
              <w:rPr>
                <w:color w:val="000000"/>
                <w:sz w:val="20"/>
                <w:szCs w:val="20"/>
              </w:rPr>
              <w:t>124,10</w:t>
            </w:r>
          </w:p>
        </w:tc>
        <w:tc>
          <w:tcPr>
            <w:tcW w:w="1934"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149</w:t>
            </w:r>
            <w:r w:rsidR="00CD017F">
              <w:rPr>
                <w:color w:val="000000"/>
                <w:sz w:val="20"/>
                <w:szCs w:val="20"/>
              </w:rPr>
              <w:t xml:space="preserve"> </w:t>
            </w:r>
            <w:r w:rsidRPr="0001534B">
              <w:rPr>
                <w:color w:val="000000"/>
                <w:sz w:val="20"/>
                <w:szCs w:val="20"/>
              </w:rPr>
              <w:t>053</w:t>
            </w:r>
            <w:r w:rsidR="00CD017F">
              <w:rPr>
                <w:color w:val="000000"/>
                <w:sz w:val="20"/>
                <w:szCs w:val="20"/>
              </w:rPr>
              <w:t xml:space="preserve"> </w:t>
            </w:r>
            <w:r w:rsidRPr="0001534B">
              <w:rPr>
                <w:color w:val="000000"/>
                <w:sz w:val="20"/>
                <w:szCs w:val="20"/>
              </w:rPr>
              <w:t>391,19</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63,00</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480"/>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06 2 «Развитие жилищно- коммунального хозяйства»</w:t>
            </w:r>
          </w:p>
        </w:tc>
        <w:tc>
          <w:tcPr>
            <w:tcW w:w="2232"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5</w:t>
            </w:r>
            <w:r w:rsidR="00CD017F">
              <w:rPr>
                <w:color w:val="000000"/>
                <w:sz w:val="20"/>
                <w:szCs w:val="20"/>
              </w:rPr>
              <w:t xml:space="preserve"> </w:t>
            </w:r>
            <w:r w:rsidRPr="0001534B">
              <w:rPr>
                <w:color w:val="000000"/>
                <w:sz w:val="20"/>
                <w:szCs w:val="20"/>
              </w:rPr>
              <w:t>451</w:t>
            </w:r>
            <w:r w:rsidR="00CD017F">
              <w:rPr>
                <w:color w:val="000000"/>
                <w:sz w:val="20"/>
                <w:szCs w:val="20"/>
              </w:rPr>
              <w:t xml:space="preserve"> </w:t>
            </w:r>
            <w:r w:rsidRPr="0001534B">
              <w:rPr>
                <w:color w:val="000000"/>
                <w:sz w:val="20"/>
                <w:szCs w:val="20"/>
              </w:rPr>
              <w:t>790,03</w:t>
            </w:r>
          </w:p>
        </w:tc>
        <w:tc>
          <w:tcPr>
            <w:tcW w:w="1934"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5</w:t>
            </w:r>
            <w:r w:rsidR="00CD017F">
              <w:rPr>
                <w:color w:val="000000"/>
                <w:sz w:val="20"/>
                <w:szCs w:val="20"/>
              </w:rPr>
              <w:t xml:space="preserve"> </w:t>
            </w:r>
            <w:r w:rsidRPr="0001534B">
              <w:rPr>
                <w:color w:val="000000"/>
                <w:sz w:val="20"/>
                <w:szCs w:val="20"/>
              </w:rPr>
              <w:t>383</w:t>
            </w:r>
            <w:r w:rsidR="00CD017F">
              <w:rPr>
                <w:color w:val="000000"/>
                <w:sz w:val="20"/>
                <w:szCs w:val="20"/>
              </w:rPr>
              <w:t xml:space="preserve"> </w:t>
            </w:r>
            <w:r w:rsidRPr="0001534B">
              <w:rPr>
                <w:color w:val="000000"/>
                <w:sz w:val="20"/>
                <w:szCs w:val="20"/>
              </w:rPr>
              <w:t>799,92</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98,75</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480"/>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06 3 «Благоустройство территории Благодарненского городского округа»</w:t>
            </w:r>
          </w:p>
        </w:tc>
        <w:tc>
          <w:tcPr>
            <w:tcW w:w="2232"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65</w:t>
            </w:r>
            <w:r w:rsidR="00CD017F">
              <w:rPr>
                <w:color w:val="000000"/>
                <w:sz w:val="20"/>
                <w:szCs w:val="20"/>
              </w:rPr>
              <w:t xml:space="preserve"> </w:t>
            </w:r>
            <w:r w:rsidRPr="0001534B">
              <w:rPr>
                <w:color w:val="000000"/>
                <w:sz w:val="20"/>
                <w:szCs w:val="20"/>
              </w:rPr>
              <w:t>558</w:t>
            </w:r>
            <w:r w:rsidR="00CD017F">
              <w:rPr>
                <w:color w:val="000000"/>
                <w:sz w:val="20"/>
                <w:szCs w:val="20"/>
              </w:rPr>
              <w:t xml:space="preserve"> </w:t>
            </w:r>
            <w:r w:rsidRPr="0001534B">
              <w:rPr>
                <w:color w:val="000000"/>
                <w:sz w:val="20"/>
                <w:szCs w:val="20"/>
              </w:rPr>
              <w:t>737,47</w:t>
            </w:r>
          </w:p>
        </w:tc>
        <w:tc>
          <w:tcPr>
            <w:tcW w:w="1934"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59</w:t>
            </w:r>
            <w:r w:rsidR="00CD017F">
              <w:rPr>
                <w:color w:val="000000"/>
                <w:sz w:val="20"/>
                <w:szCs w:val="20"/>
              </w:rPr>
              <w:t xml:space="preserve"> </w:t>
            </w:r>
            <w:r w:rsidRPr="0001534B">
              <w:rPr>
                <w:color w:val="000000"/>
                <w:sz w:val="20"/>
                <w:szCs w:val="20"/>
              </w:rPr>
              <w:t>956</w:t>
            </w:r>
            <w:r w:rsidR="00CD017F">
              <w:rPr>
                <w:color w:val="000000"/>
                <w:sz w:val="20"/>
                <w:szCs w:val="20"/>
              </w:rPr>
              <w:t xml:space="preserve"> </w:t>
            </w:r>
            <w:r w:rsidRPr="0001534B">
              <w:rPr>
                <w:color w:val="000000"/>
                <w:sz w:val="20"/>
                <w:szCs w:val="20"/>
              </w:rPr>
              <w:t>942,11</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91,46</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288"/>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06 4 «Пешеходный переход»</w:t>
            </w:r>
          </w:p>
        </w:tc>
        <w:tc>
          <w:tcPr>
            <w:tcW w:w="2232"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348</w:t>
            </w:r>
            <w:r w:rsidR="00CD017F">
              <w:rPr>
                <w:color w:val="000000"/>
                <w:sz w:val="20"/>
                <w:szCs w:val="20"/>
              </w:rPr>
              <w:t xml:space="preserve"> </w:t>
            </w:r>
            <w:r w:rsidRPr="0001534B">
              <w:rPr>
                <w:color w:val="000000"/>
                <w:sz w:val="20"/>
                <w:szCs w:val="20"/>
              </w:rPr>
              <w:t>794,45</w:t>
            </w:r>
          </w:p>
        </w:tc>
        <w:tc>
          <w:tcPr>
            <w:tcW w:w="1934"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348</w:t>
            </w:r>
            <w:r w:rsidR="00CD017F">
              <w:rPr>
                <w:color w:val="000000"/>
                <w:sz w:val="20"/>
                <w:szCs w:val="20"/>
              </w:rPr>
              <w:t xml:space="preserve"> </w:t>
            </w:r>
            <w:r w:rsidRPr="0001534B">
              <w:rPr>
                <w:color w:val="000000"/>
                <w:sz w:val="20"/>
                <w:szCs w:val="20"/>
              </w:rPr>
              <w:t>794,45</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100,00</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288"/>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06 5 «Остановка»</w:t>
            </w:r>
          </w:p>
        </w:tc>
        <w:tc>
          <w:tcPr>
            <w:tcW w:w="2232"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692</w:t>
            </w:r>
            <w:r w:rsidR="00CD017F">
              <w:rPr>
                <w:color w:val="000000"/>
                <w:sz w:val="20"/>
                <w:szCs w:val="20"/>
              </w:rPr>
              <w:t xml:space="preserve"> </w:t>
            </w:r>
            <w:r w:rsidRPr="0001534B">
              <w:rPr>
                <w:color w:val="000000"/>
                <w:sz w:val="20"/>
                <w:szCs w:val="20"/>
              </w:rPr>
              <w:t>072,4</w:t>
            </w:r>
          </w:p>
        </w:tc>
        <w:tc>
          <w:tcPr>
            <w:tcW w:w="1934"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360</w:t>
            </w:r>
            <w:r w:rsidR="00CD017F">
              <w:rPr>
                <w:color w:val="000000"/>
                <w:sz w:val="20"/>
                <w:szCs w:val="20"/>
              </w:rPr>
              <w:t> </w:t>
            </w:r>
            <w:r w:rsidRPr="0001534B">
              <w:rPr>
                <w:color w:val="000000"/>
                <w:sz w:val="20"/>
                <w:szCs w:val="20"/>
              </w:rPr>
              <w:t>000</w:t>
            </w:r>
            <w:r w:rsidR="00CD017F">
              <w:rPr>
                <w:color w:val="000000"/>
                <w:sz w:val="20"/>
                <w:szCs w:val="20"/>
              </w:rPr>
              <w:t>,00</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52,02</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1008"/>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 xml:space="preserve">06 6 «Обеспечение реализации программы «Развитие жилищно-коммунального хозяйства и дорожной инфраструктуры» и </w:t>
            </w:r>
            <w:proofErr w:type="spellStart"/>
            <w:r w:rsidRPr="0001534B">
              <w:rPr>
                <w:color w:val="000000"/>
                <w:sz w:val="18"/>
                <w:szCs w:val="18"/>
              </w:rPr>
              <w:t>общепрограммные</w:t>
            </w:r>
            <w:proofErr w:type="spellEnd"/>
            <w:r w:rsidRPr="0001534B">
              <w:rPr>
                <w:color w:val="000000"/>
                <w:sz w:val="18"/>
                <w:szCs w:val="18"/>
              </w:rPr>
              <w:t xml:space="preserve"> мероприятия»</w:t>
            </w:r>
          </w:p>
        </w:tc>
        <w:tc>
          <w:tcPr>
            <w:tcW w:w="2232"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68</w:t>
            </w:r>
            <w:r w:rsidR="00CD017F">
              <w:rPr>
                <w:color w:val="000000"/>
                <w:sz w:val="20"/>
                <w:szCs w:val="20"/>
              </w:rPr>
              <w:t xml:space="preserve"> </w:t>
            </w:r>
            <w:r w:rsidRPr="0001534B">
              <w:rPr>
                <w:color w:val="000000"/>
                <w:sz w:val="20"/>
                <w:szCs w:val="20"/>
              </w:rPr>
              <w:t>555</w:t>
            </w:r>
            <w:r w:rsidR="00CD017F">
              <w:rPr>
                <w:color w:val="000000"/>
                <w:sz w:val="20"/>
                <w:szCs w:val="20"/>
              </w:rPr>
              <w:t xml:space="preserve"> </w:t>
            </w:r>
            <w:r w:rsidRPr="0001534B">
              <w:rPr>
                <w:color w:val="000000"/>
                <w:sz w:val="20"/>
                <w:szCs w:val="20"/>
              </w:rPr>
              <w:t>317,68</w:t>
            </w:r>
          </w:p>
        </w:tc>
        <w:tc>
          <w:tcPr>
            <w:tcW w:w="1934"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68</w:t>
            </w:r>
            <w:r w:rsidR="00CD017F">
              <w:rPr>
                <w:color w:val="000000"/>
                <w:sz w:val="20"/>
                <w:szCs w:val="20"/>
              </w:rPr>
              <w:t xml:space="preserve"> </w:t>
            </w:r>
            <w:r w:rsidRPr="0001534B">
              <w:rPr>
                <w:color w:val="000000"/>
                <w:sz w:val="20"/>
                <w:szCs w:val="20"/>
              </w:rPr>
              <w:t>337</w:t>
            </w:r>
            <w:r w:rsidR="00CD017F">
              <w:rPr>
                <w:color w:val="000000"/>
                <w:sz w:val="20"/>
                <w:szCs w:val="20"/>
              </w:rPr>
              <w:t xml:space="preserve"> </w:t>
            </w:r>
            <w:r w:rsidRPr="0001534B">
              <w:rPr>
                <w:color w:val="000000"/>
                <w:sz w:val="20"/>
                <w:szCs w:val="20"/>
              </w:rPr>
              <w:t>348,28</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99,68</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456"/>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CD017F" w:rsidRDefault="00523B2D" w:rsidP="00523B2D">
            <w:pPr>
              <w:jc w:val="both"/>
              <w:rPr>
                <w:b/>
                <w:bCs/>
                <w:color w:val="000000"/>
                <w:sz w:val="18"/>
                <w:szCs w:val="18"/>
              </w:rPr>
            </w:pPr>
            <w:r w:rsidRPr="00CD017F">
              <w:rPr>
                <w:b/>
                <w:bCs/>
                <w:color w:val="000000"/>
                <w:sz w:val="18"/>
                <w:szCs w:val="18"/>
              </w:rPr>
              <w:t>07. Безопасный район, в том числе подпрограммы</w:t>
            </w:r>
          </w:p>
        </w:tc>
        <w:tc>
          <w:tcPr>
            <w:tcW w:w="2232" w:type="dxa"/>
            <w:tcBorders>
              <w:top w:val="nil"/>
              <w:left w:val="nil"/>
              <w:bottom w:val="single" w:sz="4" w:space="0" w:color="auto"/>
              <w:right w:val="single" w:sz="4" w:space="0" w:color="auto"/>
            </w:tcBorders>
            <w:shd w:val="clear" w:color="auto" w:fill="auto"/>
            <w:vAlign w:val="center"/>
            <w:hideMark/>
          </w:tcPr>
          <w:p w:rsidR="00523B2D" w:rsidRPr="00CD017F" w:rsidRDefault="00523B2D" w:rsidP="0001534B">
            <w:pPr>
              <w:jc w:val="center"/>
              <w:rPr>
                <w:b/>
                <w:bCs/>
                <w:color w:val="000000"/>
                <w:sz w:val="20"/>
                <w:szCs w:val="20"/>
              </w:rPr>
            </w:pPr>
            <w:r w:rsidRPr="00CD017F">
              <w:rPr>
                <w:b/>
                <w:bCs/>
                <w:color w:val="000000"/>
                <w:sz w:val="20"/>
                <w:szCs w:val="20"/>
              </w:rPr>
              <w:t>35</w:t>
            </w:r>
            <w:r w:rsidR="00CD017F" w:rsidRPr="00CD017F">
              <w:rPr>
                <w:b/>
                <w:bCs/>
                <w:color w:val="000000"/>
                <w:sz w:val="20"/>
                <w:szCs w:val="20"/>
              </w:rPr>
              <w:t xml:space="preserve"> </w:t>
            </w:r>
            <w:r w:rsidRPr="00CD017F">
              <w:rPr>
                <w:b/>
                <w:bCs/>
                <w:color w:val="000000"/>
                <w:sz w:val="20"/>
                <w:szCs w:val="20"/>
              </w:rPr>
              <w:t>217</w:t>
            </w:r>
            <w:r w:rsidR="00CD017F" w:rsidRPr="00CD017F">
              <w:rPr>
                <w:b/>
                <w:bCs/>
                <w:color w:val="000000"/>
                <w:sz w:val="20"/>
                <w:szCs w:val="20"/>
              </w:rPr>
              <w:t xml:space="preserve"> </w:t>
            </w:r>
            <w:r w:rsidRPr="00CD017F">
              <w:rPr>
                <w:b/>
                <w:bCs/>
                <w:color w:val="000000"/>
                <w:sz w:val="20"/>
                <w:szCs w:val="20"/>
              </w:rPr>
              <w:t>357,34</w:t>
            </w:r>
          </w:p>
        </w:tc>
        <w:tc>
          <w:tcPr>
            <w:tcW w:w="1934" w:type="dxa"/>
            <w:tcBorders>
              <w:top w:val="nil"/>
              <w:left w:val="nil"/>
              <w:bottom w:val="single" w:sz="4" w:space="0" w:color="auto"/>
              <w:right w:val="single" w:sz="4" w:space="0" w:color="auto"/>
            </w:tcBorders>
            <w:shd w:val="clear" w:color="auto" w:fill="auto"/>
            <w:vAlign w:val="center"/>
            <w:hideMark/>
          </w:tcPr>
          <w:p w:rsidR="00523B2D" w:rsidRPr="00CD017F" w:rsidRDefault="00523B2D" w:rsidP="0001534B">
            <w:pPr>
              <w:jc w:val="center"/>
              <w:rPr>
                <w:b/>
                <w:bCs/>
                <w:color w:val="000000"/>
                <w:sz w:val="20"/>
                <w:szCs w:val="20"/>
              </w:rPr>
            </w:pPr>
            <w:r w:rsidRPr="00CD017F">
              <w:rPr>
                <w:b/>
                <w:bCs/>
                <w:color w:val="000000"/>
                <w:sz w:val="20"/>
                <w:szCs w:val="20"/>
              </w:rPr>
              <w:t>34</w:t>
            </w:r>
            <w:r w:rsidR="00CD017F" w:rsidRPr="00CD017F">
              <w:rPr>
                <w:b/>
                <w:bCs/>
                <w:color w:val="000000"/>
                <w:sz w:val="20"/>
                <w:szCs w:val="20"/>
              </w:rPr>
              <w:t xml:space="preserve"> </w:t>
            </w:r>
            <w:r w:rsidRPr="00CD017F">
              <w:rPr>
                <w:b/>
                <w:bCs/>
                <w:color w:val="000000"/>
                <w:sz w:val="20"/>
                <w:szCs w:val="20"/>
              </w:rPr>
              <w:t>976</w:t>
            </w:r>
            <w:r w:rsidR="00CD017F" w:rsidRPr="00CD017F">
              <w:rPr>
                <w:b/>
                <w:bCs/>
                <w:color w:val="000000"/>
                <w:sz w:val="20"/>
                <w:szCs w:val="20"/>
              </w:rPr>
              <w:t xml:space="preserve"> </w:t>
            </w:r>
            <w:r w:rsidRPr="00CD017F">
              <w:rPr>
                <w:b/>
                <w:bCs/>
                <w:color w:val="000000"/>
                <w:sz w:val="20"/>
                <w:szCs w:val="20"/>
              </w:rPr>
              <w:t>197,54</w:t>
            </w:r>
          </w:p>
        </w:tc>
        <w:tc>
          <w:tcPr>
            <w:tcW w:w="1121" w:type="dxa"/>
            <w:tcBorders>
              <w:top w:val="nil"/>
              <w:left w:val="nil"/>
              <w:bottom w:val="single" w:sz="4" w:space="0" w:color="auto"/>
              <w:right w:val="single" w:sz="4" w:space="0" w:color="auto"/>
            </w:tcBorders>
            <w:shd w:val="clear" w:color="auto" w:fill="auto"/>
            <w:vAlign w:val="center"/>
            <w:hideMark/>
          </w:tcPr>
          <w:p w:rsidR="00523B2D" w:rsidRPr="00CD017F" w:rsidRDefault="00523B2D" w:rsidP="0001534B">
            <w:pPr>
              <w:jc w:val="center"/>
              <w:rPr>
                <w:b/>
                <w:color w:val="000000"/>
                <w:sz w:val="20"/>
                <w:szCs w:val="20"/>
              </w:rPr>
            </w:pPr>
            <w:r w:rsidRPr="00CD017F">
              <w:rPr>
                <w:b/>
                <w:color w:val="000000"/>
                <w:sz w:val="20"/>
                <w:szCs w:val="20"/>
              </w:rPr>
              <w:t>99,32</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CD017F" w:rsidRDefault="00523B2D" w:rsidP="0001534B">
            <w:pPr>
              <w:jc w:val="center"/>
              <w:rPr>
                <w:b/>
                <w:color w:val="000000"/>
                <w:sz w:val="20"/>
                <w:szCs w:val="20"/>
              </w:rPr>
            </w:pPr>
            <w:r w:rsidRPr="00CD017F">
              <w:rPr>
                <w:b/>
                <w:color w:val="000000"/>
                <w:sz w:val="20"/>
                <w:szCs w:val="20"/>
              </w:rPr>
              <w:t>1,49</w:t>
            </w:r>
          </w:p>
        </w:tc>
      </w:tr>
      <w:tr w:rsidR="00523B2D" w:rsidRPr="00523B2D" w:rsidTr="00C03401">
        <w:trPr>
          <w:trHeight w:val="1476"/>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07 1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w:t>
            </w:r>
          </w:p>
        </w:tc>
        <w:tc>
          <w:tcPr>
            <w:tcW w:w="2232"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34</w:t>
            </w:r>
            <w:r w:rsidR="00CD017F">
              <w:rPr>
                <w:color w:val="000000"/>
                <w:sz w:val="20"/>
                <w:szCs w:val="20"/>
              </w:rPr>
              <w:t xml:space="preserve"> </w:t>
            </w:r>
            <w:r w:rsidRPr="0001534B">
              <w:rPr>
                <w:color w:val="000000"/>
                <w:sz w:val="20"/>
                <w:szCs w:val="20"/>
              </w:rPr>
              <w:t>472</w:t>
            </w:r>
            <w:r w:rsidR="00CD017F">
              <w:rPr>
                <w:color w:val="000000"/>
                <w:sz w:val="20"/>
                <w:szCs w:val="20"/>
              </w:rPr>
              <w:t xml:space="preserve"> </w:t>
            </w:r>
            <w:r w:rsidRPr="0001534B">
              <w:rPr>
                <w:color w:val="000000"/>
                <w:sz w:val="20"/>
                <w:szCs w:val="20"/>
              </w:rPr>
              <w:t>228,95</w:t>
            </w:r>
          </w:p>
        </w:tc>
        <w:tc>
          <w:tcPr>
            <w:tcW w:w="1934"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34</w:t>
            </w:r>
            <w:r w:rsidR="00CD017F">
              <w:rPr>
                <w:color w:val="000000"/>
                <w:sz w:val="20"/>
                <w:szCs w:val="20"/>
              </w:rPr>
              <w:t xml:space="preserve"> </w:t>
            </w:r>
            <w:r w:rsidRPr="0001534B">
              <w:rPr>
                <w:color w:val="000000"/>
                <w:sz w:val="20"/>
                <w:szCs w:val="20"/>
              </w:rPr>
              <w:t>231</w:t>
            </w:r>
            <w:r w:rsidR="00CD017F">
              <w:rPr>
                <w:color w:val="000000"/>
                <w:sz w:val="20"/>
                <w:szCs w:val="20"/>
              </w:rPr>
              <w:t xml:space="preserve"> </w:t>
            </w:r>
            <w:r w:rsidRPr="0001534B">
              <w:rPr>
                <w:color w:val="000000"/>
                <w:sz w:val="20"/>
                <w:szCs w:val="20"/>
              </w:rPr>
              <w:t>656,65</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99,30</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588"/>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07 2 «Профилактика правонарушений, наркомании и обеспечение общественного порядка»</w:t>
            </w:r>
          </w:p>
        </w:tc>
        <w:tc>
          <w:tcPr>
            <w:tcW w:w="2232"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745</w:t>
            </w:r>
            <w:r w:rsidR="00CD017F">
              <w:rPr>
                <w:color w:val="000000"/>
                <w:sz w:val="20"/>
                <w:szCs w:val="20"/>
              </w:rPr>
              <w:t xml:space="preserve"> </w:t>
            </w:r>
            <w:r w:rsidRPr="0001534B">
              <w:rPr>
                <w:color w:val="000000"/>
                <w:sz w:val="20"/>
                <w:szCs w:val="20"/>
              </w:rPr>
              <w:t>128,39</w:t>
            </w:r>
          </w:p>
        </w:tc>
        <w:tc>
          <w:tcPr>
            <w:tcW w:w="1934"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744</w:t>
            </w:r>
            <w:r w:rsidR="00CD017F">
              <w:rPr>
                <w:color w:val="000000"/>
                <w:sz w:val="20"/>
                <w:szCs w:val="20"/>
              </w:rPr>
              <w:t xml:space="preserve"> </w:t>
            </w:r>
            <w:r w:rsidRPr="0001534B">
              <w:rPr>
                <w:color w:val="000000"/>
                <w:sz w:val="20"/>
                <w:szCs w:val="20"/>
              </w:rPr>
              <w:t>540,89</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99,92</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288"/>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CD017F" w:rsidRDefault="00523B2D" w:rsidP="00523B2D">
            <w:pPr>
              <w:jc w:val="both"/>
              <w:rPr>
                <w:b/>
                <w:bCs/>
                <w:color w:val="000000"/>
                <w:sz w:val="18"/>
                <w:szCs w:val="18"/>
              </w:rPr>
            </w:pPr>
            <w:r w:rsidRPr="00CD017F">
              <w:rPr>
                <w:b/>
                <w:bCs/>
                <w:color w:val="000000"/>
                <w:sz w:val="18"/>
                <w:szCs w:val="18"/>
              </w:rPr>
              <w:t>Непрограммные расходы, в том числе:</w:t>
            </w:r>
          </w:p>
        </w:tc>
        <w:tc>
          <w:tcPr>
            <w:tcW w:w="2232" w:type="dxa"/>
            <w:tcBorders>
              <w:top w:val="nil"/>
              <w:left w:val="nil"/>
              <w:bottom w:val="single" w:sz="4" w:space="0" w:color="auto"/>
              <w:right w:val="single" w:sz="4" w:space="0" w:color="auto"/>
            </w:tcBorders>
            <w:shd w:val="clear" w:color="auto" w:fill="auto"/>
            <w:vAlign w:val="center"/>
            <w:hideMark/>
          </w:tcPr>
          <w:p w:rsidR="00523B2D" w:rsidRPr="00CD017F" w:rsidRDefault="00523B2D" w:rsidP="0001534B">
            <w:pPr>
              <w:jc w:val="center"/>
              <w:rPr>
                <w:b/>
                <w:bCs/>
                <w:color w:val="000000"/>
                <w:sz w:val="20"/>
                <w:szCs w:val="20"/>
              </w:rPr>
            </w:pPr>
            <w:r w:rsidRPr="00CD017F">
              <w:rPr>
                <w:b/>
                <w:bCs/>
                <w:color w:val="000000"/>
                <w:sz w:val="20"/>
                <w:szCs w:val="20"/>
              </w:rPr>
              <w:t>109907646,07</w:t>
            </w:r>
          </w:p>
        </w:tc>
        <w:tc>
          <w:tcPr>
            <w:tcW w:w="1934" w:type="dxa"/>
            <w:tcBorders>
              <w:top w:val="nil"/>
              <w:left w:val="nil"/>
              <w:bottom w:val="single" w:sz="4" w:space="0" w:color="auto"/>
              <w:right w:val="single" w:sz="4" w:space="0" w:color="auto"/>
            </w:tcBorders>
            <w:shd w:val="clear" w:color="auto" w:fill="auto"/>
            <w:vAlign w:val="center"/>
            <w:hideMark/>
          </w:tcPr>
          <w:p w:rsidR="00523B2D" w:rsidRPr="00CD017F" w:rsidRDefault="00523B2D" w:rsidP="0001534B">
            <w:pPr>
              <w:jc w:val="center"/>
              <w:rPr>
                <w:b/>
                <w:bCs/>
                <w:color w:val="000000"/>
                <w:sz w:val="20"/>
                <w:szCs w:val="20"/>
              </w:rPr>
            </w:pPr>
            <w:r w:rsidRPr="00CD017F">
              <w:rPr>
                <w:b/>
                <w:bCs/>
                <w:color w:val="000000"/>
                <w:sz w:val="20"/>
                <w:szCs w:val="20"/>
              </w:rPr>
              <w:t>101866140,88</w:t>
            </w:r>
          </w:p>
        </w:tc>
        <w:tc>
          <w:tcPr>
            <w:tcW w:w="1121" w:type="dxa"/>
            <w:tcBorders>
              <w:top w:val="nil"/>
              <w:left w:val="nil"/>
              <w:bottom w:val="single" w:sz="4" w:space="0" w:color="auto"/>
              <w:right w:val="single" w:sz="4" w:space="0" w:color="auto"/>
            </w:tcBorders>
            <w:shd w:val="clear" w:color="auto" w:fill="auto"/>
            <w:vAlign w:val="center"/>
            <w:hideMark/>
          </w:tcPr>
          <w:p w:rsidR="00523B2D" w:rsidRPr="00CD017F" w:rsidRDefault="00523B2D" w:rsidP="0001534B">
            <w:pPr>
              <w:jc w:val="center"/>
              <w:rPr>
                <w:b/>
                <w:color w:val="000000"/>
                <w:sz w:val="20"/>
                <w:szCs w:val="20"/>
              </w:rPr>
            </w:pPr>
            <w:r w:rsidRPr="00CD017F">
              <w:rPr>
                <w:b/>
                <w:color w:val="000000"/>
                <w:sz w:val="20"/>
                <w:szCs w:val="20"/>
              </w:rPr>
              <w:t>92,68</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CD017F" w:rsidRDefault="00523B2D" w:rsidP="0001534B">
            <w:pPr>
              <w:jc w:val="center"/>
              <w:rPr>
                <w:b/>
                <w:color w:val="000000"/>
                <w:sz w:val="20"/>
                <w:szCs w:val="20"/>
              </w:rPr>
            </w:pPr>
            <w:r w:rsidRPr="00CD017F">
              <w:rPr>
                <w:b/>
                <w:color w:val="000000"/>
                <w:sz w:val="20"/>
                <w:szCs w:val="20"/>
              </w:rPr>
              <w:t>4,34</w:t>
            </w:r>
          </w:p>
        </w:tc>
      </w:tr>
      <w:tr w:rsidR="00523B2D" w:rsidRPr="00523B2D" w:rsidTr="00C03401">
        <w:trPr>
          <w:trHeight w:val="1092"/>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60 Обеспечение деятельности Совета депутатов Благодарненского городского округа Ставропольского края</w:t>
            </w:r>
          </w:p>
        </w:tc>
        <w:tc>
          <w:tcPr>
            <w:tcW w:w="2232"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5</w:t>
            </w:r>
            <w:r w:rsidR="00CD017F">
              <w:rPr>
                <w:color w:val="000000"/>
                <w:sz w:val="20"/>
                <w:szCs w:val="20"/>
              </w:rPr>
              <w:t xml:space="preserve"> </w:t>
            </w:r>
            <w:r w:rsidRPr="0001534B">
              <w:rPr>
                <w:color w:val="000000"/>
                <w:sz w:val="20"/>
                <w:szCs w:val="20"/>
              </w:rPr>
              <w:t>180</w:t>
            </w:r>
            <w:r w:rsidR="00CD017F">
              <w:rPr>
                <w:color w:val="000000"/>
                <w:sz w:val="20"/>
                <w:szCs w:val="20"/>
              </w:rPr>
              <w:t xml:space="preserve"> </w:t>
            </w:r>
            <w:r w:rsidRPr="0001534B">
              <w:rPr>
                <w:color w:val="000000"/>
                <w:sz w:val="20"/>
                <w:szCs w:val="20"/>
              </w:rPr>
              <w:t>310,69</w:t>
            </w:r>
          </w:p>
        </w:tc>
        <w:tc>
          <w:tcPr>
            <w:tcW w:w="1934"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5</w:t>
            </w:r>
            <w:r w:rsidR="00CD017F">
              <w:rPr>
                <w:color w:val="000000"/>
                <w:sz w:val="20"/>
                <w:szCs w:val="20"/>
              </w:rPr>
              <w:t xml:space="preserve"> </w:t>
            </w:r>
            <w:r w:rsidRPr="0001534B">
              <w:rPr>
                <w:color w:val="000000"/>
                <w:sz w:val="20"/>
                <w:szCs w:val="20"/>
              </w:rPr>
              <w:t>106</w:t>
            </w:r>
            <w:r w:rsidR="00CD017F">
              <w:rPr>
                <w:color w:val="000000"/>
                <w:sz w:val="20"/>
                <w:szCs w:val="20"/>
              </w:rPr>
              <w:t xml:space="preserve"> </w:t>
            </w:r>
            <w:r w:rsidRPr="0001534B">
              <w:rPr>
                <w:color w:val="000000"/>
                <w:sz w:val="20"/>
                <w:szCs w:val="20"/>
              </w:rPr>
              <w:t>349,52</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98,57</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720"/>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61 Обеспечение деятельности администрации Благодарненского городского округа Ставропольского края</w:t>
            </w:r>
          </w:p>
        </w:tc>
        <w:tc>
          <w:tcPr>
            <w:tcW w:w="2232"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46</w:t>
            </w:r>
            <w:r w:rsidR="00CD017F">
              <w:rPr>
                <w:color w:val="000000"/>
                <w:sz w:val="20"/>
                <w:szCs w:val="20"/>
              </w:rPr>
              <w:t xml:space="preserve"> </w:t>
            </w:r>
            <w:r w:rsidRPr="0001534B">
              <w:rPr>
                <w:color w:val="000000"/>
                <w:sz w:val="20"/>
                <w:szCs w:val="20"/>
              </w:rPr>
              <w:t>708</w:t>
            </w:r>
            <w:r w:rsidR="00CD017F">
              <w:rPr>
                <w:color w:val="000000"/>
                <w:sz w:val="20"/>
                <w:szCs w:val="20"/>
              </w:rPr>
              <w:t xml:space="preserve"> </w:t>
            </w:r>
            <w:r w:rsidRPr="0001534B">
              <w:rPr>
                <w:color w:val="000000"/>
                <w:sz w:val="20"/>
                <w:szCs w:val="20"/>
              </w:rPr>
              <w:t>562,56</w:t>
            </w:r>
          </w:p>
        </w:tc>
        <w:tc>
          <w:tcPr>
            <w:tcW w:w="1934"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42</w:t>
            </w:r>
            <w:r w:rsidR="00CD017F">
              <w:rPr>
                <w:color w:val="000000"/>
                <w:sz w:val="20"/>
                <w:szCs w:val="20"/>
              </w:rPr>
              <w:t xml:space="preserve"> </w:t>
            </w:r>
            <w:r w:rsidRPr="0001534B">
              <w:rPr>
                <w:color w:val="000000"/>
                <w:sz w:val="20"/>
                <w:szCs w:val="20"/>
              </w:rPr>
              <w:t>714</w:t>
            </w:r>
            <w:r w:rsidR="00CD017F">
              <w:rPr>
                <w:color w:val="000000"/>
                <w:sz w:val="20"/>
                <w:szCs w:val="20"/>
              </w:rPr>
              <w:t xml:space="preserve"> </w:t>
            </w:r>
            <w:r w:rsidRPr="0001534B">
              <w:rPr>
                <w:color w:val="000000"/>
                <w:sz w:val="20"/>
                <w:szCs w:val="20"/>
              </w:rPr>
              <w:t>145,16</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91,45</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888"/>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63 Обеспечение деятельности финансового управления администрации Благодарненского городского округа Ставропольского края</w:t>
            </w:r>
          </w:p>
        </w:tc>
        <w:tc>
          <w:tcPr>
            <w:tcW w:w="2232"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34</w:t>
            </w:r>
            <w:r w:rsidR="00CD017F">
              <w:rPr>
                <w:color w:val="000000"/>
                <w:sz w:val="20"/>
                <w:szCs w:val="20"/>
              </w:rPr>
              <w:t xml:space="preserve"> </w:t>
            </w:r>
            <w:r w:rsidRPr="0001534B">
              <w:rPr>
                <w:color w:val="000000"/>
                <w:sz w:val="20"/>
                <w:szCs w:val="20"/>
              </w:rPr>
              <w:t>663</w:t>
            </w:r>
            <w:r w:rsidR="00CD017F">
              <w:rPr>
                <w:color w:val="000000"/>
                <w:sz w:val="20"/>
                <w:szCs w:val="20"/>
              </w:rPr>
              <w:t xml:space="preserve"> </w:t>
            </w:r>
            <w:r w:rsidRPr="0001534B">
              <w:rPr>
                <w:color w:val="000000"/>
                <w:sz w:val="20"/>
                <w:szCs w:val="20"/>
              </w:rPr>
              <w:t>768,10</w:t>
            </w:r>
          </w:p>
        </w:tc>
        <w:tc>
          <w:tcPr>
            <w:tcW w:w="1934"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34</w:t>
            </w:r>
            <w:r w:rsidR="00CD017F">
              <w:rPr>
                <w:color w:val="000000"/>
                <w:sz w:val="20"/>
                <w:szCs w:val="20"/>
              </w:rPr>
              <w:t xml:space="preserve"> </w:t>
            </w:r>
            <w:r w:rsidRPr="0001534B">
              <w:rPr>
                <w:color w:val="000000"/>
                <w:sz w:val="20"/>
                <w:szCs w:val="20"/>
              </w:rPr>
              <w:t>423</w:t>
            </w:r>
            <w:r w:rsidR="00CD017F">
              <w:rPr>
                <w:color w:val="000000"/>
                <w:sz w:val="20"/>
                <w:szCs w:val="20"/>
              </w:rPr>
              <w:t xml:space="preserve"> </w:t>
            </w:r>
            <w:r w:rsidRPr="0001534B">
              <w:rPr>
                <w:color w:val="000000"/>
                <w:sz w:val="20"/>
                <w:szCs w:val="20"/>
              </w:rPr>
              <w:t>437,71</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99,31</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756"/>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64 Обеспечение деятельности контрольно-счетного органа Благодарненского городского округа Ставропольского края</w:t>
            </w:r>
          </w:p>
        </w:tc>
        <w:tc>
          <w:tcPr>
            <w:tcW w:w="2232"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2</w:t>
            </w:r>
            <w:r w:rsidR="00CD017F">
              <w:rPr>
                <w:color w:val="000000"/>
                <w:sz w:val="20"/>
                <w:szCs w:val="20"/>
              </w:rPr>
              <w:t xml:space="preserve"> </w:t>
            </w:r>
            <w:r w:rsidRPr="0001534B">
              <w:rPr>
                <w:color w:val="000000"/>
                <w:sz w:val="20"/>
                <w:szCs w:val="20"/>
              </w:rPr>
              <w:t>655</w:t>
            </w:r>
            <w:r w:rsidR="00CD017F">
              <w:rPr>
                <w:color w:val="000000"/>
                <w:sz w:val="20"/>
                <w:szCs w:val="20"/>
              </w:rPr>
              <w:t xml:space="preserve"> </w:t>
            </w:r>
            <w:r w:rsidRPr="0001534B">
              <w:rPr>
                <w:color w:val="000000"/>
                <w:sz w:val="20"/>
                <w:szCs w:val="20"/>
              </w:rPr>
              <w:t>967,86</w:t>
            </w:r>
          </w:p>
        </w:tc>
        <w:tc>
          <w:tcPr>
            <w:tcW w:w="1934"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r w:rsidRPr="0001534B">
              <w:rPr>
                <w:color w:val="000000"/>
                <w:sz w:val="20"/>
                <w:szCs w:val="20"/>
              </w:rPr>
              <w:t>2</w:t>
            </w:r>
            <w:r w:rsidR="00CD017F">
              <w:rPr>
                <w:color w:val="000000"/>
                <w:sz w:val="20"/>
                <w:szCs w:val="20"/>
              </w:rPr>
              <w:t xml:space="preserve"> </w:t>
            </w:r>
            <w:r w:rsidRPr="0001534B">
              <w:rPr>
                <w:color w:val="000000"/>
                <w:sz w:val="20"/>
                <w:szCs w:val="20"/>
              </w:rPr>
              <w:t>655</w:t>
            </w:r>
            <w:r w:rsidR="00CD017F">
              <w:rPr>
                <w:color w:val="000000"/>
                <w:sz w:val="20"/>
                <w:szCs w:val="20"/>
              </w:rPr>
              <w:t xml:space="preserve"> </w:t>
            </w:r>
            <w:r w:rsidRPr="0001534B">
              <w:rPr>
                <w:color w:val="000000"/>
                <w:sz w:val="20"/>
                <w:szCs w:val="20"/>
              </w:rPr>
              <w:t>794,17</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99,99</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288"/>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01534B" w:rsidRDefault="00523B2D" w:rsidP="00523B2D">
            <w:pPr>
              <w:jc w:val="both"/>
              <w:rPr>
                <w:color w:val="000000"/>
                <w:sz w:val="18"/>
                <w:szCs w:val="18"/>
              </w:rPr>
            </w:pPr>
            <w:r w:rsidRPr="0001534B">
              <w:rPr>
                <w:color w:val="000000"/>
                <w:sz w:val="18"/>
                <w:szCs w:val="18"/>
              </w:rPr>
              <w:t>97 Реализация иных функций</w:t>
            </w:r>
          </w:p>
        </w:tc>
        <w:tc>
          <w:tcPr>
            <w:tcW w:w="2232"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bCs/>
                <w:color w:val="000000"/>
                <w:sz w:val="20"/>
                <w:szCs w:val="20"/>
              </w:rPr>
            </w:pPr>
            <w:r w:rsidRPr="0001534B">
              <w:rPr>
                <w:bCs/>
                <w:color w:val="000000"/>
                <w:sz w:val="20"/>
                <w:szCs w:val="20"/>
              </w:rPr>
              <w:t>20</w:t>
            </w:r>
            <w:r w:rsidR="00CD017F">
              <w:rPr>
                <w:bCs/>
                <w:color w:val="000000"/>
                <w:sz w:val="20"/>
                <w:szCs w:val="20"/>
              </w:rPr>
              <w:t xml:space="preserve"> </w:t>
            </w:r>
            <w:r w:rsidRPr="0001534B">
              <w:rPr>
                <w:bCs/>
                <w:color w:val="000000"/>
                <w:sz w:val="20"/>
                <w:szCs w:val="20"/>
              </w:rPr>
              <w:t>699</w:t>
            </w:r>
            <w:r w:rsidR="00CD017F">
              <w:rPr>
                <w:bCs/>
                <w:color w:val="000000"/>
                <w:sz w:val="20"/>
                <w:szCs w:val="20"/>
              </w:rPr>
              <w:t xml:space="preserve"> </w:t>
            </w:r>
            <w:r w:rsidRPr="0001534B">
              <w:rPr>
                <w:bCs/>
                <w:color w:val="000000"/>
                <w:sz w:val="20"/>
                <w:szCs w:val="20"/>
              </w:rPr>
              <w:t>036,86</w:t>
            </w:r>
          </w:p>
        </w:tc>
        <w:tc>
          <w:tcPr>
            <w:tcW w:w="1934"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bCs/>
                <w:color w:val="000000"/>
                <w:sz w:val="20"/>
                <w:szCs w:val="20"/>
              </w:rPr>
            </w:pPr>
            <w:r w:rsidRPr="0001534B">
              <w:rPr>
                <w:bCs/>
                <w:color w:val="000000"/>
                <w:sz w:val="20"/>
                <w:szCs w:val="20"/>
              </w:rPr>
              <w:t>16</w:t>
            </w:r>
            <w:r w:rsidR="00CD017F">
              <w:rPr>
                <w:bCs/>
                <w:color w:val="000000"/>
                <w:sz w:val="20"/>
                <w:szCs w:val="20"/>
              </w:rPr>
              <w:t xml:space="preserve"> </w:t>
            </w:r>
            <w:r w:rsidRPr="0001534B">
              <w:rPr>
                <w:bCs/>
                <w:color w:val="000000"/>
                <w:sz w:val="20"/>
                <w:szCs w:val="20"/>
              </w:rPr>
              <w:t>966</w:t>
            </w:r>
            <w:r w:rsidR="00CD017F">
              <w:rPr>
                <w:bCs/>
                <w:color w:val="000000"/>
                <w:sz w:val="20"/>
                <w:szCs w:val="20"/>
              </w:rPr>
              <w:t xml:space="preserve"> </w:t>
            </w:r>
            <w:r w:rsidRPr="0001534B">
              <w:rPr>
                <w:bCs/>
                <w:color w:val="000000"/>
                <w:sz w:val="20"/>
                <w:szCs w:val="20"/>
              </w:rPr>
              <w:t>414,32</w:t>
            </w:r>
          </w:p>
        </w:tc>
        <w:tc>
          <w:tcPr>
            <w:tcW w:w="1121" w:type="dxa"/>
            <w:tcBorders>
              <w:top w:val="nil"/>
              <w:left w:val="nil"/>
              <w:bottom w:val="single" w:sz="4" w:space="0" w:color="auto"/>
              <w:right w:val="single" w:sz="4" w:space="0" w:color="auto"/>
            </w:tcBorders>
            <w:shd w:val="clear" w:color="auto" w:fill="auto"/>
            <w:vAlign w:val="center"/>
            <w:hideMark/>
          </w:tcPr>
          <w:p w:rsidR="00523B2D" w:rsidRPr="0001534B" w:rsidRDefault="00523B2D" w:rsidP="0001534B">
            <w:pPr>
              <w:jc w:val="center"/>
              <w:rPr>
                <w:color w:val="000000"/>
                <w:sz w:val="20"/>
                <w:szCs w:val="20"/>
              </w:rPr>
            </w:pPr>
            <w:r w:rsidRPr="0001534B">
              <w:rPr>
                <w:color w:val="000000"/>
                <w:sz w:val="20"/>
                <w:szCs w:val="20"/>
              </w:rPr>
              <w:t>81,97</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01534B" w:rsidRDefault="00523B2D" w:rsidP="0001534B">
            <w:pPr>
              <w:jc w:val="center"/>
              <w:rPr>
                <w:color w:val="000000"/>
                <w:sz w:val="20"/>
                <w:szCs w:val="20"/>
              </w:rPr>
            </w:pPr>
          </w:p>
        </w:tc>
      </w:tr>
      <w:tr w:rsidR="00523B2D" w:rsidRPr="00523B2D" w:rsidTr="00C03401">
        <w:trPr>
          <w:trHeight w:val="288"/>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523B2D" w:rsidRPr="00B6616D" w:rsidRDefault="00523B2D" w:rsidP="00523B2D">
            <w:pPr>
              <w:jc w:val="both"/>
              <w:rPr>
                <w:b/>
                <w:bCs/>
                <w:color w:val="000000"/>
                <w:sz w:val="18"/>
                <w:szCs w:val="18"/>
              </w:rPr>
            </w:pPr>
            <w:r w:rsidRPr="00B6616D">
              <w:rPr>
                <w:b/>
                <w:bCs/>
                <w:color w:val="000000"/>
                <w:sz w:val="18"/>
                <w:szCs w:val="18"/>
              </w:rPr>
              <w:t>Итого</w:t>
            </w:r>
          </w:p>
        </w:tc>
        <w:tc>
          <w:tcPr>
            <w:tcW w:w="2232" w:type="dxa"/>
            <w:tcBorders>
              <w:top w:val="nil"/>
              <w:left w:val="nil"/>
              <w:bottom w:val="single" w:sz="4" w:space="0" w:color="auto"/>
              <w:right w:val="single" w:sz="4" w:space="0" w:color="auto"/>
            </w:tcBorders>
            <w:shd w:val="clear" w:color="auto" w:fill="auto"/>
            <w:vAlign w:val="center"/>
            <w:hideMark/>
          </w:tcPr>
          <w:p w:rsidR="00523B2D" w:rsidRPr="00B6616D" w:rsidRDefault="00523B2D" w:rsidP="0001534B">
            <w:pPr>
              <w:jc w:val="center"/>
              <w:rPr>
                <w:b/>
                <w:bCs/>
                <w:color w:val="000000"/>
                <w:sz w:val="20"/>
                <w:szCs w:val="20"/>
              </w:rPr>
            </w:pPr>
            <w:r w:rsidRPr="00B6616D">
              <w:rPr>
                <w:b/>
                <w:bCs/>
                <w:color w:val="000000"/>
                <w:sz w:val="20"/>
                <w:szCs w:val="20"/>
              </w:rPr>
              <w:t>2</w:t>
            </w:r>
            <w:r w:rsidR="00CD017F" w:rsidRPr="00B6616D">
              <w:rPr>
                <w:b/>
                <w:bCs/>
                <w:color w:val="000000"/>
                <w:sz w:val="20"/>
                <w:szCs w:val="20"/>
              </w:rPr>
              <w:t xml:space="preserve"> </w:t>
            </w:r>
            <w:r w:rsidRPr="00B6616D">
              <w:rPr>
                <w:b/>
                <w:bCs/>
                <w:color w:val="000000"/>
                <w:sz w:val="20"/>
                <w:szCs w:val="20"/>
              </w:rPr>
              <w:t>474</w:t>
            </w:r>
            <w:r w:rsidR="00CD017F" w:rsidRPr="00B6616D">
              <w:rPr>
                <w:b/>
                <w:bCs/>
                <w:color w:val="000000"/>
                <w:sz w:val="20"/>
                <w:szCs w:val="20"/>
              </w:rPr>
              <w:t xml:space="preserve"> </w:t>
            </w:r>
            <w:r w:rsidRPr="00B6616D">
              <w:rPr>
                <w:b/>
                <w:bCs/>
                <w:color w:val="000000"/>
                <w:sz w:val="20"/>
                <w:szCs w:val="20"/>
              </w:rPr>
              <w:t>584</w:t>
            </w:r>
            <w:r w:rsidR="00CD017F" w:rsidRPr="00B6616D">
              <w:rPr>
                <w:b/>
                <w:bCs/>
                <w:color w:val="000000"/>
                <w:sz w:val="20"/>
                <w:szCs w:val="20"/>
              </w:rPr>
              <w:t xml:space="preserve"> </w:t>
            </w:r>
            <w:r w:rsidRPr="00B6616D">
              <w:rPr>
                <w:b/>
                <w:bCs/>
                <w:color w:val="000000"/>
                <w:sz w:val="20"/>
                <w:szCs w:val="20"/>
              </w:rPr>
              <w:t>891,76</w:t>
            </w:r>
          </w:p>
        </w:tc>
        <w:tc>
          <w:tcPr>
            <w:tcW w:w="1934" w:type="dxa"/>
            <w:tcBorders>
              <w:top w:val="nil"/>
              <w:left w:val="nil"/>
              <w:bottom w:val="single" w:sz="4" w:space="0" w:color="auto"/>
              <w:right w:val="single" w:sz="4" w:space="0" w:color="auto"/>
            </w:tcBorders>
            <w:shd w:val="clear" w:color="auto" w:fill="auto"/>
            <w:vAlign w:val="center"/>
            <w:hideMark/>
          </w:tcPr>
          <w:p w:rsidR="00523B2D" w:rsidRPr="00B6616D" w:rsidRDefault="00523B2D" w:rsidP="0001534B">
            <w:pPr>
              <w:jc w:val="center"/>
              <w:rPr>
                <w:b/>
                <w:bCs/>
                <w:color w:val="000000"/>
                <w:sz w:val="20"/>
                <w:szCs w:val="20"/>
              </w:rPr>
            </w:pPr>
            <w:r w:rsidRPr="00B6616D">
              <w:rPr>
                <w:b/>
                <w:bCs/>
                <w:color w:val="000000"/>
                <w:sz w:val="20"/>
                <w:szCs w:val="20"/>
              </w:rPr>
              <w:t>2</w:t>
            </w:r>
            <w:r w:rsidR="00CD017F" w:rsidRPr="00B6616D">
              <w:rPr>
                <w:b/>
                <w:bCs/>
                <w:color w:val="000000"/>
                <w:sz w:val="20"/>
                <w:szCs w:val="20"/>
              </w:rPr>
              <w:t xml:space="preserve"> </w:t>
            </w:r>
            <w:r w:rsidRPr="00B6616D">
              <w:rPr>
                <w:b/>
                <w:bCs/>
                <w:color w:val="000000"/>
                <w:sz w:val="20"/>
                <w:szCs w:val="20"/>
              </w:rPr>
              <w:t>345</w:t>
            </w:r>
            <w:r w:rsidR="00CD017F" w:rsidRPr="00B6616D">
              <w:rPr>
                <w:b/>
                <w:bCs/>
                <w:color w:val="000000"/>
                <w:sz w:val="20"/>
                <w:szCs w:val="20"/>
              </w:rPr>
              <w:t xml:space="preserve"> </w:t>
            </w:r>
            <w:r w:rsidRPr="00B6616D">
              <w:rPr>
                <w:b/>
                <w:bCs/>
                <w:color w:val="000000"/>
                <w:sz w:val="20"/>
                <w:szCs w:val="20"/>
              </w:rPr>
              <w:t>783</w:t>
            </w:r>
            <w:r w:rsidR="00CD017F" w:rsidRPr="00B6616D">
              <w:rPr>
                <w:b/>
                <w:bCs/>
                <w:color w:val="000000"/>
                <w:sz w:val="20"/>
                <w:szCs w:val="20"/>
              </w:rPr>
              <w:t xml:space="preserve"> </w:t>
            </w:r>
            <w:r w:rsidRPr="00B6616D">
              <w:rPr>
                <w:b/>
                <w:bCs/>
                <w:color w:val="000000"/>
                <w:sz w:val="20"/>
                <w:szCs w:val="20"/>
              </w:rPr>
              <w:t>841,10</w:t>
            </w:r>
          </w:p>
        </w:tc>
        <w:tc>
          <w:tcPr>
            <w:tcW w:w="1121" w:type="dxa"/>
            <w:tcBorders>
              <w:top w:val="nil"/>
              <w:left w:val="nil"/>
              <w:bottom w:val="single" w:sz="4" w:space="0" w:color="auto"/>
              <w:right w:val="single" w:sz="4" w:space="0" w:color="auto"/>
            </w:tcBorders>
            <w:shd w:val="clear" w:color="auto" w:fill="auto"/>
            <w:vAlign w:val="center"/>
            <w:hideMark/>
          </w:tcPr>
          <w:p w:rsidR="00523B2D" w:rsidRPr="00B6616D" w:rsidRDefault="00523B2D" w:rsidP="0001534B">
            <w:pPr>
              <w:jc w:val="center"/>
              <w:rPr>
                <w:b/>
                <w:color w:val="000000"/>
                <w:sz w:val="20"/>
                <w:szCs w:val="20"/>
              </w:rPr>
            </w:pPr>
            <w:r w:rsidRPr="00B6616D">
              <w:rPr>
                <w:b/>
                <w:color w:val="000000"/>
                <w:sz w:val="20"/>
                <w:szCs w:val="20"/>
              </w:rPr>
              <w:t>94,80</w:t>
            </w:r>
          </w:p>
        </w:tc>
        <w:tc>
          <w:tcPr>
            <w:tcW w:w="963" w:type="dxa"/>
            <w:tcBorders>
              <w:top w:val="nil"/>
              <w:left w:val="nil"/>
              <w:bottom w:val="single" w:sz="4" w:space="0" w:color="auto"/>
              <w:right w:val="single" w:sz="4" w:space="0" w:color="auto"/>
            </w:tcBorders>
            <w:shd w:val="clear" w:color="auto" w:fill="auto"/>
            <w:noWrap/>
            <w:vAlign w:val="center"/>
            <w:hideMark/>
          </w:tcPr>
          <w:p w:rsidR="00523B2D" w:rsidRPr="00B6616D" w:rsidRDefault="00523B2D" w:rsidP="0001534B">
            <w:pPr>
              <w:jc w:val="center"/>
              <w:rPr>
                <w:b/>
                <w:color w:val="000000"/>
                <w:sz w:val="20"/>
                <w:szCs w:val="20"/>
              </w:rPr>
            </w:pPr>
            <w:r w:rsidRPr="00B6616D">
              <w:rPr>
                <w:b/>
                <w:color w:val="000000"/>
                <w:sz w:val="20"/>
                <w:szCs w:val="20"/>
              </w:rPr>
              <w:t>100,00</w:t>
            </w:r>
          </w:p>
        </w:tc>
      </w:tr>
    </w:tbl>
    <w:p w:rsidR="009626A3" w:rsidRDefault="009626A3" w:rsidP="009626A3">
      <w:pPr>
        <w:ind w:right="-57" w:firstLine="567"/>
        <w:jc w:val="both"/>
        <w:rPr>
          <w:rFonts w:eastAsia="Calibri"/>
          <w:bCs/>
          <w:color w:val="000000"/>
          <w:sz w:val="28"/>
          <w:szCs w:val="28"/>
        </w:rPr>
      </w:pPr>
      <w:r>
        <w:rPr>
          <w:rFonts w:eastAsia="Calibri"/>
          <w:color w:val="000000"/>
          <w:sz w:val="28"/>
          <w:szCs w:val="28"/>
        </w:rPr>
        <w:t xml:space="preserve">Наибольший объем расходов закреплен за </w:t>
      </w:r>
      <w:r>
        <w:rPr>
          <w:color w:val="000000"/>
          <w:sz w:val="28"/>
          <w:szCs w:val="28"/>
        </w:rPr>
        <w:t xml:space="preserve">программой Благодарненского городского округа Ставропольского края </w:t>
      </w:r>
      <w:r w:rsidR="001B1C60">
        <w:rPr>
          <w:rFonts w:eastAsia="Calibri"/>
          <w:bCs/>
          <w:color w:val="000000"/>
          <w:sz w:val="28"/>
          <w:szCs w:val="28"/>
        </w:rPr>
        <w:t>«Социальная поддержка граждан»</w:t>
      </w:r>
      <w:r w:rsidR="001B1C60">
        <w:rPr>
          <w:color w:val="000000"/>
          <w:sz w:val="28"/>
          <w:szCs w:val="28"/>
        </w:rPr>
        <w:t xml:space="preserve"> </w:t>
      </w:r>
      <w:r>
        <w:rPr>
          <w:rFonts w:eastAsia="Calibri"/>
          <w:bCs/>
          <w:color w:val="000000"/>
          <w:sz w:val="28"/>
          <w:szCs w:val="28"/>
        </w:rPr>
        <w:t xml:space="preserve">(удельный вес в общей сумме расходов составляет </w:t>
      </w:r>
      <w:r w:rsidR="001B1C60">
        <w:rPr>
          <w:rFonts w:eastAsia="Calibri"/>
          <w:bCs/>
          <w:color w:val="000000"/>
          <w:sz w:val="28"/>
          <w:szCs w:val="28"/>
        </w:rPr>
        <w:t>36,05</w:t>
      </w:r>
      <w:r>
        <w:rPr>
          <w:rFonts w:eastAsia="Calibri"/>
          <w:bCs/>
          <w:color w:val="000000"/>
          <w:sz w:val="28"/>
          <w:szCs w:val="28"/>
        </w:rPr>
        <w:t xml:space="preserve"> процента)</w:t>
      </w:r>
      <w:r>
        <w:rPr>
          <w:rFonts w:eastAsia="Calibri"/>
          <w:bCs/>
          <w:color w:val="FF0000"/>
          <w:sz w:val="28"/>
          <w:szCs w:val="28"/>
        </w:rPr>
        <w:t xml:space="preserve"> </w:t>
      </w:r>
      <w:r>
        <w:rPr>
          <w:rFonts w:eastAsia="Calibri"/>
          <w:bCs/>
          <w:color w:val="000000"/>
          <w:sz w:val="28"/>
          <w:szCs w:val="28"/>
        </w:rPr>
        <w:t>и</w:t>
      </w:r>
      <w:r>
        <w:rPr>
          <w:rFonts w:eastAsia="Calibri"/>
          <w:bCs/>
          <w:color w:val="FF0000"/>
          <w:sz w:val="28"/>
          <w:szCs w:val="28"/>
        </w:rPr>
        <w:t xml:space="preserve"> </w:t>
      </w:r>
      <w:r>
        <w:rPr>
          <w:color w:val="000000"/>
          <w:sz w:val="28"/>
          <w:szCs w:val="28"/>
        </w:rPr>
        <w:t>программой Благодарненского городского округа Ставропольского края</w:t>
      </w:r>
      <w:r w:rsidR="001B1C60">
        <w:rPr>
          <w:color w:val="000000"/>
          <w:sz w:val="28"/>
          <w:szCs w:val="28"/>
        </w:rPr>
        <w:t xml:space="preserve"> «Развитие образования и молодежной политики»</w:t>
      </w:r>
      <w:r>
        <w:rPr>
          <w:rFonts w:eastAsia="Calibri"/>
          <w:bCs/>
          <w:color w:val="000000"/>
          <w:sz w:val="28"/>
          <w:szCs w:val="28"/>
        </w:rPr>
        <w:t xml:space="preserve"> (удельный вес в общей сумме расходов составляет </w:t>
      </w:r>
      <w:r w:rsidR="001B1C60">
        <w:rPr>
          <w:rFonts w:eastAsia="Calibri"/>
          <w:bCs/>
          <w:color w:val="000000"/>
          <w:sz w:val="28"/>
          <w:szCs w:val="28"/>
        </w:rPr>
        <w:t>33,31</w:t>
      </w:r>
      <w:r>
        <w:rPr>
          <w:rFonts w:eastAsia="Calibri"/>
          <w:bCs/>
          <w:color w:val="000000"/>
          <w:sz w:val="28"/>
          <w:szCs w:val="28"/>
        </w:rPr>
        <w:t xml:space="preserve"> процента).</w:t>
      </w:r>
    </w:p>
    <w:p w:rsidR="009626A3" w:rsidRPr="000C474E" w:rsidRDefault="009626A3" w:rsidP="009626A3">
      <w:pPr>
        <w:ind w:right="-57" w:firstLine="567"/>
        <w:jc w:val="both"/>
        <w:rPr>
          <w:rFonts w:eastAsia="Calibri"/>
          <w:bCs/>
          <w:color w:val="000000" w:themeColor="text1"/>
          <w:sz w:val="28"/>
          <w:szCs w:val="28"/>
        </w:rPr>
      </w:pPr>
      <w:r w:rsidRPr="000C474E">
        <w:rPr>
          <w:rFonts w:eastAsia="Calibri"/>
          <w:bCs/>
          <w:color w:val="000000" w:themeColor="text1"/>
          <w:sz w:val="28"/>
          <w:szCs w:val="28"/>
        </w:rPr>
        <w:t xml:space="preserve">Исполнение местного бюджета осуществлялось главными распорядителя бюджетных средств по следующим программным направлениям деятельности: </w:t>
      </w:r>
    </w:p>
    <w:p w:rsidR="009626A3" w:rsidRPr="000C474E" w:rsidRDefault="009626A3" w:rsidP="009626A3">
      <w:pPr>
        <w:ind w:right="-57" w:firstLine="567"/>
        <w:jc w:val="both"/>
        <w:rPr>
          <w:rFonts w:eastAsia="Calibri"/>
          <w:bCs/>
          <w:color w:val="000000" w:themeColor="text1"/>
          <w:sz w:val="28"/>
          <w:szCs w:val="28"/>
        </w:rPr>
      </w:pPr>
      <w:r w:rsidRPr="000C474E">
        <w:rPr>
          <w:rFonts w:eastAsia="Calibri"/>
          <w:bCs/>
          <w:color w:val="000000" w:themeColor="text1"/>
          <w:sz w:val="28"/>
          <w:szCs w:val="28"/>
        </w:rPr>
        <w:lastRenderedPageBreak/>
        <w:t>администрацией Благодарненского городского округа Ставропольского края осуществлялось выполнение мероприятий двух муниципальных программ Благодарненского городского округа Ставропольского края:</w:t>
      </w:r>
    </w:p>
    <w:p w:rsidR="009626A3" w:rsidRPr="000C474E" w:rsidRDefault="009626A3" w:rsidP="009626A3">
      <w:pPr>
        <w:ind w:right="-57" w:firstLine="567"/>
        <w:jc w:val="both"/>
        <w:rPr>
          <w:color w:val="000000" w:themeColor="text1"/>
          <w:sz w:val="28"/>
          <w:szCs w:val="28"/>
        </w:rPr>
      </w:pPr>
      <w:r w:rsidRPr="000C474E">
        <w:rPr>
          <w:rFonts w:eastAsia="Calibri"/>
          <w:bCs/>
          <w:color w:val="000000" w:themeColor="text1"/>
          <w:sz w:val="28"/>
          <w:szCs w:val="28"/>
        </w:rPr>
        <w:t xml:space="preserve">04 «Осуществление местного самоуправления в Благодарненском городском округе Ставропольского края» </w:t>
      </w:r>
      <w:r w:rsidRPr="000C474E">
        <w:rPr>
          <w:color w:val="000000" w:themeColor="text1"/>
          <w:sz w:val="28"/>
          <w:szCs w:val="28"/>
        </w:rPr>
        <w:t xml:space="preserve">исполнение </w:t>
      </w:r>
      <w:r w:rsidR="000C474E">
        <w:rPr>
          <w:color w:val="000000" w:themeColor="text1"/>
          <w:sz w:val="28"/>
          <w:szCs w:val="28"/>
        </w:rPr>
        <w:t>53 086 150,64</w:t>
      </w:r>
      <w:r w:rsidRPr="000C474E">
        <w:rPr>
          <w:color w:val="000000" w:themeColor="text1"/>
          <w:sz w:val="28"/>
          <w:szCs w:val="28"/>
        </w:rPr>
        <w:t xml:space="preserve"> руб. или </w:t>
      </w:r>
      <w:r w:rsidR="000C474E">
        <w:rPr>
          <w:color w:val="000000" w:themeColor="text1"/>
          <w:sz w:val="28"/>
          <w:szCs w:val="28"/>
        </w:rPr>
        <w:t>96,58</w:t>
      </w:r>
      <w:r w:rsidRPr="000C474E">
        <w:rPr>
          <w:color w:val="000000" w:themeColor="text1"/>
          <w:sz w:val="28"/>
          <w:szCs w:val="28"/>
        </w:rPr>
        <w:t xml:space="preserve"> процента от уточненных бюджетных назначений, не исполнено </w:t>
      </w:r>
      <w:r w:rsidR="009965BA">
        <w:rPr>
          <w:color w:val="000000" w:themeColor="text1"/>
          <w:sz w:val="28"/>
          <w:szCs w:val="28"/>
        </w:rPr>
        <w:t>1 878 725,20</w:t>
      </w:r>
      <w:r w:rsidRPr="000C474E">
        <w:rPr>
          <w:color w:val="000000" w:themeColor="text1"/>
          <w:sz w:val="28"/>
          <w:szCs w:val="28"/>
        </w:rPr>
        <w:t xml:space="preserve"> руб.;</w:t>
      </w:r>
    </w:p>
    <w:p w:rsidR="009626A3" w:rsidRPr="000C474E" w:rsidRDefault="009626A3" w:rsidP="009626A3">
      <w:pPr>
        <w:ind w:right="-57" w:firstLine="567"/>
        <w:jc w:val="both"/>
        <w:rPr>
          <w:color w:val="000000" w:themeColor="text1"/>
          <w:sz w:val="28"/>
          <w:szCs w:val="28"/>
        </w:rPr>
      </w:pPr>
      <w:r w:rsidRPr="000C474E">
        <w:rPr>
          <w:color w:val="000000" w:themeColor="text1"/>
          <w:sz w:val="28"/>
          <w:szCs w:val="28"/>
        </w:rPr>
        <w:t xml:space="preserve">07 «Безопасный район» исполнение </w:t>
      </w:r>
      <w:r w:rsidR="009965BA">
        <w:rPr>
          <w:color w:val="000000" w:themeColor="text1"/>
          <w:sz w:val="28"/>
          <w:szCs w:val="28"/>
        </w:rPr>
        <w:t>11 806 379,52</w:t>
      </w:r>
      <w:r w:rsidRPr="000C474E">
        <w:rPr>
          <w:color w:val="000000" w:themeColor="text1"/>
          <w:sz w:val="28"/>
          <w:szCs w:val="28"/>
        </w:rPr>
        <w:t xml:space="preserve"> руб. или </w:t>
      </w:r>
      <w:r w:rsidR="009965BA">
        <w:rPr>
          <w:color w:val="000000" w:themeColor="text1"/>
          <w:sz w:val="28"/>
          <w:szCs w:val="28"/>
        </w:rPr>
        <w:t>99,92</w:t>
      </w:r>
      <w:r w:rsidRPr="000C474E">
        <w:rPr>
          <w:color w:val="000000" w:themeColor="text1"/>
          <w:sz w:val="28"/>
          <w:szCs w:val="28"/>
        </w:rPr>
        <w:t xml:space="preserve"> процента от уточненных бюджетных назначений, не исполнено </w:t>
      </w:r>
      <w:r w:rsidR="009965BA">
        <w:rPr>
          <w:color w:val="000000" w:themeColor="text1"/>
          <w:sz w:val="28"/>
          <w:szCs w:val="28"/>
        </w:rPr>
        <w:t>9 388,10</w:t>
      </w:r>
      <w:r w:rsidRPr="000C474E">
        <w:rPr>
          <w:color w:val="000000" w:themeColor="text1"/>
          <w:sz w:val="28"/>
          <w:szCs w:val="28"/>
        </w:rPr>
        <w:t xml:space="preserve"> руб.;</w:t>
      </w:r>
    </w:p>
    <w:p w:rsidR="009626A3" w:rsidRPr="000C474E" w:rsidRDefault="009626A3" w:rsidP="009626A3">
      <w:pPr>
        <w:ind w:right="-57" w:firstLine="567"/>
        <w:jc w:val="both"/>
        <w:rPr>
          <w:color w:val="000000" w:themeColor="text1"/>
          <w:sz w:val="28"/>
          <w:szCs w:val="28"/>
        </w:rPr>
      </w:pPr>
      <w:r w:rsidRPr="000C474E">
        <w:rPr>
          <w:rFonts w:eastAsia="Calibri"/>
          <w:bCs/>
          <w:color w:val="000000" w:themeColor="text1"/>
          <w:sz w:val="28"/>
          <w:szCs w:val="28"/>
        </w:rPr>
        <w:t>управлением имущественных и земельных отношений администрации Благодарненского городского округа Ставропольского края осуществлялось выполнение мероприятий муниципальной программы Благодарненского городского округа Ставропольского края 04 «Осуществление местного самоуправления в</w:t>
      </w:r>
      <w:r w:rsidR="00B6616D" w:rsidRPr="00B6616D">
        <w:rPr>
          <w:rFonts w:eastAsia="Calibri"/>
          <w:bCs/>
          <w:color w:val="000000" w:themeColor="text1"/>
          <w:sz w:val="28"/>
          <w:szCs w:val="28"/>
        </w:rPr>
        <w:t xml:space="preserve"> </w:t>
      </w:r>
      <w:r w:rsidR="00B6616D" w:rsidRPr="000C474E">
        <w:rPr>
          <w:rFonts w:eastAsia="Calibri"/>
          <w:bCs/>
          <w:color w:val="000000" w:themeColor="text1"/>
          <w:sz w:val="28"/>
          <w:szCs w:val="28"/>
        </w:rPr>
        <w:t xml:space="preserve">Благодарненском городском округе Ставропольского края» </w:t>
      </w:r>
      <w:r w:rsidR="00B6616D" w:rsidRPr="000C474E">
        <w:rPr>
          <w:color w:val="000000" w:themeColor="text1"/>
          <w:sz w:val="28"/>
          <w:szCs w:val="28"/>
        </w:rPr>
        <w:t xml:space="preserve">исполнение </w:t>
      </w:r>
      <w:r w:rsidR="00331C52">
        <w:rPr>
          <w:color w:val="000000" w:themeColor="text1"/>
          <w:sz w:val="28"/>
          <w:szCs w:val="28"/>
        </w:rPr>
        <w:t>7 655 650,55</w:t>
      </w:r>
      <w:r w:rsidR="00B6616D" w:rsidRPr="000C474E">
        <w:rPr>
          <w:color w:val="000000" w:themeColor="text1"/>
          <w:sz w:val="28"/>
          <w:szCs w:val="28"/>
        </w:rPr>
        <w:t xml:space="preserve"> руб. или</w:t>
      </w:r>
      <w:r w:rsidRPr="000C474E">
        <w:rPr>
          <w:rFonts w:eastAsia="Calibri"/>
          <w:bCs/>
          <w:color w:val="000000" w:themeColor="text1"/>
          <w:sz w:val="28"/>
          <w:szCs w:val="28"/>
        </w:rPr>
        <w:t xml:space="preserve"> </w:t>
      </w:r>
      <w:r w:rsidR="009965BA">
        <w:rPr>
          <w:rFonts w:eastAsia="Calibri"/>
          <w:bCs/>
          <w:color w:val="000000" w:themeColor="text1"/>
          <w:sz w:val="28"/>
          <w:szCs w:val="28"/>
        </w:rPr>
        <w:t>87,97</w:t>
      </w:r>
      <w:r w:rsidRPr="000C474E">
        <w:rPr>
          <w:color w:val="000000" w:themeColor="text1"/>
          <w:sz w:val="28"/>
          <w:szCs w:val="28"/>
        </w:rPr>
        <w:t xml:space="preserve"> процента от уточненных бюджетных назначений, не исполнено </w:t>
      </w:r>
      <w:r w:rsidR="009965BA">
        <w:rPr>
          <w:color w:val="000000" w:themeColor="text1"/>
          <w:sz w:val="28"/>
          <w:szCs w:val="28"/>
        </w:rPr>
        <w:t xml:space="preserve">1 046 624,80 </w:t>
      </w:r>
      <w:r w:rsidRPr="000C474E">
        <w:rPr>
          <w:color w:val="000000" w:themeColor="text1"/>
          <w:sz w:val="28"/>
          <w:szCs w:val="28"/>
        </w:rPr>
        <w:t>руб.;</w:t>
      </w:r>
    </w:p>
    <w:p w:rsidR="009626A3" w:rsidRPr="000C474E" w:rsidRDefault="009626A3" w:rsidP="009626A3">
      <w:pPr>
        <w:ind w:right="-57" w:firstLine="567"/>
        <w:jc w:val="both"/>
        <w:rPr>
          <w:color w:val="000000" w:themeColor="text1"/>
          <w:sz w:val="28"/>
          <w:szCs w:val="28"/>
        </w:rPr>
      </w:pPr>
      <w:r w:rsidRPr="000C474E">
        <w:rPr>
          <w:color w:val="000000" w:themeColor="text1"/>
          <w:sz w:val="28"/>
          <w:szCs w:val="28"/>
        </w:rPr>
        <w:t xml:space="preserve">финансовым управлением </w:t>
      </w:r>
      <w:r w:rsidRPr="000C474E">
        <w:rPr>
          <w:rFonts w:eastAsia="Calibri"/>
          <w:bCs/>
          <w:color w:val="000000" w:themeColor="text1"/>
          <w:sz w:val="28"/>
          <w:szCs w:val="28"/>
        </w:rPr>
        <w:t xml:space="preserve">администрации Благодарненского городского округа Ставропольского края осуществлялось выполнение мероприятий муниципальной программы Благодарненского городского округа Ставропольского края 07 «Безопасный район» </w:t>
      </w:r>
      <w:r w:rsidRPr="000C474E">
        <w:rPr>
          <w:color w:val="000000" w:themeColor="text1"/>
          <w:sz w:val="28"/>
          <w:szCs w:val="28"/>
        </w:rPr>
        <w:t xml:space="preserve">исполнение </w:t>
      </w:r>
      <w:r w:rsidR="009965BA">
        <w:rPr>
          <w:color w:val="000000" w:themeColor="text1"/>
          <w:sz w:val="28"/>
          <w:szCs w:val="28"/>
        </w:rPr>
        <w:t>181 786,00</w:t>
      </w:r>
      <w:r w:rsidRPr="000C474E">
        <w:rPr>
          <w:color w:val="000000" w:themeColor="text1"/>
          <w:sz w:val="28"/>
          <w:szCs w:val="28"/>
        </w:rPr>
        <w:t xml:space="preserve"> руб. или </w:t>
      </w:r>
      <w:r w:rsidR="009965BA">
        <w:rPr>
          <w:color w:val="000000" w:themeColor="text1"/>
          <w:sz w:val="28"/>
          <w:szCs w:val="28"/>
        </w:rPr>
        <w:t>95,67</w:t>
      </w:r>
      <w:r w:rsidRPr="000C474E">
        <w:rPr>
          <w:color w:val="000000" w:themeColor="text1"/>
          <w:sz w:val="28"/>
          <w:szCs w:val="28"/>
        </w:rPr>
        <w:t xml:space="preserve"> процента от уточненных бюджетных назначений, не исполнено </w:t>
      </w:r>
      <w:r w:rsidR="009965BA">
        <w:rPr>
          <w:color w:val="000000" w:themeColor="text1"/>
          <w:sz w:val="28"/>
          <w:szCs w:val="28"/>
        </w:rPr>
        <w:t>8 235,00</w:t>
      </w:r>
      <w:r w:rsidRPr="000C474E">
        <w:rPr>
          <w:color w:val="000000" w:themeColor="text1"/>
          <w:sz w:val="28"/>
          <w:szCs w:val="28"/>
        </w:rPr>
        <w:t xml:space="preserve"> руб.;</w:t>
      </w:r>
    </w:p>
    <w:p w:rsidR="009626A3" w:rsidRPr="000C474E" w:rsidRDefault="009626A3" w:rsidP="009626A3">
      <w:pPr>
        <w:ind w:right="-57" w:firstLine="567"/>
        <w:jc w:val="both"/>
        <w:rPr>
          <w:rFonts w:eastAsia="Calibri"/>
          <w:bCs/>
          <w:color w:val="000000" w:themeColor="text1"/>
          <w:sz w:val="28"/>
          <w:szCs w:val="28"/>
        </w:rPr>
      </w:pPr>
      <w:r w:rsidRPr="000C474E">
        <w:rPr>
          <w:rFonts w:eastAsia="Calibri"/>
          <w:bCs/>
          <w:color w:val="000000" w:themeColor="text1"/>
          <w:sz w:val="28"/>
          <w:szCs w:val="28"/>
        </w:rPr>
        <w:t>управлением образования и молодежной политики администрации Благодарненского городского округа Ставропольского края осуществлялось выполнение мероприятий трех муниципальных программ Благодарненского городского округа Ставропольского края:</w:t>
      </w:r>
    </w:p>
    <w:p w:rsidR="009626A3" w:rsidRPr="000C474E" w:rsidRDefault="009626A3" w:rsidP="009626A3">
      <w:pPr>
        <w:ind w:right="-57" w:firstLine="567"/>
        <w:jc w:val="both"/>
        <w:rPr>
          <w:rFonts w:eastAsia="Calibri"/>
          <w:bCs/>
          <w:color w:val="000000" w:themeColor="text1"/>
          <w:sz w:val="28"/>
          <w:szCs w:val="28"/>
        </w:rPr>
      </w:pPr>
      <w:r w:rsidRPr="000C474E">
        <w:rPr>
          <w:rFonts w:eastAsia="Calibri"/>
          <w:bCs/>
          <w:color w:val="000000" w:themeColor="text1"/>
          <w:sz w:val="28"/>
          <w:szCs w:val="28"/>
        </w:rPr>
        <w:t xml:space="preserve">01 «Социальная поддержка граждан» исполнение </w:t>
      </w:r>
      <w:r w:rsidR="009965BA">
        <w:rPr>
          <w:rFonts w:eastAsia="Calibri"/>
          <w:bCs/>
          <w:color w:val="000000" w:themeColor="text1"/>
          <w:sz w:val="28"/>
          <w:szCs w:val="28"/>
        </w:rPr>
        <w:t>12 979 539,98</w:t>
      </w:r>
      <w:r w:rsidRPr="000C474E">
        <w:rPr>
          <w:rFonts w:eastAsia="Calibri"/>
          <w:bCs/>
          <w:color w:val="000000" w:themeColor="text1"/>
          <w:sz w:val="28"/>
          <w:szCs w:val="28"/>
        </w:rPr>
        <w:t xml:space="preserve"> руб. или </w:t>
      </w:r>
      <w:r w:rsidR="009965BA">
        <w:rPr>
          <w:rFonts w:eastAsia="Calibri"/>
          <w:bCs/>
          <w:color w:val="000000" w:themeColor="text1"/>
          <w:sz w:val="28"/>
          <w:szCs w:val="28"/>
        </w:rPr>
        <w:t>97,90</w:t>
      </w:r>
      <w:r w:rsidRPr="000C474E">
        <w:rPr>
          <w:rFonts w:eastAsia="Calibri"/>
          <w:bCs/>
          <w:color w:val="000000" w:themeColor="text1"/>
          <w:sz w:val="28"/>
          <w:szCs w:val="28"/>
        </w:rPr>
        <w:t xml:space="preserve"> процента от уточненных бюджетных назначений, не исполнено </w:t>
      </w:r>
      <w:r w:rsidR="009965BA">
        <w:rPr>
          <w:rFonts w:eastAsia="Calibri"/>
          <w:bCs/>
          <w:color w:val="000000" w:themeColor="text1"/>
          <w:sz w:val="28"/>
          <w:szCs w:val="28"/>
        </w:rPr>
        <w:t>278 786,43</w:t>
      </w:r>
      <w:r w:rsidRPr="000C474E">
        <w:rPr>
          <w:rFonts w:eastAsia="Calibri"/>
          <w:bCs/>
          <w:color w:val="000000" w:themeColor="text1"/>
          <w:sz w:val="28"/>
          <w:szCs w:val="28"/>
        </w:rPr>
        <w:t xml:space="preserve"> руб.;</w:t>
      </w:r>
    </w:p>
    <w:p w:rsidR="009626A3" w:rsidRPr="000C474E" w:rsidRDefault="009626A3" w:rsidP="009626A3">
      <w:pPr>
        <w:ind w:right="-57" w:firstLine="567"/>
        <w:jc w:val="both"/>
        <w:rPr>
          <w:color w:val="000000" w:themeColor="text1"/>
          <w:sz w:val="28"/>
          <w:szCs w:val="28"/>
        </w:rPr>
      </w:pPr>
      <w:r w:rsidRPr="000C474E">
        <w:rPr>
          <w:color w:val="000000" w:themeColor="text1"/>
          <w:sz w:val="28"/>
          <w:szCs w:val="28"/>
        </w:rPr>
        <w:t xml:space="preserve">02 «Развитие образования и молодежной политики» исполнение </w:t>
      </w:r>
      <w:r w:rsidR="00130940">
        <w:rPr>
          <w:color w:val="000000" w:themeColor="text1"/>
          <w:sz w:val="28"/>
          <w:szCs w:val="28"/>
        </w:rPr>
        <w:t>781 336 884,79</w:t>
      </w:r>
      <w:r w:rsidRPr="000C474E">
        <w:rPr>
          <w:color w:val="000000" w:themeColor="text1"/>
          <w:sz w:val="28"/>
          <w:szCs w:val="28"/>
        </w:rPr>
        <w:t xml:space="preserve"> руб. или 97,</w:t>
      </w:r>
      <w:r w:rsidR="00130940">
        <w:rPr>
          <w:color w:val="000000" w:themeColor="text1"/>
          <w:sz w:val="28"/>
          <w:szCs w:val="28"/>
        </w:rPr>
        <w:t>23</w:t>
      </w:r>
      <w:r w:rsidRPr="000C474E">
        <w:rPr>
          <w:color w:val="000000" w:themeColor="text1"/>
          <w:sz w:val="28"/>
          <w:szCs w:val="28"/>
        </w:rPr>
        <w:t xml:space="preserve"> процента от уточненных бюджетных назначений, не исполнено </w:t>
      </w:r>
      <w:r w:rsidR="00130940">
        <w:rPr>
          <w:color w:val="000000" w:themeColor="text1"/>
          <w:sz w:val="28"/>
          <w:szCs w:val="28"/>
        </w:rPr>
        <w:t>22 276 721,67</w:t>
      </w:r>
      <w:r w:rsidRPr="000C474E">
        <w:rPr>
          <w:color w:val="000000" w:themeColor="text1"/>
          <w:sz w:val="28"/>
          <w:szCs w:val="28"/>
        </w:rPr>
        <w:t xml:space="preserve"> руб.;</w:t>
      </w:r>
    </w:p>
    <w:p w:rsidR="009626A3" w:rsidRPr="000C474E" w:rsidRDefault="009626A3" w:rsidP="009626A3">
      <w:pPr>
        <w:ind w:right="-57" w:firstLine="567"/>
        <w:jc w:val="both"/>
        <w:rPr>
          <w:color w:val="000000" w:themeColor="text1"/>
          <w:sz w:val="28"/>
          <w:szCs w:val="28"/>
        </w:rPr>
      </w:pPr>
      <w:r w:rsidRPr="000C474E">
        <w:rPr>
          <w:rFonts w:eastAsia="Calibri"/>
          <w:bCs/>
          <w:color w:val="000000" w:themeColor="text1"/>
          <w:sz w:val="28"/>
          <w:szCs w:val="28"/>
        </w:rPr>
        <w:t>0</w:t>
      </w:r>
      <w:r w:rsidR="00130940">
        <w:rPr>
          <w:rFonts w:eastAsia="Calibri"/>
          <w:bCs/>
          <w:color w:val="000000" w:themeColor="text1"/>
          <w:sz w:val="28"/>
          <w:szCs w:val="28"/>
        </w:rPr>
        <w:t>7</w:t>
      </w:r>
      <w:r w:rsidRPr="000C474E">
        <w:rPr>
          <w:rFonts w:eastAsia="Calibri"/>
          <w:bCs/>
          <w:color w:val="000000" w:themeColor="text1"/>
          <w:sz w:val="28"/>
          <w:szCs w:val="28"/>
        </w:rPr>
        <w:t xml:space="preserve"> «Безопасный район» </w:t>
      </w:r>
      <w:r w:rsidRPr="000C474E">
        <w:rPr>
          <w:color w:val="000000" w:themeColor="text1"/>
          <w:sz w:val="28"/>
          <w:szCs w:val="28"/>
        </w:rPr>
        <w:t xml:space="preserve">исполнение </w:t>
      </w:r>
      <w:r w:rsidR="00130940">
        <w:rPr>
          <w:color w:val="000000" w:themeColor="text1"/>
          <w:sz w:val="28"/>
          <w:szCs w:val="28"/>
        </w:rPr>
        <w:t>14 198 286,86</w:t>
      </w:r>
      <w:r w:rsidRPr="000C474E">
        <w:rPr>
          <w:color w:val="000000" w:themeColor="text1"/>
          <w:sz w:val="28"/>
          <w:szCs w:val="28"/>
        </w:rPr>
        <w:t xml:space="preserve"> руб. или </w:t>
      </w:r>
      <w:r w:rsidR="00130940">
        <w:rPr>
          <w:color w:val="000000" w:themeColor="text1"/>
          <w:sz w:val="28"/>
          <w:szCs w:val="28"/>
        </w:rPr>
        <w:t>98,45</w:t>
      </w:r>
      <w:r w:rsidRPr="000C474E">
        <w:rPr>
          <w:color w:val="000000" w:themeColor="text1"/>
          <w:sz w:val="28"/>
          <w:szCs w:val="28"/>
        </w:rPr>
        <w:t xml:space="preserve"> процентов от уточненных бюджетных назначений, не исполнено </w:t>
      </w:r>
      <w:r w:rsidR="00130940">
        <w:rPr>
          <w:color w:val="000000" w:themeColor="text1"/>
          <w:sz w:val="28"/>
          <w:szCs w:val="28"/>
        </w:rPr>
        <w:t>223 536,70</w:t>
      </w:r>
      <w:r w:rsidRPr="000C474E">
        <w:rPr>
          <w:color w:val="000000" w:themeColor="text1"/>
          <w:sz w:val="28"/>
          <w:szCs w:val="28"/>
        </w:rPr>
        <w:t xml:space="preserve"> руб.;</w:t>
      </w:r>
    </w:p>
    <w:p w:rsidR="009626A3" w:rsidRPr="000C474E" w:rsidRDefault="009626A3" w:rsidP="009626A3">
      <w:pPr>
        <w:pStyle w:val="a6"/>
        <w:spacing w:after="0"/>
        <w:ind w:firstLine="567"/>
        <w:jc w:val="both"/>
        <w:rPr>
          <w:rFonts w:ascii="Times New Roman" w:eastAsia="Calibri" w:hAnsi="Times New Roman"/>
          <w:bCs/>
          <w:color w:val="000000" w:themeColor="text1"/>
          <w:sz w:val="28"/>
          <w:szCs w:val="28"/>
        </w:rPr>
      </w:pPr>
      <w:r w:rsidRPr="000C474E">
        <w:rPr>
          <w:rFonts w:ascii="Times New Roman" w:hAnsi="Times New Roman"/>
          <w:color w:val="000000" w:themeColor="text1"/>
          <w:sz w:val="28"/>
          <w:szCs w:val="28"/>
        </w:rPr>
        <w:t>д</w:t>
      </w:r>
      <w:r w:rsidRPr="000C474E">
        <w:rPr>
          <w:rFonts w:ascii="Times New Roman" w:eastAsia="Calibri" w:hAnsi="Times New Roman"/>
          <w:bCs/>
          <w:color w:val="000000" w:themeColor="text1"/>
          <w:sz w:val="28"/>
          <w:szCs w:val="28"/>
        </w:rPr>
        <w:t xml:space="preserve">еятельность </w:t>
      </w:r>
      <w:r w:rsidRPr="000C474E">
        <w:rPr>
          <w:rFonts w:ascii="Times New Roman" w:hAnsi="Times New Roman"/>
          <w:color w:val="000000" w:themeColor="text1"/>
          <w:sz w:val="28"/>
          <w:szCs w:val="28"/>
        </w:rPr>
        <w:t xml:space="preserve">управления культуры </w:t>
      </w:r>
      <w:r w:rsidRPr="000C474E">
        <w:rPr>
          <w:rFonts w:ascii="Times New Roman" w:eastAsia="Calibri" w:hAnsi="Times New Roman"/>
          <w:bCs/>
          <w:color w:val="000000" w:themeColor="text1"/>
          <w:sz w:val="28"/>
          <w:szCs w:val="28"/>
        </w:rPr>
        <w:t>администрации Благодарненского</w:t>
      </w:r>
      <w:r w:rsidRPr="000C474E">
        <w:rPr>
          <w:rFonts w:eastAsia="Calibri"/>
          <w:bCs/>
          <w:color w:val="000000" w:themeColor="text1"/>
          <w:sz w:val="28"/>
          <w:szCs w:val="28"/>
        </w:rPr>
        <w:t xml:space="preserve"> </w:t>
      </w:r>
      <w:r w:rsidRPr="000C474E">
        <w:rPr>
          <w:rFonts w:ascii="Times New Roman" w:eastAsia="Calibri" w:hAnsi="Times New Roman"/>
          <w:bCs/>
          <w:color w:val="000000" w:themeColor="text1"/>
          <w:sz w:val="28"/>
          <w:szCs w:val="28"/>
        </w:rPr>
        <w:t>городского округа Ставропольского края была направлена на выполнение мероприятий трех муниципальных программ Благодарненского городского округа Ставропольского края:</w:t>
      </w:r>
    </w:p>
    <w:p w:rsidR="009626A3" w:rsidRPr="000C474E" w:rsidRDefault="009626A3" w:rsidP="009626A3">
      <w:pPr>
        <w:pStyle w:val="a6"/>
        <w:spacing w:after="0"/>
        <w:ind w:firstLine="567"/>
        <w:jc w:val="both"/>
        <w:rPr>
          <w:rFonts w:ascii="Times New Roman" w:eastAsia="Calibri" w:hAnsi="Times New Roman"/>
          <w:bCs/>
          <w:color w:val="000000" w:themeColor="text1"/>
          <w:sz w:val="28"/>
          <w:szCs w:val="28"/>
        </w:rPr>
      </w:pPr>
      <w:r w:rsidRPr="000C474E">
        <w:rPr>
          <w:rFonts w:ascii="Times New Roman" w:eastAsia="Calibri" w:hAnsi="Times New Roman"/>
          <w:bCs/>
          <w:color w:val="000000" w:themeColor="text1"/>
          <w:sz w:val="28"/>
          <w:szCs w:val="28"/>
        </w:rPr>
        <w:t xml:space="preserve">01 «Социальная поддержка граждан» исполнение </w:t>
      </w:r>
      <w:r w:rsidR="00130940">
        <w:rPr>
          <w:rFonts w:ascii="Times New Roman" w:eastAsia="Calibri" w:hAnsi="Times New Roman"/>
          <w:bCs/>
          <w:color w:val="000000" w:themeColor="text1"/>
          <w:sz w:val="28"/>
          <w:szCs w:val="28"/>
        </w:rPr>
        <w:t>541 779,69</w:t>
      </w:r>
      <w:r w:rsidRPr="000C474E">
        <w:rPr>
          <w:rFonts w:ascii="Times New Roman" w:eastAsia="Calibri" w:hAnsi="Times New Roman"/>
          <w:bCs/>
          <w:color w:val="000000" w:themeColor="text1"/>
          <w:sz w:val="28"/>
          <w:szCs w:val="28"/>
        </w:rPr>
        <w:t xml:space="preserve"> руб. или 100,00 процентов;</w:t>
      </w:r>
    </w:p>
    <w:p w:rsidR="009626A3" w:rsidRPr="000C474E" w:rsidRDefault="009626A3" w:rsidP="009626A3">
      <w:pPr>
        <w:pStyle w:val="a6"/>
        <w:spacing w:after="0"/>
        <w:ind w:firstLine="567"/>
        <w:jc w:val="both"/>
        <w:rPr>
          <w:rFonts w:ascii="Times New Roman" w:hAnsi="Times New Roman"/>
          <w:color w:val="000000" w:themeColor="text1"/>
          <w:sz w:val="28"/>
          <w:szCs w:val="28"/>
        </w:rPr>
      </w:pPr>
      <w:r w:rsidRPr="000C474E">
        <w:rPr>
          <w:rFonts w:ascii="Times New Roman" w:eastAsia="Calibri" w:hAnsi="Times New Roman"/>
          <w:bCs/>
          <w:color w:val="000000" w:themeColor="text1"/>
          <w:sz w:val="28"/>
          <w:szCs w:val="28"/>
        </w:rPr>
        <w:t xml:space="preserve"> 04 «Осуществление местного самоуправления в Благодарненском городском округе Ставропольского края» исполнение </w:t>
      </w:r>
      <w:r w:rsidR="00130940">
        <w:rPr>
          <w:rFonts w:ascii="Times New Roman" w:eastAsia="Calibri" w:hAnsi="Times New Roman"/>
          <w:bCs/>
          <w:color w:val="000000" w:themeColor="text1"/>
          <w:sz w:val="28"/>
          <w:szCs w:val="28"/>
        </w:rPr>
        <w:t>159 050 471,60</w:t>
      </w:r>
      <w:r w:rsidRPr="000C474E">
        <w:rPr>
          <w:rFonts w:ascii="Times New Roman" w:eastAsia="Calibri" w:hAnsi="Times New Roman"/>
          <w:bCs/>
          <w:color w:val="000000" w:themeColor="text1"/>
          <w:sz w:val="28"/>
          <w:szCs w:val="28"/>
        </w:rPr>
        <w:t xml:space="preserve"> или </w:t>
      </w:r>
      <w:r w:rsidR="00130940">
        <w:rPr>
          <w:rFonts w:ascii="Times New Roman" w:eastAsia="Calibri" w:hAnsi="Times New Roman"/>
          <w:bCs/>
          <w:color w:val="000000" w:themeColor="text1"/>
          <w:sz w:val="28"/>
          <w:szCs w:val="28"/>
        </w:rPr>
        <w:t>99,88</w:t>
      </w:r>
      <w:r w:rsidRPr="000C474E">
        <w:rPr>
          <w:rFonts w:ascii="Times New Roman" w:eastAsia="Calibri" w:hAnsi="Times New Roman"/>
          <w:bCs/>
          <w:color w:val="000000" w:themeColor="text1"/>
          <w:sz w:val="28"/>
          <w:szCs w:val="28"/>
        </w:rPr>
        <w:t xml:space="preserve"> процента, </w:t>
      </w:r>
      <w:r w:rsidRPr="000C474E">
        <w:rPr>
          <w:rFonts w:ascii="Times New Roman" w:hAnsi="Times New Roman"/>
          <w:color w:val="000000" w:themeColor="text1"/>
          <w:sz w:val="28"/>
          <w:szCs w:val="28"/>
        </w:rPr>
        <w:t xml:space="preserve">не исполнено </w:t>
      </w:r>
      <w:r w:rsidR="00130940">
        <w:rPr>
          <w:rFonts w:ascii="Times New Roman" w:hAnsi="Times New Roman"/>
          <w:color w:val="000000" w:themeColor="text1"/>
          <w:sz w:val="28"/>
          <w:szCs w:val="28"/>
        </w:rPr>
        <w:t>194 821,60</w:t>
      </w:r>
      <w:r w:rsidRPr="000C474E">
        <w:rPr>
          <w:rFonts w:ascii="Times New Roman" w:hAnsi="Times New Roman"/>
          <w:color w:val="000000" w:themeColor="text1"/>
          <w:sz w:val="28"/>
          <w:szCs w:val="28"/>
        </w:rPr>
        <w:t xml:space="preserve"> руб.;</w:t>
      </w:r>
    </w:p>
    <w:p w:rsidR="009626A3" w:rsidRPr="000C474E" w:rsidRDefault="009626A3" w:rsidP="009626A3">
      <w:pPr>
        <w:pStyle w:val="a6"/>
        <w:spacing w:after="0"/>
        <w:ind w:firstLine="567"/>
        <w:jc w:val="both"/>
        <w:rPr>
          <w:color w:val="000000" w:themeColor="text1"/>
          <w:sz w:val="28"/>
          <w:szCs w:val="28"/>
        </w:rPr>
      </w:pPr>
      <w:r w:rsidRPr="000C474E">
        <w:rPr>
          <w:rFonts w:ascii="Times New Roman" w:hAnsi="Times New Roman"/>
          <w:color w:val="000000" w:themeColor="text1"/>
          <w:sz w:val="28"/>
          <w:szCs w:val="28"/>
        </w:rPr>
        <w:t xml:space="preserve">07 «Безопасный район» исполнение </w:t>
      </w:r>
      <w:r w:rsidR="00130940">
        <w:rPr>
          <w:rFonts w:ascii="Times New Roman" w:hAnsi="Times New Roman"/>
          <w:color w:val="000000" w:themeColor="text1"/>
          <w:sz w:val="28"/>
          <w:szCs w:val="28"/>
        </w:rPr>
        <w:t>7 893 169,16</w:t>
      </w:r>
      <w:r w:rsidRPr="000C474E">
        <w:rPr>
          <w:rFonts w:ascii="Times New Roman" w:hAnsi="Times New Roman"/>
          <w:color w:val="000000" w:themeColor="text1"/>
          <w:sz w:val="28"/>
          <w:szCs w:val="28"/>
        </w:rPr>
        <w:t xml:space="preserve"> руб. или 100,00 процентов;</w:t>
      </w:r>
    </w:p>
    <w:p w:rsidR="009626A3" w:rsidRPr="000C474E" w:rsidRDefault="009626A3" w:rsidP="009626A3">
      <w:pPr>
        <w:ind w:right="-57" w:firstLine="567"/>
        <w:jc w:val="both"/>
        <w:rPr>
          <w:color w:val="000000" w:themeColor="text1"/>
          <w:sz w:val="28"/>
          <w:szCs w:val="28"/>
        </w:rPr>
      </w:pPr>
      <w:r w:rsidRPr="000C474E">
        <w:rPr>
          <w:rFonts w:eastAsia="Calibri"/>
          <w:bCs/>
          <w:color w:val="000000" w:themeColor="text1"/>
          <w:sz w:val="28"/>
          <w:szCs w:val="28"/>
        </w:rPr>
        <w:lastRenderedPageBreak/>
        <w:t xml:space="preserve">управлением труда и социальной защиты населения администрации Благодарненского городского округа Ставропольского края осуществлялось выполнение мероприятий муниципальной программы Благодарненского городского округа Ставропольского края </w:t>
      </w:r>
      <w:r w:rsidRPr="000C474E">
        <w:rPr>
          <w:color w:val="000000" w:themeColor="text1"/>
          <w:sz w:val="28"/>
          <w:szCs w:val="28"/>
        </w:rPr>
        <w:t xml:space="preserve">01 «Социальная поддержка граждан» исполнение </w:t>
      </w:r>
      <w:r w:rsidR="00130940">
        <w:rPr>
          <w:color w:val="000000" w:themeColor="text1"/>
          <w:sz w:val="28"/>
          <w:szCs w:val="28"/>
        </w:rPr>
        <w:t>832 027 986,16</w:t>
      </w:r>
      <w:r w:rsidRPr="000C474E">
        <w:rPr>
          <w:color w:val="000000" w:themeColor="text1"/>
          <w:sz w:val="28"/>
          <w:szCs w:val="28"/>
        </w:rPr>
        <w:t xml:space="preserve"> руб. </w:t>
      </w:r>
      <w:r w:rsidRPr="00C86F84">
        <w:rPr>
          <w:color w:val="000000" w:themeColor="text1"/>
          <w:sz w:val="28"/>
          <w:szCs w:val="28"/>
        </w:rPr>
        <w:t xml:space="preserve">или </w:t>
      </w:r>
      <w:r w:rsidR="00130940" w:rsidRPr="00C86F84">
        <w:rPr>
          <w:color w:val="000000" w:themeColor="text1"/>
          <w:sz w:val="28"/>
          <w:szCs w:val="28"/>
        </w:rPr>
        <w:t>100,00</w:t>
      </w:r>
      <w:r w:rsidRPr="00C86F84">
        <w:rPr>
          <w:color w:val="000000" w:themeColor="text1"/>
          <w:sz w:val="28"/>
          <w:szCs w:val="28"/>
        </w:rPr>
        <w:t xml:space="preserve"> </w:t>
      </w:r>
      <w:r w:rsidR="00331C52">
        <w:rPr>
          <w:color w:val="000000" w:themeColor="text1"/>
          <w:sz w:val="28"/>
          <w:szCs w:val="28"/>
        </w:rPr>
        <w:t>процентов</w:t>
      </w:r>
      <w:r w:rsidRPr="000C474E">
        <w:rPr>
          <w:color w:val="000000" w:themeColor="text1"/>
          <w:sz w:val="28"/>
          <w:szCs w:val="28"/>
        </w:rPr>
        <w:t xml:space="preserve"> </w:t>
      </w:r>
      <w:r w:rsidRPr="00C86F84">
        <w:rPr>
          <w:color w:val="000000" w:themeColor="text1"/>
          <w:sz w:val="28"/>
          <w:szCs w:val="28"/>
        </w:rPr>
        <w:t xml:space="preserve">не исполнено </w:t>
      </w:r>
      <w:r w:rsidR="009D1C26" w:rsidRPr="00C86F84">
        <w:rPr>
          <w:color w:val="000000" w:themeColor="text1"/>
          <w:sz w:val="28"/>
          <w:szCs w:val="28"/>
        </w:rPr>
        <w:t>11 277,36</w:t>
      </w:r>
      <w:r w:rsidRPr="00C86F84">
        <w:rPr>
          <w:color w:val="000000" w:themeColor="text1"/>
          <w:sz w:val="28"/>
          <w:szCs w:val="28"/>
        </w:rPr>
        <w:t xml:space="preserve"> руб</w:t>
      </w:r>
      <w:r w:rsidRPr="000C474E">
        <w:rPr>
          <w:color w:val="000000" w:themeColor="text1"/>
          <w:sz w:val="28"/>
          <w:szCs w:val="28"/>
        </w:rPr>
        <w:t>.;</w:t>
      </w:r>
    </w:p>
    <w:p w:rsidR="009626A3" w:rsidRPr="000C474E" w:rsidRDefault="009626A3" w:rsidP="009626A3">
      <w:pPr>
        <w:pStyle w:val="a6"/>
        <w:spacing w:after="0"/>
        <w:ind w:firstLine="567"/>
        <w:jc w:val="both"/>
        <w:rPr>
          <w:rFonts w:ascii="Times New Roman" w:eastAsia="Calibri" w:hAnsi="Times New Roman"/>
          <w:bCs/>
          <w:color w:val="000000" w:themeColor="text1"/>
          <w:sz w:val="28"/>
          <w:szCs w:val="28"/>
        </w:rPr>
      </w:pPr>
      <w:r w:rsidRPr="000C474E">
        <w:rPr>
          <w:rFonts w:ascii="Times New Roman" w:hAnsi="Times New Roman"/>
          <w:color w:val="000000" w:themeColor="text1"/>
          <w:sz w:val="28"/>
          <w:szCs w:val="28"/>
        </w:rPr>
        <w:t>д</w:t>
      </w:r>
      <w:r w:rsidRPr="000C474E">
        <w:rPr>
          <w:rFonts w:ascii="Times New Roman" w:eastAsia="Calibri" w:hAnsi="Times New Roman"/>
          <w:bCs/>
          <w:color w:val="000000" w:themeColor="text1"/>
          <w:sz w:val="28"/>
          <w:szCs w:val="28"/>
        </w:rPr>
        <w:t xml:space="preserve">еятельность </w:t>
      </w:r>
      <w:r w:rsidRPr="000C474E">
        <w:rPr>
          <w:rFonts w:ascii="Times New Roman" w:hAnsi="Times New Roman"/>
          <w:color w:val="000000" w:themeColor="text1"/>
          <w:sz w:val="28"/>
          <w:szCs w:val="28"/>
        </w:rPr>
        <w:t xml:space="preserve">управления физической культуры и спорта </w:t>
      </w:r>
      <w:r w:rsidRPr="000C474E">
        <w:rPr>
          <w:rFonts w:ascii="Times New Roman" w:eastAsia="Calibri" w:hAnsi="Times New Roman"/>
          <w:bCs/>
          <w:color w:val="000000" w:themeColor="text1"/>
          <w:sz w:val="28"/>
          <w:szCs w:val="28"/>
        </w:rPr>
        <w:t>администрации Благодарненского</w:t>
      </w:r>
      <w:r w:rsidRPr="000C474E">
        <w:rPr>
          <w:rFonts w:eastAsia="Calibri"/>
          <w:bCs/>
          <w:color w:val="000000" w:themeColor="text1"/>
          <w:sz w:val="28"/>
          <w:szCs w:val="28"/>
        </w:rPr>
        <w:t xml:space="preserve"> </w:t>
      </w:r>
      <w:r w:rsidRPr="000C474E">
        <w:rPr>
          <w:rFonts w:ascii="Times New Roman" w:eastAsia="Calibri" w:hAnsi="Times New Roman"/>
          <w:bCs/>
          <w:color w:val="000000" w:themeColor="text1"/>
          <w:sz w:val="28"/>
          <w:szCs w:val="28"/>
        </w:rPr>
        <w:t>городского округа Ставропольского края была направлена на выполнение мероприятий двух муниципальных программ Благодарненского городского округа Ставропольского края:</w:t>
      </w:r>
    </w:p>
    <w:p w:rsidR="009626A3" w:rsidRPr="000C474E" w:rsidRDefault="009626A3" w:rsidP="009626A3">
      <w:pPr>
        <w:pStyle w:val="a6"/>
        <w:spacing w:after="0"/>
        <w:ind w:firstLine="567"/>
        <w:jc w:val="both"/>
        <w:rPr>
          <w:rFonts w:ascii="Times New Roman" w:hAnsi="Times New Roman"/>
          <w:color w:val="000000" w:themeColor="text1"/>
          <w:sz w:val="28"/>
          <w:szCs w:val="28"/>
        </w:rPr>
      </w:pPr>
      <w:r w:rsidRPr="000C474E">
        <w:rPr>
          <w:rFonts w:ascii="Times New Roman" w:eastAsia="Calibri" w:hAnsi="Times New Roman"/>
          <w:bCs/>
          <w:color w:val="000000" w:themeColor="text1"/>
          <w:sz w:val="28"/>
          <w:szCs w:val="28"/>
        </w:rPr>
        <w:t xml:space="preserve"> 04 «Осуществление местного самоуправления в Благодарненском городском округе Ставропольского края» исполнение </w:t>
      </w:r>
      <w:r w:rsidR="009D1C26">
        <w:rPr>
          <w:rFonts w:ascii="Times New Roman" w:eastAsia="Calibri" w:hAnsi="Times New Roman"/>
          <w:bCs/>
          <w:color w:val="000000" w:themeColor="text1"/>
          <w:sz w:val="28"/>
          <w:szCs w:val="28"/>
        </w:rPr>
        <w:t>22 068 791,72</w:t>
      </w:r>
      <w:r w:rsidRPr="000C474E">
        <w:rPr>
          <w:rFonts w:ascii="Times New Roman" w:eastAsia="Calibri" w:hAnsi="Times New Roman"/>
          <w:bCs/>
          <w:color w:val="000000" w:themeColor="text1"/>
          <w:sz w:val="28"/>
          <w:szCs w:val="28"/>
        </w:rPr>
        <w:t xml:space="preserve"> руб. или </w:t>
      </w:r>
      <w:r w:rsidR="009D1C26">
        <w:rPr>
          <w:rFonts w:ascii="Times New Roman" w:eastAsia="Calibri" w:hAnsi="Times New Roman"/>
          <w:bCs/>
          <w:color w:val="000000" w:themeColor="text1"/>
          <w:sz w:val="28"/>
          <w:szCs w:val="28"/>
        </w:rPr>
        <w:t>98,95</w:t>
      </w:r>
      <w:r w:rsidRPr="000C474E">
        <w:rPr>
          <w:rFonts w:ascii="Times New Roman" w:eastAsia="Calibri" w:hAnsi="Times New Roman"/>
          <w:bCs/>
          <w:color w:val="000000" w:themeColor="text1"/>
          <w:sz w:val="28"/>
          <w:szCs w:val="28"/>
        </w:rPr>
        <w:t xml:space="preserve"> процента, </w:t>
      </w:r>
      <w:r w:rsidRPr="000C474E">
        <w:rPr>
          <w:rFonts w:ascii="Times New Roman" w:hAnsi="Times New Roman"/>
          <w:color w:val="000000" w:themeColor="text1"/>
          <w:sz w:val="28"/>
          <w:szCs w:val="28"/>
        </w:rPr>
        <w:t xml:space="preserve">не исполнено </w:t>
      </w:r>
      <w:r w:rsidR="009D1C26">
        <w:rPr>
          <w:rFonts w:ascii="Times New Roman" w:hAnsi="Times New Roman"/>
          <w:color w:val="000000" w:themeColor="text1"/>
          <w:sz w:val="28"/>
          <w:szCs w:val="28"/>
        </w:rPr>
        <w:t>233 141,50</w:t>
      </w:r>
      <w:r w:rsidRPr="000C474E">
        <w:rPr>
          <w:rFonts w:ascii="Times New Roman" w:hAnsi="Times New Roman"/>
          <w:color w:val="000000" w:themeColor="text1"/>
          <w:sz w:val="28"/>
          <w:szCs w:val="28"/>
        </w:rPr>
        <w:t xml:space="preserve"> руб.;</w:t>
      </w:r>
    </w:p>
    <w:p w:rsidR="009626A3" w:rsidRPr="000C474E" w:rsidRDefault="009626A3" w:rsidP="009626A3">
      <w:pPr>
        <w:pStyle w:val="a6"/>
        <w:spacing w:after="0"/>
        <w:ind w:firstLine="567"/>
        <w:jc w:val="both"/>
        <w:rPr>
          <w:color w:val="000000" w:themeColor="text1"/>
          <w:sz w:val="28"/>
          <w:szCs w:val="28"/>
        </w:rPr>
      </w:pPr>
      <w:r w:rsidRPr="000C474E">
        <w:rPr>
          <w:rFonts w:ascii="Times New Roman" w:hAnsi="Times New Roman"/>
          <w:color w:val="000000" w:themeColor="text1"/>
          <w:sz w:val="28"/>
          <w:szCs w:val="28"/>
        </w:rPr>
        <w:t xml:space="preserve">07 «Безопасный район» исполнение </w:t>
      </w:r>
      <w:r w:rsidR="009D1C26">
        <w:rPr>
          <w:rFonts w:ascii="Times New Roman" w:hAnsi="Times New Roman"/>
          <w:color w:val="000000" w:themeColor="text1"/>
          <w:sz w:val="28"/>
          <w:szCs w:val="28"/>
        </w:rPr>
        <w:t>896 576,00</w:t>
      </w:r>
      <w:r w:rsidRPr="000C474E">
        <w:rPr>
          <w:rFonts w:ascii="Times New Roman" w:hAnsi="Times New Roman"/>
          <w:color w:val="000000" w:themeColor="text1"/>
          <w:sz w:val="28"/>
          <w:szCs w:val="28"/>
        </w:rPr>
        <w:t xml:space="preserve"> руб. или 100,00 процентов;</w:t>
      </w:r>
    </w:p>
    <w:p w:rsidR="009626A3" w:rsidRPr="000C474E" w:rsidRDefault="009626A3" w:rsidP="009626A3">
      <w:pPr>
        <w:ind w:right="-57" w:firstLine="567"/>
        <w:jc w:val="both"/>
        <w:rPr>
          <w:color w:val="000000" w:themeColor="text1"/>
          <w:sz w:val="28"/>
          <w:szCs w:val="28"/>
        </w:rPr>
      </w:pPr>
      <w:r w:rsidRPr="000C474E">
        <w:rPr>
          <w:rFonts w:eastAsia="Calibri"/>
          <w:bCs/>
          <w:color w:val="000000" w:themeColor="text1"/>
          <w:sz w:val="28"/>
          <w:szCs w:val="28"/>
        </w:rPr>
        <w:t>управлением сельского хозяйства</w:t>
      </w:r>
      <w:r w:rsidR="00331C52">
        <w:rPr>
          <w:rFonts w:eastAsia="Calibri"/>
          <w:bCs/>
          <w:color w:val="000000" w:themeColor="text1"/>
          <w:sz w:val="28"/>
          <w:szCs w:val="28"/>
        </w:rPr>
        <w:t xml:space="preserve"> и охраны окружающей среды</w:t>
      </w:r>
      <w:r w:rsidRPr="000C474E">
        <w:rPr>
          <w:rFonts w:eastAsia="Calibri"/>
          <w:bCs/>
          <w:color w:val="000000" w:themeColor="text1"/>
          <w:sz w:val="28"/>
          <w:szCs w:val="28"/>
        </w:rPr>
        <w:t xml:space="preserve"> администрации Благодарненского городского округа Ставропольского края осуществлялось выполнение мероприятий </w:t>
      </w:r>
      <w:r w:rsidR="00331C52">
        <w:rPr>
          <w:rFonts w:eastAsia="Calibri"/>
          <w:bCs/>
          <w:color w:val="000000" w:themeColor="text1"/>
          <w:sz w:val="28"/>
          <w:szCs w:val="28"/>
        </w:rPr>
        <w:t>муниципальной</w:t>
      </w:r>
      <w:r w:rsidRPr="000C474E">
        <w:rPr>
          <w:rFonts w:eastAsia="Calibri"/>
          <w:bCs/>
          <w:color w:val="000000" w:themeColor="text1"/>
          <w:sz w:val="28"/>
          <w:szCs w:val="28"/>
        </w:rPr>
        <w:t xml:space="preserve"> программ</w:t>
      </w:r>
      <w:r w:rsidR="00331C52">
        <w:rPr>
          <w:rFonts w:eastAsia="Calibri"/>
          <w:bCs/>
          <w:color w:val="000000" w:themeColor="text1"/>
          <w:sz w:val="28"/>
          <w:szCs w:val="28"/>
        </w:rPr>
        <w:t>ы</w:t>
      </w:r>
      <w:r w:rsidRPr="000C474E">
        <w:rPr>
          <w:rFonts w:eastAsia="Calibri"/>
          <w:bCs/>
          <w:color w:val="000000" w:themeColor="text1"/>
          <w:sz w:val="28"/>
          <w:szCs w:val="28"/>
        </w:rPr>
        <w:t xml:space="preserve"> Благодарненского городск</w:t>
      </w:r>
      <w:r w:rsidR="00331C52">
        <w:rPr>
          <w:rFonts w:eastAsia="Calibri"/>
          <w:bCs/>
          <w:color w:val="000000" w:themeColor="text1"/>
          <w:sz w:val="28"/>
          <w:szCs w:val="28"/>
        </w:rPr>
        <w:t xml:space="preserve">ого округа Ставропольского края </w:t>
      </w:r>
      <w:r w:rsidRPr="000C474E">
        <w:rPr>
          <w:color w:val="000000" w:themeColor="text1"/>
          <w:sz w:val="28"/>
          <w:szCs w:val="28"/>
        </w:rPr>
        <w:t xml:space="preserve">03 «Развитие сельского хозяйства» исполнение </w:t>
      </w:r>
      <w:r w:rsidR="009D1C26">
        <w:rPr>
          <w:color w:val="000000" w:themeColor="text1"/>
          <w:sz w:val="28"/>
          <w:szCs w:val="28"/>
        </w:rPr>
        <w:t>7 488 566,79</w:t>
      </w:r>
      <w:r w:rsidRPr="000C474E">
        <w:rPr>
          <w:color w:val="000000" w:themeColor="text1"/>
          <w:sz w:val="28"/>
          <w:szCs w:val="28"/>
        </w:rPr>
        <w:t xml:space="preserve"> руб. или </w:t>
      </w:r>
      <w:r w:rsidR="009D1C26">
        <w:rPr>
          <w:color w:val="000000" w:themeColor="text1"/>
          <w:sz w:val="28"/>
          <w:szCs w:val="28"/>
        </w:rPr>
        <w:t>99,63</w:t>
      </w:r>
      <w:r w:rsidRPr="000C474E">
        <w:rPr>
          <w:color w:val="000000" w:themeColor="text1"/>
          <w:sz w:val="28"/>
          <w:szCs w:val="28"/>
        </w:rPr>
        <w:t xml:space="preserve"> процента от уточненных бюджетных назначений, не исполнено </w:t>
      </w:r>
      <w:r w:rsidR="009D1C26">
        <w:rPr>
          <w:color w:val="000000" w:themeColor="text1"/>
          <w:sz w:val="28"/>
          <w:szCs w:val="28"/>
        </w:rPr>
        <w:t>27 911,71</w:t>
      </w:r>
      <w:r w:rsidRPr="000C474E">
        <w:rPr>
          <w:color w:val="000000" w:themeColor="text1"/>
          <w:sz w:val="28"/>
          <w:szCs w:val="28"/>
        </w:rPr>
        <w:t xml:space="preserve"> руб.</w:t>
      </w:r>
    </w:p>
    <w:p w:rsidR="009626A3" w:rsidRPr="000C474E" w:rsidRDefault="009626A3" w:rsidP="009626A3">
      <w:pPr>
        <w:ind w:right="-57" w:firstLine="567"/>
        <w:jc w:val="both"/>
        <w:rPr>
          <w:rFonts w:eastAsia="Calibri"/>
          <w:bCs/>
          <w:color w:val="000000" w:themeColor="text1"/>
          <w:sz w:val="28"/>
          <w:szCs w:val="28"/>
        </w:rPr>
      </w:pPr>
      <w:r w:rsidRPr="000C474E">
        <w:rPr>
          <w:rFonts w:eastAsia="Calibri"/>
          <w:bCs/>
          <w:color w:val="000000" w:themeColor="text1"/>
          <w:sz w:val="28"/>
          <w:szCs w:val="28"/>
        </w:rPr>
        <w:t>управлением по делам территорий администрации Благодарненского городского округа Ставропольского края осуществлялось выполнение мероприятий двух муниципальных программ Благодарненского городского округа Ставропольского края:</w:t>
      </w:r>
    </w:p>
    <w:p w:rsidR="009626A3" w:rsidRPr="000C474E" w:rsidRDefault="009626A3" w:rsidP="009626A3">
      <w:pPr>
        <w:ind w:right="-57" w:firstLine="567"/>
        <w:jc w:val="both"/>
        <w:rPr>
          <w:color w:val="000000" w:themeColor="text1"/>
          <w:sz w:val="28"/>
          <w:szCs w:val="28"/>
        </w:rPr>
      </w:pPr>
      <w:r w:rsidRPr="000C474E">
        <w:rPr>
          <w:color w:val="000000" w:themeColor="text1"/>
          <w:sz w:val="28"/>
          <w:szCs w:val="28"/>
        </w:rPr>
        <w:t xml:space="preserve">05 «Формирование современной городской среды на 2018-2024 годы» исполнение </w:t>
      </w:r>
      <w:r w:rsidR="009D1C26">
        <w:rPr>
          <w:color w:val="000000" w:themeColor="text1"/>
          <w:sz w:val="28"/>
          <w:szCs w:val="28"/>
        </w:rPr>
        <w:t>49 265 404,80</w:t>
      </w:r>
      <w:r w:rsidRPr="000C474E">
        <w:rPr>
          <w:color w:val="000000" w:themeColor="text1"/>
          <w:sz w:val="28"/>
          <w:szCs w:val="28"/>
        </w:rPr>
        <w:t xml:space="preserve"> руб. или </w:t>
      </w:r>
      <w:r w:rsidR="009D1C26">
        <w:rPr>
          <w:color w:val="000000" w:themeColor="text1"/>
          <w:sz w:val="28"/>
          <w:szCs w:val="28"/>
        </w:rPr>
        <w:t>98,39</w:t>
      </w:r>
      <w:r w:rsidRPr="000C474E">
        <w:rPr>
          <w:color w:val="000000" w:themeColor="text1"/>
          <w:sz w:val="28"/>
          <w:szCs w:val="28"/>
        </w:rPr>
        <w:t xml:space="preserve"> процента от уточненных бюджетных назначений, не исполнено </w:t>
      </w:r>
      <w:r w:rsidR="009D1C26">
        <w:rPr>
          <w:color w:val="000000" w:themeColor="text1"/>
          <w:sz w:val="28"/>
          <w:szCs w:val="28"/>
        </w:rPr>
        <w:t>804 815,22</w:t>
      </w:r>
      <w:r w:rsidRPr="000C474E">
        <w:rPr>
          <w:color w:val="000000" w:themeColor="text1"/>
          <w:sz w:val="28"/>
          <w:szCs w:val="28"/>
        </w:rPr>
        <w:t xml:space="preserve"> руб.;</w:t>
      </w:r>
    </w:p>
    <w:p w:rsidR="00840662" w:rsidRPr="000C474E" w:rsidRDefault="009626A3" w:rsidP="00840662">
      <w:pPr>
        <w:ind w:right="-57" w:firstLine="567"/>
        <w:jc w:val="both"/>
        <w:rPr>
          <w:color w:val="000000" w:themeColor="text1"/>
          <w:sz w:val="28"/>
          <w:szCs w:val="28"/>
        </w:rPr>
      </w:pPr>
      <w:r w:rsidRPr="000C474E">
        <w:rPr>
          <w:rFonts w:eastAsia="Calibri"/>
          <w:bCs/>
          <w:color w:val="000000" w:themeColor="text1"/>
          <w:sz w:val="28"/>
          <w:szCs w:val="28"/>
        </w:rPr>
        <w:t>0</w:t>
      </w:r>
      <w:r w:rsidR="009D1C26">
        <w:rPr>
          <w:rFonts w:eastAsia="Calibri"/>
          <w:bCs/>
          <w:color w:val="000000" w:themeColor="text1"/>
          <w:sz w:val="28"/>
          <w:szCs w:val="28"/>
        </w:rPr>
        <w:t>6</w:t>
      </w:r>
      <w:r w:rsidRPr="000C474E">
        <w:rPr>
          <w:rFonts w:eastAsia="Calibri"/>
          <w:bCs/>
          <w:color w:val="000000" w:themeColor="text1"/>
          <w:sz w:val="28"/>
          <w:szCs w:val="28"/>
        </w:rPr>
        <w:t xml:space="preserve"> «</w:t>
      </w:r>
      <w:r w:rsidR="009D1C26">
        <w:rPr>
          <w:color w:val="000000" w:themeColor="text1"/>
          <w:sz w:val="28"/>
          <w:szCs w:val="28"/>
        </w:rPr>
        <w:t>Развитие жилищно-коммунального хозяйства и дорожной инфраст</w:t>
      </w:r>
      <w:r w:rsidR="00840662">
        <w:rPr>
          <w:color w:val="000000" w:themeColor="text1"/>
          <w:sz w:val="28"/>
          <w:szCs w:val="28"/>
        </w:rPr>
        <w:t>р</w:t>
      </w:r>
      <w:r w:rsidR="009D1C26">
        <w:rPr>
          <w:color w:val="000000" w:themeColor="text1"/>
          <w:sz w:val="28"/>
          <w:szCs w:val="28"/>
        </w:rPr>
        <w:t>уктуры</w:t>
      </w:r>
      <w:r w:rsidRPr="000C474E">
        <w:rPr>
          <w:rFonts w:eastAsia="Calibri"/>
          <w:bCs/>
          <w:color w:val="000000" w:themeColor="text1"/>
          <w:sz w:val="28"/>
          <w:szCs w:val="28"/>
        </w:rPr>
        <w:t xml:space="preserve">» </w:t>
      </w:r>
      <w:r w:rsidR="00840662" w:rsidRPr="000C474E">
        <w:rPr>
          <w:color w:val="000000" w:themeColor="text1"/>
          <w:sz w:val="28"/>
          <w:szCs w:val="28"/>
        </w:rPr>
        <w:t xml:space="preserve">исполнение </w:t>
      </w:r>
      <w:r w:rsidR="00840662">
        <w:rPr>
          <w:color w:val="000000" w:themeColor="text1"/>
          <w:sz w:val="28"/>
          <w:szCs w:val="28"/>
        </w:rPr>
        <w:t>283 440 275,95</w:t>
      </w:r>
      <w:r w:rsidR="00840662" w:rsidRPr="000C474E">
        <w:rPr>
          <w:color w:val="000000" w:themeColor="text1"/>
          <w:sz w:val="28"/>
          <w:szCs w:val="28"/>
        </w:rPr>
        <w:t xml:space="preserve"> руб. или </w:t>
      </w:r>
      <w:r w:rsidR="00840662">
        <w:rPr>
          <w:color w:val="000000" w:themeColor="text1"/>
          <w:sz w:val="28"/>
          <w:szCs w:val="28"/>
        </w:rPr>
        <w:t>75,14</w:t>
      </w:r>
      <w:r w:rsidR="00840662" w:rsidRPr="000C474E">
        <w:rPr>
          <w:color w:val="000000" w:themeColor="text1"/>
          <w:sz w:val="28"/>
          <w:szCs w:val="28"/>
        </w:rPr>
        <w:t xml:space="preserve"> процента от уточненных бюджетных назначений, не исполнено </w:t>
      </w:r>
      <w:r w:rsidR="00840662">
        <w:rPr>
          <w:color w:val="000000" w:themeColor="text1"/>
          <w:sz w:val="28"/>
          <w:szCs w:val="28"/>
        </w:rPr>
        <w:t>93 765 560,18 руб.</w:t>
      </w:r>
    </w:p>
    <w:p w:rsidR="00A22291" w:rsidRPr="00F62870" w:rsidRDefault="00A22291" w:rsidP="00A22291">
      <w:pPr>
        <w:ind w:right="-57" w:firstLine="567"/>
        <w:jc w:val="both"/>
        <w:rPr>
          <w:sz w:val="28"/>
          <w:szCs w:val="28"/>
        </w:rPr>
      </w:pPr>
      <w:r w:rsidRPr="00F62870">
        <w:rPr>
          <w:sz w:val="28"/>
          <w:szCs w:val="28"/>
        </w:rPr>
        <w:t>В отчетном периоде на территории Благодарненского городского округа Ставропольского края реализовывалась следующие проекты развития территорий, основанных на местных инициативах:</w:t>
      </w:r>
    </w:p>
    <w:p w:rsidR="00A22291" w:rsidRPr="00DB0F55" w:rsidRDefault="00A22291" w:rsidP="00A22291">
      <w:pPr>
        <w:jc w:val="both"/>
        <w:rPr>
          <w:rStyle w:val="a3"/>
          <w:color w:val="auto"/>
          <w:sz w:val="28"/>
          <w:szCs w:val="28"/>
          <w:u w:val="none"/>
        </w:rPr>
      </w:pPr>
      <w:r w:rsidRPr="00F62870">
        <w:rPr>
          <w:sz w:val="28"/>
          <w:szCs w:val="28"/>
        </w:rPr>
        <w:t xml:space="preserve">        1.«Б</w:t>
      </w:r>
      <w:hyperlink r:id="rId13" w:history="1">
        <w:r w:rsidRPr="00F62870">
          <w:rPr>
            <w:rStyle w:val="a3"/>
            <w:color w:val="auto"/>
            <w:sz w:val="28"/>
            <w:szCs w:val="28"/>
            <w:u w:val="none"/>
          </w:rPr>
          <w:t>лагоустройство территории кладбища села Алекс</w:t>
        </w:r>
      </w:hyperlink>
      <w:r w:rsidRPr="00DB0F55">
        <w:rPr>
          <w:rStyle w:val="a3"/>
          <w:color w:val="auto"/>
          <w:sz w:val="28"/>
          <w:szCs w:val="28"/>
          <w:u w:val="none"/>
        </w:rPr>
        <w:t>еевское Благодарненского городского округа Ставропольского края»;</w:t>
      </w:r>
    </w:p>
    <w:p w:rsidR="00A22291" w:rsidRPr="00DB0F55" w:rsidRDefault="00A22291" w:rsidP="00A22291">
      <w:pPr>
        <w:jc w:val="both"/>
        <w:rPr>
          <w:rStyle w:val="a3"/>
          <w:color w:val="auto"/>
          <w:sz w:val="28"/>
          <w:szCs w:val="28"/>
          <w:u w:val="none"/>
        </w:rPr>
      </w:pPr>
      <w:r w:rsidRPr="00DB0F55">
        <w:rPr>
          <w:rStyle w:val="a3"/>
          <w:color w:val="auto"/>
          <w:sz w:val="28"/>
          <w:szCs w:val="28"/>
          <w:u w:val="none"/>
        </w:rPr>
        <w:t xml:space="preserve">        2.</w:t>
      </w:r>
      <w:r w:rsidRPr="00DB0F55">
        <w:rPr>
          <w:sz w:val="28"/>
          <w:szCs w:val="28"/>
        </w:rPr>
        <w:t>«Устройство зоны отдыха по улице Чапаева в хуторе Алтухов Благодарненского городского округа Ставропольского края</w:t>
      </w:r>
      <w:r w:rsidRPr="00DB0F55">
        <w:rPr>
          <w:rStyle w:val="a3"/>
          <w:color w:val="auto"/>
          <w:sz w:val="28"/>
          <w:szCs w:val="28"/>
          <w:u w:val="none"/>
        </w:rPr>
        <w:t>»;</w:t>
      </w:r>
    </w:p>
    <w:p w:rsidR="00A22291" w:rsidRPr="00DB0F55" w:rsidRDefault="00A22291" w:rsidP="00A22291">
      <w:pPr>
        <w:jc w:val="both"/>
        <w:rPr>
          <w:sz w:val="28"/>
          <w:szCs w:val="28"/>
        </w:rPr>
      </w:pPr>
      <w:r w:rsidRPr="00DB0F55">
        <w:rPr>
          <w:rStyle w:val="a3"/>
          <w:color w:val="auto"/>
          <w:sz w:val="28"/>
          <w:szCs w:val="28"/>
          <w:u w:val="none"/>
        </w:rPr>
        <w:t xml:space="preserve">        3. </w:t>
      </w:r>
      <w:r w:rsidRPr="00DB0F55">
        <w:rPr>
          <w:sz w:val="28"/>
          <w:szCs w:val="28"/>
        </w:rPr>
        <w:t>«Ремонт тротуарных дорожек по улице Зеленой и улице Юбилейной в хуторе Большевик Благодарненского городского округа Ставропольского края</w:t>
      </w:r>
      <w:r w:rsidRPr="00DB0F55">
        <w:rPr>
          <w:rStyle w:val="a3"/>
          <w:color w:val="auto"/>
          <w:sz w:val="28"/>
          <w:szCs w:val="28"/>
          <w:u w:val="none"/>
        </w:rPr>
        <w:t>»;</w:t>
      </w:r>
      <w:r w:rsidRPr="00DB0F55">
        <w:rPr>
          <w:sz w:val="28"/>
          <w:szCs w:val="28"/>
        </w:rPr>
        <w:t> </w:t>
      </w:r>
    </w:p>
    <w:p w:rsidR="00A22291" w:rsidRPr="00DB0F55" w:rsidRDefault="00A22291" w:rsidP="00A22291">
      <w:pPr>
        <w:jc w:val="both"/>
        <w:rPr>
          <w:bCs/>
          <w:sz w:val="28"/>
          <w:szCs w:val="28"/>
        </w:rPr>
      </w:pPr>
      <w:r w:rsidRPr="00DB0F55">
        <w:rPr>
          <w:bCs/>
          <w:sz w:val="28"/>
          <w:szCs w:val="28"/>
        </w:rPr>
        <w:t xml:space="preserve">      4. «</w:t>
      </w:r>
      <w:r w:rsidRPr="00DB0F55">
        <w:rPr>
          <w:sz w:val="28"/>
          <w:szCs w:val="28"/>
        </w:rPr>
        <w:t>Благоустройство площади, предназначенной для ярмарок выходного дня и прилегающей территории по улице Красная в селе Мирное Благодарненского городского округа Ставропольского края</w:t>
      </w:r>
      <w:r w:rsidRPr="00DB0F55">
        <w:rPr>
          <w:bCs/>
          <w:sz w:val="28"/>
          <w:szCs w:val="28"/>
        </w:rPr>
        <w:t>»; </w:t>
      </w:r>
    </w:p>
    <w:p w:rsidR="00A22291" w:rsidRPr="00DB0F55" w:rsidRDefault="00A22291" w:rsidP="00A22291">
      <w:pPr>
        <w:ind w:firstLine="360"/>
        <w:jc w:val="both"/>
        <w:rPr>
          <w:sz w:val="28"/>
          <w:szCs w:val="28"/>
        </w:rPr>
      </w:pPr>
      <w:r w:rsidRPr="00DB0F55">
        <w:rPr>
          <w:sz w:val="28"/>
          <w:szCs w:val="28"/>
        </w:rPr>
        <w:lastRenderedPageBreak/>
        <w:t>5.«Благоустройство территории центра села Сотниковское Благодарненского городского округа Ставропольского края</w:t>
      </w:r>
      <w:r w:rsidRPr="00DB0F55">
        <w:rPr>
          <w:rStyle w:val="a3"/>
          <w:color w:val="auto"/>
          <w:sz w:val="28"/>
          <w:szCs w:val="28"/>
          <w:u w:val="none"/>
        </w:rPr>
        <w:t>»;</w:t>
      </w:r>
    </w:p>
    <w:p w:rsidR="00A22291" w:rsidRPr="00DB0F55" w:rsidRDefault="00A22291" w:rsidP="00A22291">
      <w:pPr>
        <w:ind w:firstLine="360"/>
        <w:jc w:val="both"/>
        <w:rPr>
          <w:sz w:val="28"/>
          <w:szCs w:val="28"/>
        </w:rPr>
      </w:pPr>
      <w:r w:rsidRPr="00DB0F55">
        <w:rPr>
          <w:sz w:val="28"/>
          <w:szCs w:val="28"/>
        </w:rPr>
        <w:t>6.«Благоустройство парковой зоны по улице Ленина от улицы Советской до улицы 8 Марта в поселке Ставропольский Благодарненского городского округа Ставропольского края</w:t>
      </w:r>
      <w:r w:rsidRPr="00DB0F55">
        <w:rPr>
          <w:rStyle w:val="a3"/>
          <w:color w:val="auto"/>
          <w:sz w:val="28"/>
          <w:szCs w:val="28"/>
          <w:u w:val="none"/>
        </w:rPr>
        <w:t>»;</w:t>
      </w:r>
      <w:r w:rsidRPr="00DB0F55">
        <w:rPr>
          <w:sz w:val="28"/>
          <w:szCs w:val="28"/>
        </w:rPr>
        <w:t> </w:t>
      </w:r>
    </w:p>
    <w:p w:rsidR="00A22291" w:rsidRPr="00DB0F55" w:rsidRDefault="00A22291" w:rsidP="00A22291">
      <w:pPr>
        <w:ind w:firstLine="360"/>
        <w:jc w:val="both"/>
        <w:rPr>
          <w:sz w:val="28"/>
          <w:szCs w:val="28"/>
        </w:rPr>
      </w:pPr>
      <w:r w:rsidRPr="00DB0F55">
        <w:rPr>
          <w:sz w:val="28"/>
          <w:szCs w:val="28"/>
        </w:rPr>
        <w:t xml:space="preserve">7.«Благоустройство территории с установкой детских развлекательных площадок по ул. Молодежная, 1 в ауле </w:t>
      </w:r>
      <w:proofErr w:type="spellStart"/>
      <w:r w:rsidRPr="00DB0F55">
        <w:rPr>
          <w:sz w:val="28"/>
          <w:szCs w:val="28"/>
        </w:rPr>
        <w:t>Эдельбай</w:t>
      </w:r>
      <w:proofErr w:type="spellEnd"/>
      <w:r w:rsidRPr="00DB0F55">
        <w:rPr>
          <w:sz w:val="28"/>
          <w:szCs w:val="28"/>
        </w:rPr>
        <w:t xml:space="preserve"> Благодарненского городского округа Ставропольского края</w:t>
      </w:r>
      <w:r w:rsidRPr="00DB0F55">
        <w:rPr>
          <w:rStyle w:val="a3"/>
          <w:color w:val="auto"/>
          <w:sz w:val="28"/>
          <w:szCs w:val="28"/>
          <w:u w:val="none"/>
        </w:rPr>
        <w:t>»;</w:t>
      </w:r>
    </w:p>
    <w:p w:rsidR="00A22291" w:rsidRDefault="00A22291" w:rsidP="00A22291">
      <w:pPr>
        <w:ind w:right="-57" w:firstLine="360"/>
        <w:jc w:val="both"/>
        <w:rPr>
          <w:sz w:val="28"/>
          <w:szCs w:val="28"/>
        </w:rPr>
      </w:pPr>
      <w:r w:rsidRPr="00DB0F55">
        <w:rPr>
          <w:sz w:val="28"/>
          <w:szCs w:val="28"/>
        </w:rPr>
        <w:t>8.«Благоустройство территории мемориала - обелиска воинам-землякам, погибшим в годы Великой Отечественной Войны 1941-1945 гг. в селе Спасское Благодарненского городского округа Ставропольского края»;</w:t>
      </w:r>
    </w:p>
    <w:p w:rsidR="00A22291" w:rsidRPr="00DB0F55" w:rsidRDefault="00A22291" w:rsidP="00A22291">
      <w:pPr>
        <w:ind w:right="-57" w:firstLine="360"/>
        <w:jc w:val="both"/>
        <w:rPr>
          <w:sz w:val="28"/>
          <w:szCs w:val="28"/>
        </w:rPr>
      </w:pPr>
      <w:r>
        <w:rPr>
          <w:sz w:val="28"/>
          <w:szCs w:val="28"/>
        </w:rPr>
        <w:t>9. «Ремонт здания под размещение пожарного депо и благоустройство прилегающей территории по адресу: ул. Пролетарская, 97 в селе Александрия Благодарненского городского округа Ставропольского края»;</w:t>
      </w:r>
    </w:p>
    <w:p w:rsidR="00A22291" w:rsidRPr="003D00D6" w:rsidRDefault="00A22291" w:rsidP="00A22291">
      <w:pPr>
        <w:jc w:val="both"/>
        <w:rPr>
          <w:sz w:val="28"/>
          <w:szCs w:val="28"/>
        </w:rPr>
      </w:pPr>
      <w:r>
        <w:rPr>
          <w:sz w:val="28"/>
          <w:szCs w:val="28"/>
        </w:rPr>
        <w:t xml:space="preserve">     10. </w:t>
      </w:r>
      <w:r w:rsidRPr="008B3B59">
        <w:rPr>
          <w:sz w:val="28"/>
          <w:szCs w:val="28"/>
        </w:rPr>
        <w:t>Ре</w:t>
      </w:r>
      <w:r w:rsidRPr="003D00D6">
        <w:rPr>
          <w:sz w:val="28"/>
          <w:szCs w:val="28"/>
        </w:rPr>
        <w:t>монт цоколя и ступеней здания МУК «Дом культуры села Бурлацкое» и благоустройство прилегающей территории по улице Красная, 91 в селе Бурлацкое Благодарненского городского округа Ставропольского края;</w:t>
      </w:r>
    </w:p>
    <w:p w:rsidR="00A22291" w:rsidRPr="003D00D6" w:rsidRDefault="00A22291" w:rsidP="00A22291">
      <w:pPr>
        <w:jc w:val="both"/>
        <w:rPr>
          <w:sz w:val="28"/>
          <w:szCs w:val="28"/>
        </w:rPr>
      </w:pPr>
      <w:r>
        <w:rPr>
          <w:sz w:val="28"/>
          <w:szCs w:val="28"/>
        </w:rPr>
        <w:t xml:space="preserve">    11</w:t>
      </w:r>
      <w:r w:rsidRPr="008B3B59">
        <w:rPr>
          <w:sz w:val="28"/>
          <w:szCs w:val="28"/>
        </w:rPr>
        <w:t xml:space="preserve">.Благоустройство территории парка «Дома культуры села </w:t>
      </w:r>
      <w:proofErr w:type="spellStart"/>
      <w:r w:rsidRPr="008B3B59">
        <w:rPr>
          <w:sz w:val="28"/>
          <w:szCs w:val="28"/>
        </w:rPr>
        <w:t>Шишкино</w:t>
      </w:r>
      <w:proofErr w:type="spellEnd"/>
      <w:r w:rsidRPr="008B3B59">
        <w:rPr>
          <w:sz w:val="28"/>
          <w:szCs w:val="28"/>
        </w:rPr>
        <w:t xml:space="preserve">» в селе </w:t>
      </w:r>
      <w:proofErr w:type="spellStart"/>
      <w:r w:rsidRPr="008B3B59">
        <w:rPr>
          <w:sz w:val="28"/>
          <w:szCs w:val="28"/>
        </w:rPr>
        <w:t>Шишкино</w:t>
      </w:r>
      <w:proofErr w:type="spellEnd"/>
      <w:r w:rsidRPr="008B3B59">
        <w:rPr>
          <w:sz w:val="28"/>
          <w:szCs w:val="28"/>
        </w:rPr>
        <w:t xml:space="preserve"> Благодарненского </w:t>
      </w:r>
      <w:r w:rsidRPr="003D00D6">
        <w:rPr>
          <w:sz w:val="28"/>
          <w:szCs w:val="28"/>
        </w:rPr>
        <w:t>городского округа Ставропольского края;</w:t>
      </w:r>
    </w:p>
    <w:p w:rsidR="00A22291" w:rsidRPr="008B3B59" w:rsidRDefault="00A22291" w:rsidP="00A22291">
      <w:pPr>
        <w:jc w:val="both"/>
        <w:rPr>
          <w:sz w:val="28"/>
          <w:szCs w:val="28"/>
        </w:rPr>
      </w:pPr>
      <w:r>
        <w:rPr>
          <w:sz w:val="28"/>
          <w:szCs w:val="28"/>
        </w:rPr>
        <w:t xml:space="preserve">    12</w:t>
      </w:r>
      <w:r w:rsidRPr="008B3B59">
        <w:rPr>
          <w:sz w:val="28"/>
          <w:szCs w:val="28"/>
        </w:rPr>
        <w:t>.Ремонт здания муниципального учреждения культуры «Дворец культуры села Елизаветинское» в селе Елизаветинское Благодарненского городского округа Ставропольского края;</w:t>
      </w:r>
    </w:p>
    <w:p w:rsidR="00A22291" w:rsidRPr="005309B2" w:rsidRDefault="00A22291" w:rsidP="00A22291">
      <w:pPr>
        <w:jc w:val="both"/>
        <w:rPr>
          <w:sz w:val="28"/>
          <w:szCs w:val="28"/>
        </w:rPr>
      </w:pPr>
      <w:r>
        <w:rPr>
          <w:sz w:val="28"/>
          <w:szCs w:val="28"/>
        </w:rPr>
        <w:t xml:space="preserve">    13</w:t>
      </w:r>
      <w:r w:rsidRPr="008B3B59">
        <w:rPr>
          <w:sz w:val="28"/>
          <w:szCs w:val="28"/>
        </w:rPr>
        <w:t xml:space="preserve">.Ремонт </w:t>
      </w:r>
      <w:r w:rsidRPr="003D00D6">
        <w:rPr>
          <w:sz w:val="28"/>
          <w:szCs w:val="28"/>
        </w:rPr>
        <w:t xml:space="preserve">кровли здания муниципального учреждения культуры «Дом культуры села Каменная Балка» по улице Школьная, 22 в селе Каменная Балка </w:t>
      </w:r>
      <w:r w:rsidRPr="005309B2">
        <w:rPr>
          <w:sz w:val="28"/>
          <w:szCs w:val="28"/>
        </w:rPr>
        <w:t>Благодарненского городского округа Ставропольского края.</w:t>
      </w:r>
    </w:p>
    <w:p w:rsidR="00A22291" w:rsidRDefault="00A22291" w:rsidP="00A22291">
      <w:pPr>
        <w:ind w:firstLine="708"/>
        <w:jc w:val="both"/>
        <w:rPr>
          <w:sz w:val="28"/>
          <w:szCs w:val="28"/>
        </w:rPr>
      </w:pPr>
      <w:r w:rsidRPr="00F82ABB">
        <w:rPr>
          <w:sz w:val="28"/>
          <w:szCs w:val="28"/>
        </w:rPr>
        <w:t>Утвержденные бюджетные назначения по реализации проектов развития территорий, основанных на местных инициативах</w:t>
      </w:r>
      <w:r>
        <w:rPr>
          <w:sz w:val="28"/>
          <w:szCs w:val="28"/>
        </w:rPr>
        <w:t>,</w:t>
      </w:r>
      <w:r w:rsidRPr="00F82ABB">
        <w:rPr>
          <w:sz w:val="28"/>
          <w:szCs w:val="28"/>
        </w:rPr>
        <w:t xml:space="preserve"> (краевые средства, средства местного бюджета, безвозмездные поступления от местного населения, индивидуальных предпринимателей, организаций) составляют </w:t>
      </w:r>
      <w:r>
        <w:rPr>
          <w:sz w:val="28"/>
          <w:szCs w:val="28"/>
        </w:rPr>
        <w:t>43 859 948,65</w:t>
      </w:r>
      <w:r w:rsidRPr="00F82ABB">
        <w:rPr>
          <w:sz w:val="28"/>
          <w:szCs w:val="28"/>
        </w:rPr>
        <w:t xml:space="preserve"> руб. Исполнение (кассовый расход) по указанным средствам согласно форме 05031</w:t>
      </w:r>
      <w:r>
        <w:rPr>
          <w:sz w:val="28"/>
          <w:szCs w:val="28"/>
        </w:rPr>
        <w:t>1</w:t>
      </w:r>
      <w:r w:rsidRPr="00F82ABB">
        <w:rPr>
          <w:sz w:val="28"/>
          <w:szCs w:val="28"/>
        </w:rPr>
        <w:t>7 «</w:t>
      </w:r>
      <w:r>
        <w:rPr>
          <w:sz w:val="28"/>
          <w:szCs w:val="28"/>
        </w:rPr>
        <w:t>Отчет об исполнении бюджета</w:t>
      </w:r>
      <w:proofErr w:type="gramStart"/>
      <w:r w:rsidRPr="00F82ABB">
        <w:rPr>
          <w:sz w:val="28"/>
          <w:szCs w:val="28"/>
        </w:rPr>
        <w:t>»</w:t>
      </w:r>
      <w:proofErr w:type="gramEnd"/>
      <w:r w:rsidRPr="00F82ABB">
        <w:rPr>
          <w:sz w:val="28"/>
          <w:szCs w:val="28"/>
        </w:rPr>
        <w:t xml:space="preserve"> составляет </w:t>
      </w:r>
      <w:r>
        <w:rPr>
          <w:sz w:val="28"/>
          <w:szCs w:val="28"/>
        </w:rPr>
        <w:t>43 859 948,65</w:t>
      </w:r>
      <w:r w:rsidRPr="00F82ABB">
        <w:rPr>
          <w:sz w:val="28"/>
          <w:szCs w:val="28"/>
        </w:rPr>
        <w:t xml:space="preserve"> руб.    или </w:t>
      </w:r>
      <w:r>
        <w:rPr>
          <w:sz w:val="28"/>
          <w:szCs w:val="28"/>
        </w:rPr>
        <w:t>100,00</w:t>
      </w:r>
      <w:r w:rsidRPr="00F82ABB">
        <w:rPr>
          <w:sz w:val="28"/>
          <w:szCs w:val="28"/>
        </w:rPr>
        <w:t xml:space="preserve"> процентов.</w:t>
      </w:r>
    </w:p>
    <w:p w:rsidR="009626A3" w:rsidRPr="00CB0BC1" w:rsidRDefault="009626A3" w:rsidP="00CB0BC1">
      <w:pPr>
        <w:ind w:right="142"/>
        <w:jc w:val="both"/>
        <w:rPr>
          <w:sz w:val="28"/>
          <w:szCs w:val="32"/>
        </w:rPr>
      </w:pPr>
    </w:p>
    <w:p w:rsidR="009626A3" w:rsidRDefault="009626A3" w:rsidP="009626A3">
      <w:pPr>
        <w:tabs>
          <w:tab w:val="left" w:pos="6705"/>
        </w:tabs>
        <w:ind w:firstLine="709"/>
        <w:rPr>
          <w:b/>
          <w:sz w:val="28"/>
          <w:szCs w:val="28"/>
        </w:rPr>
      </w:pPr>
      <w:r>
        <w:rPr>
          <w:b/>
          <w:sz w:val="28"/>
          <w:szCs w:val="28"/>
        </w:rPr>
        <w:t>Выводы</w:t>
      </w:r>
      <w:r w:rsidR="002C7086">
        <w:rPr>
          <w:b/>
          <w:sz w:val="28"/>
          <w:szCs w:val="28"/>
        </w:rPr>
        <w:t xml:space="preserve"> и предложения</w:t>
      </w:r>
      <w:r>
        <w:rPr>
          <w:b/>
          <w:sz w:val="28"/>
          <w:szCs w:val="28"/>
        </w:rPr>
        <w:t>:</w:t>
      </w:r>
    </w:p>
    <w:p w:rsidR="009626A3" w:rsidRDefault="009626A3" w:rsidP="009626A3">
      <w:pPr>
        <w:spacing w:line="256" w:lineRule="auto"/>
        <w:ind w:left="528"/>
        <w:jc w:val="center"/>
        <w:rPr>
          <w:sz w:val="28"/>
          <w:szCs w:val="28"/>
        </w:rPr>
      </w:pPr>
    </w:p>
    <w:p w:rsidR="009626A3" w:rsidRDefault="009626A3" w:rsidP="009626A3">
      <w:pPr>
        <w:spacing w:after="241"/>
        <w:ind w:left="9" w:right="62" w:firstLine="540"/>
        <w:jc w:val="both"/>
        <w:rPr>
          <w:sz w:val="28"/>
          <w:szCs w:val="28"/>
        </w:rPr>
      </w:pPr>
      <w:r>
        <w:rPr>
          <w:b/>
          <w:sz w:val="28"/>
          <w:szCs w:val="28"/>
        </w:rPr>
        <w:t>Совету депутатов Благодарненского городского округа Ставропольского края</w:t>
      </w:r>
      <w:r>
        <w:rPr>
          <w:sz w:val="28"/>
          <w:szCs w:val="28"/>
        </w:rPr>
        <w:t>: на основании проведенной внешней проверки бюджетной отчетности главных распорядителей бюджетных средств и отчета об исполнении бюджета Благодарненского городского округа Ставропольского края за 20</w:t>
      </w:r>
      <w:r w:rsidR="002C7086">
        <w:rPr>
          <w:sz w:val="28"/>
          <w:szCs w:val="28"/>
        </w:rPr>
        <w:t>2</w:t>
      </w:r>
      <w:r w:rsidR="00164164">
        <w:rPr>
          <w:sz w:val="28"/>
          <w:szCs w:val="28"/>
        </w:rPr>
        <w:t>1</w:t>
      </w:r>
      <w:r>
        <w:rPr>
          <w:sz w:val="28"/>
          <w:szCs w:val="28"/>
        </w:rPr>
        <w:t xml:space="preserve"> год, представленного в виде  проекта решения Совета депутатов Благодарненского городского округа Ставропольского края «Об утверждении отчета об исполнении  </w:t>
      </w:r>
      <w:r>
        <w:rPr>
          <w:sz w:val="28"/>
          <w:szCs w:val="28"/>
        </w:rPr>
        <w:lastRenderedPageBreak/>
        <w:t>бюджета Благодарненского городского округа Ставропольского края за 20</w:t>
      </w:r>
      <w:r w:rsidR="002C7086">
        <w:rPr>
          <w:sz w:val="28"/>
          <w:szCs w:val="28"/>
        </w:rPr>
        <w:t>2</w:t>
      </w:r>
      <w:r w:rsidR="00164164">
        <w:rPr>
          <w:sz w:val="28"/>
          <w:szCs w:val="28"/>
        </w:rPr>
        <w:t>1</w:t>
      </w:r>
      <w:r>
        <w:rPr>
          <w:sz w:val="28"/>
          <w:szCs w:val="28"/>
        </w:rPr>
        <w:t xml:space="preserve"> год», контрольно-счетным органом Благодарненского городского округа Ставропольского края установлено соответствие показателей годовой бюджетной отчетности главных распорядителей бюджетных средств данным отчета об исполнении бюджета за 20</w:t>
      </w:r>
      <w:r w:rsidR="002C7086">
        <w:rPr>
          <w:sz w:val="28"/>
          <w:szCs w:val="28"/>
        </w:rPr>
        <w:t>2</w:t>
      </w:r>
      <w:r w:rsidR="00164164">
        <w:rPr>
          <w:sz w:val="28"/>
          <w:szCs w:val="28"/>
        </w:rPr>
        <w:t>1</w:t>
      </w:r>
      <w:r>
        <w:rPr>
          <w:sz w:val="28"/>
          <w:szCs w:val="28"/>
        </w:rPr>
        <w:t xml:space="preserve"> год  и указанный проект может быть рекомендован к утверждению.</w:t>
      </w:r>
      <w:r>
        <w:rPr>
          <w:b/>
          <w:i/>
          <w:sz w:val="28"/>
          <w:szCs w:val="28"/>
        </w:rPr>
        <w:t xml:space="preserve"> </w:t>
      </w:r>
    </w:p>
    <w:p w:rsidR="009626A3" w:rsidRDefault="009626A3" w:rsidP="009626A3">
      <w:pPr>
        <w:tabs>
          <w:tab w:val="left" w:pos="709"/>
        </w:tabs>
        <w:jc w:val="both"/>
        <w:rPr>
          <w:sz w:val="28"/>
          <w:szCs w:val="28"/>
        </w:rPr>
      </w:pPr>
    </w:p>
    <w:p w:rsidR="009626A3" w:rsidRDefault="009626A3" w:rsidP="009626A3">
      <w:pPr>
        <w:tabs>
          <w:tab w:val="left" w:pos="709"/>
        </w:tabs>
        <w:jc w:val="both"/>
        <w:rPr>
          <w:sz w:val="28"/>
          <w:szCs w:val="28"/>
        </w:rPr>
      </w:pPr>
    </w:p>
    <w:p w:rsidR="009626A3" w:rsidRDefault="009626A3" w:rsidP="009626A3">
      <w:pPr>
        <w:tabs>
          <w:tab w:val="left" w:pos="709"/>
        </w:tabs>
        <w:jc w:val="both"/>
        <w:rPr>
          <w:sz w:val="28"/>
          <w:szCs w:val="28"/>
        </w:rPr>
      </w:pPr>
    </w:p>
    <w:tbl>
      <w:tblPr>
        <w:tblW w:w="12084" w:type="dxa"/>
        <w:tblInd w:w="-34" w:type="dxa"/>
        <w:tblLook w:val="04A0" w:firstRow="1" w:lastRow="0" w:firstColumn="1" w:lastColumn="0" w:noHBand="0" w:noVBand="1"/>
      </w:tblPr>
      <w:tblGrid>
        <w:gridCol w:w="7939"/>
        <w:gridCol w:w="4145"/>
      </w:tblGrid>
      <w:tr w:rsidR="009626A3" w:rsidTr="009626A3">
        <w:tc>
          <w:tcPr>
            <w:tcW w:w="7939" w:type="dxa"/>
            <w:hideMark/>
          </w:tcPr>
          <w:p w:rsidR="009626A3" w:rsidRDefault="009626A3">
            <w:pPr>
              <w:tabs>
                <w:tab w:val="left" w:pos="6705"/>
              </w:tabs>
              <w:spacing w:line="240" w:lineRule="exact"/>
              <w:jc w:val="both"/>
              <w:rPr>
                <w:sz w:val="28"/>
                <w:szCs w:val="28"/>
              </w:rPr>
            </w:pPr>
            <w:r>
              <w:rPr>
                <w:sz w:val="28"/>
                <w:szCs w:val="28"/>
              </w:rPr>
              <w:t xml:space="preserve"> Председатель контрольно-счетного</w:t>
            </w:r>
          </w:p>
          <w:p w:rsidR="009626A3" w:rsidRDefault="009626A3">
            <w:pPr>
              <w:tabs>
                <w:tab w:val="left" w:pos="6705"/>
              </w:tabs>
              <w:spacing w:line="240" w:lineRule="exact"/>
              <w:jc w:val="both"/>
              <w:rPr>
                <w:sz w:val="28"/>
                <w:szCs w:val="28"/>
              </w:rPr>
            </w:pPr>
            <w:r>
              <w:rPr>
                <w:sz w:val="28"/>
                <w:szCs w:val="28"/>
              </w:rPr>
              <w:t xml:space="preserve"> органа Благодарненского городского</w:t>
            </w:r>
          </w:p>
          <w:p w:rsidR="009626A3" w:rsidRDefault="009626A3">
            <w:pPr>
              <w:tabs>
                <w:tab w:val="left" w:pos="6705"/>
              </w:tabs>
              <w:spacing w:line="240" w:lineRule="exact"/>
              <w:ind w:left="34" w:hanging="34"/>
              <w:jc w:val="both"/>
              <w:rPr>
                <w:sz w:val="28"/>
                <w:szCs w:val="28"/>
              </w:rPr>
            </w:pPr>
            <w:r>
              <w:rPr>
                <w:sz w:val="28"/>
                <w:szCs w:val="28"/>
              </w:rPr>
              <w:t xml:space="preserve"> округа Ставропольского края                                        </w:t>
            </w:r>
          </w:p>
        </w:tc>
        <w:tc>
          <w:tcPr>
            <w:tcW w:w="4145" w:type="dxa"/>
          </w:tcPr>
          <w:p w:rsidR="009626A3" w:rsidRDefault="009626A3">
            <w:pPr>
              <w:tabs>
                <w:tab w:val="left" w:pos="6705"/>
              </w:tabs>
              <w:spacing w:line="240" w:lineRule="exact"/>
              <w:jc w:val="both"/>
              <w:rPr>
                <w:sz w:val="28"/>
                <w:szCs w:val="28"/>
              </w:rPr>
            </w:pPr>
          </w:p>
          <w:p w:rsidR="009626A3" w:rsidRDefault="009626A3">
            <w:pPr>
              <w:tabs>
                <w:tab w:val="left" w:pos="6705"/>
              </w:tabs>
              <w:spacing w:line="240" w:lineRule="exact"/>
              <w:jc w:val="both"/>
              <w:rPr>
                <w:sz w:val="28"/>
                <w:szCs w:val="28"/>
              </w:rPr>
            </w:pPr>
            <w:r>
              <w:rPr>
                <w:sz w:val="28"/>
                <w:szCs w:val="28"/>
              </w:rPr>
              <w:t xml:space="preserve">                                                                               </w:t>
            </w:r>
            <w:proofErr w:type="spellStart"/>
            <w:r>
              <w:rPr>
                <w:sz w:val="28"/>
                <w:szCs w:val="28"/>
              </w:rPr>
              <w:t>Е.Е.Чавгун</w:t>
            </w:r>
            <w:proofErr w:type="spellEnd"/>
          </w:p>
        </w:tc>
      </w:tr>
    </w:tbl>
    <w:p w:rsidR="009626A3" w:rsidRDefault="009626A3" w:rsidP="009626A3">
      <w:pPr>
        <w:spacing w:line="360" w:lineRule="auto"/>
        <w:jc w:val="both"/>
        <w:rPr>
          <w:color w:val="FF0000"/>
          <w:sz w:val="28"/>
          <w:szCs w:val="28"/>
        </w:rPr>
      </w:pPr>
    </w:p>
    <w:p w:rsidR="00E660BC" w:rsidRDefault="00E660BC"/>
    <w:sectPr w:rsidR="00E660BC" w:rsidSect="00116A32">
      <w:headerReference w:type="default" r:id="rId14"/>
      <w:pgSz w:w="11906" w:h="16838"/>
      <w:pgMar w:top="0" w:right="850" w:bottom="212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C2F" w:rsidRDefault="00185C2F" w:rsidP="005E3ABB">
      <w:r>
        <w:separator/>
      </w:r>
    </w:p>
  </w:endnote>
  <w:endnote w:type="continuationSeparator" w:id="0">
    <w:p w:rsidR="00185C2F" w:rsidRDefault="00185C2F" w:rsidP="005E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C2F" w:rsidRDefault="00185C2F" w:rsidP="005E3ABB">
      <w:r>
        <w:separator/>
      </w:r>
    </w:p>
  </w:footnote>
  <w:footnote w:type="continuationSeparator" w:id="0">
    <w:p w:rsidR="00185C2F" w:rsidRDefault="00185C2F" w:rsidP="005E3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972338"/>
      <w:docPartObj>
        <w:docPartGallery w:val="Page Numbers (Top of Page)"/>
        <w:docPartUnique/>
      </w:docPartObj>
    </w:sdtPr>
    <w:sdtEndPr/>
    <w:sdtContent>
      <w:p w:rsidR="00DE28D0" w:rsidRDefault="00DE28D0">
        <w:pPr>
          <w:pStyle w:val="a7"/>
          <w:jc w:val="right"/>
        </w:pPr>
        <w:r>
          <w:fldChar w:fldCharType="begin"/>
        </w:r>
        <w:r>
          <w:instrText>PAGE   \* MERGEFORMAT</w:instrText>
        </w:r>
        <w:r>
          <w:fldChar w:fldCharType="separate"/>
        </w:r>
        <w:r w:rsidR="0088172F">
          <w:rPr>
            <w:noProof/>
          </w:rPr>
          <w:t>21</w:t>
        </w:r>
        <w:r>
          <w:fldChar w:fldCharType="end"/>
        </w:r>
      </w:p>
    </w:sdtContent>
  </w:sdt>
  <w:p w:rsidR="00DE28D0" w:rsidRDefault="00DE28D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F0B71"/>
    <w:multiLevelType w:val="multilevel"/>
    <w:tmpl w:val="6340E672"/>
    <w:lvl w:ilvl="0">
      <w:start w:val="1"/>
      <w:numFmt w:val="decimal"/>
      <w:lvlText w:val="%1."/>
      <w:lvlJc w:val="left"/>
      <w:pPr>
        <w:ind w:left="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1B845D1C"/>
    <w:multiLevelType w:val="hybridMultilevel"/>
    <w:tmpl w:val="A022B3A6"/>
    <w:lvl w:ilvl="0" w:tplc="883CEDEA">
      <w:start w:val="1"/>
      <w:numFmt w:val="bullet"/>
      <w:lvlText w:val="-"/>
      <w:lvlJc w:val="left"/>
      <w:pPr>
        <w:ind w:left="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7049048">
      <w:start w:val="1"/>
      <w:numFmt w:val="bullet"/>
      <w:lvlText w:val="o"/>
      <w:lvlJc w:val="left"/>
      <w:pPr>
        <w:ind w:left="16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F4A04E6">
      <w:start w:val="1"/>
      <w:numFmt w:val="bullet"/>
      <w:lvlText w:val="▪"/>
      <w:lvlJc w:val="left"/>
      <w:pPr>
        <w:ind w:left="23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D0034BC">
      <w:start w:val="1"/>
      <w:numFmt w:val="bullet"/>
      <w:lvlText w:val="•"/>
      <w:lvlJc w:val="left"/>
      <w:pPr>
        <w:ind w:left="31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C4E4074">
      <w:start w:val="1"/>
      <w:numFmt w:val="bullet"/>
      <w:lvlText w:val="o"/>
      <w:lvlJc w:val="left"/>
      <w:pPr>
        <w:ind w:left="38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1066998">
      <w:start w:val="1"/>
      <w:numFmt w:val="bullet"/>
      <w:lvlText w:val="▪"/>
      <w:lvlJc w:val="left"/>
      <w:pPr>
        <w:ind w:left="45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A08E626">
      <w:start w:val="1"/>
      <w:numFmt w:val="bullet"/>
      <w:lvlText w:val="•"/>
      <w:lvlJc w:val="left"/>
      <w:pPr>
        <w:ind w:left="52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A3696A4">
      <w:start w:val="1"/>
      <w:numFmt w:val="bullet"/>
      <w:lvlText w:val="o"/>
      <w:lvlJc w:val="left"/>
      <w:pPr>
        <w:ind w:left="59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DEEACAC">
      <w:start w:val="1"/>
      <w:numFmt w:val="bullet"/>
      <w:lvlText w:val="▪"/>
      <w:lvlJc w:val="left"/>
      <w:pPr>
        <w:ind w:left="67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2D926F6F"/>
    <w:multiLevelType w:val="hybridMultilevel"/>
    <w:tmpl w:val="EC9E1BA0"/>
    <w:lvl w:ilvl="0" w:tplc="79A2C7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3765B3"/>
    <w:multiLevelType w:val="hybridMultilevel"/>
    <w:tmpl w:val="C7BC0890"/>
    <w:lvl w:ilvl="0" w:tplc="BEA67854">
      <w:start w:val="1"/>
      <w:numFmt w:val="bullet"/>
      <w:lvlText w:val="-"/>
      <w:lvlJc w:val="left"/>
      <w:pPr>
        <w:ind w:left="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F0404BA">
      <w:start w:val="1"/>
      <w:numFmt w:val="bullet"/>
      <w:lvlText w:val=""/>
      <w:lvlJc w:val="left"/>
      <w:pPr>
        <w:ind w:left="14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91B07B92">
      <w:start w:val="1"/>
      <w:numFmt w:val="bullet"/>
      <w:lvlText w:val="▪"/>
      <w:lvlJc w:val="left"/>
      <w:pPr>
        <w:ind w:left="177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1A242134">
      <w:start w:val="1"/>
      <w:numFmt w:val="bullet"/>
      <w:lvlText w:val="•"/>
      <w:lvlJc w:val="left"/>
      <w:pPr>
        <w:ind w:left="249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11FEC4D6">
      <w:start w:val="1"/>
      <w:numFmt w:val="bullet"/>
      <w:lvlText w:val="o"/>
      <w:lvlJc w:val="left"/>
      <w:pPr>
        <w:ind w:left="321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C7326608">
      <w:start w:val="1"/>
      <w:numFmt w:val="bullet"/>
      <w:lvlText w:val="▪"/>
      <w:lvlJc w:val="left"/>
      <w:pPr>
        <w:ind w:left="393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A336D182">
      <w:start w:val="1"/>
      <w:numFmt w:val="bullet"/>
      <w:lvlText w:val="•"/>
      <w:lvlJc w:val="left"/>
      <w:pPr>
        <w:ind w:left="465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0DDE40DA">
      <w:start w:val="1"/>
      <w:numFmt w:val="bullet"/>
      <w:lvlText w:val="o"/>
      <w:lvlJc w:val="left"/>
      <w:pPr>
        <w:ind w:left="537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37029168">
      <w:start w:val="1"/>
      <w:numFmt w:val="bullet"/>
      <w:lvlText w:val="▪"/>
      <w:lvlJc w:val="left"/>
      <w:pPr>
        <w:ind w:left="609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5F94774A"/>
    <w:multiLevelType w:val="hybridMultilevel"/>
    <w:tmpl w:val="644E92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9D014C2"/>
    <w:multiLevelType w:val="hybridMultilevel"/>
    <w:tmpl w:val="8080168E"/>
    <w:lvl w:ilvl="0" w:tplc="18222A6E">
      <w:start w:val="10"/>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16D2DF8"/>
    <w:multiLevelType w:val="hybridMultilevel"/>
    <w:tmpl w:val="6596C148"/>
    <w:lvl w:ilvl="0" w:tplc="5E64946A">
      <w:start w:val="1"/>
      <w:numFmt w:val="bullet"/>
      <w:lvlText w:val="-"/>
      <w:lvlJc w:val="left"/>
      <w:pPr>
        <w:ind w:left="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1" w:tplc="4748E9A4">
      <w:start w:val="1"/>
      <w:numFmt w:val="bullet"/>
      <w:lvlText w:val="o"/>
      <w:lvlJc w:val="left"/>
      <w:pPr>
        <w:ind w:left="1764"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2" w:tplc="F0440446">
      <w:start w:val="1"/>
      <w:numFmt w:val="bullet"/>
      <w:lvlText w:val="▪"/>
      <w:lvlJc w:val="left"/>
      <w:pPr>
        <w:ind w:left="2484"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3" w:tplc="3FCAB850">
      <w:start w:val="1"/>
      <w:numFmt w:val="bullet"/>
      <w:lvlText w:val="•"/>
      <w:lvlJc w:val="left"/>
      <w:pPr>
        <w:ind w:left="3204"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4" w:tplc="87F2E6F0">
      <w:start w:val="1"/>
      <w:numFmt w:val="bullet"/>
      <w:lvlText w:val="o"/>
      <w:lvlJc w:val="left"/>
      <w:pPr>
        <w:ind w:left="3924"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5" w:tplc="2998F5F8">
      <w:start w:val="1"/>
      <w:numFmt w:val="bullet"/>
      <w:lvlText w:val="▪"/>
      <w:lvlJc w:val="left"/>
      <w:pPr>
        <w:ind w:left="4644"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6" w:tplc="BEA08D22">
      <w:start w:val="1"/>
      <w:numFmt w:val="bullet"/>
      <w:lvlText w:val="•"/>
      <w:lvlJc w:val="left"/>
      <w:pPr>
        <w:ind w:left="5364"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7" w:tplc="B5E49C62">
      <w:start w:val="1"/>
      <w:numFmt w:val="bullet"/>
      <w:lvlText w:val="o"/>
      <w:lvlJc w:val="left"/>
      <w:pPr>
        <w:ind w:left="6084"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8" w:tplc="EB3A9A6E">
      <w:start w:val="1"/>
      <w:numFmt w:val="bullet"/>
      <w:lvlText w:val="▪"/>
      <w:lvlJc w:val="left"/>
      <w:pPr>
        <w:ind w:left="6804"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abstractNum>
  <w:num w:numId="1">
    <w:abstractNumId w:val="3"/>
  </w:num>
  <w:num w:numId="2">
    <w:abstractNumId w:val="3"/>
  </w:num>
  <w:num w:numId="3">
    <w:abstractNumId w:val="6"/>
  </w:num>
  <w:num w:numId="4">
    <w:abstractNumId w:val="6"/>
  </w:num>
  <w:num w:numId="5">
    <w:abstractNumId w:val="1"/>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C9"/>
    <w:rsid w:val="00010503"/>
    <w:rsid w:val="000108CD"/>
    <w:rsid w:val="0001534B"/>
    <w:rsid w:val="00021D5D"/>
    <w:rsid w:val="0003683B"/>
    <w:rsid w:val="00037DA7"/>
    <w:rsid w:val="00045A70"/>
    <w:rsid w:val="0006185B"/>
    <w:rsid w:val="000A241E"/>
    <w:rsid w:val="000B5759"/>
    <w:rsid w:val="000B6D4D"/>
    <w:rsid w:val="000C196E"/>
    <w:rsid w:val="000C474E"/>
    <w:rsid w:val="000C4CB2"/>
    <w:rsid w:val="000D76D6"/>
    <w:rsid w:val="000E7ACE"/>
    <w:rsid w:val="000F74AE"/>
    <w:rsid w:val="0010198F"/>
    <w:rsid w:val="00116A32"/>
    <w:rsid w:val="00130940"/>
    <w:rsid w:val="00164164"/>
    <w:rsid w:val="0016593B"/>
    <w:rsid w:val="00185C2F"/>
    <w:rsid w:val="00194A3E"/>
    <w:rsid w:val="001B1C60"/>
    <w:rsid w:val="001B22D5"/>
    <w:rsid w:val="001D65EE"/>
    <w:rsid w:val="001F1F07"/>
    <w:rsid w:val="002132A5"/>
    <w:rsid w:val="002609E8"/>
    <w:rsid w:val="00274CC9"/>
    <w:rsid w:val="00275582"/>
    <w:rsid w:val="002B15AB"/>
    <w:rsid w:val="002C7086"/>
    <w:rsid w:val="002D7C86"/>
    <w:rsid w:val="002E4DF8"/>
    <w:rsid w:val="002F2020"/>
    <w:rsid w:val="002F6858"/>
    <w:rsid w:val="00311215"/>
    <w:rsid w:val="00315684"/>
    <w:rsid w:val="0032726E"/>
    <w:rsid w:val="0033135A"/>
    <w:rsid w:val="00331C52"/>
    <w:rsid w:val="00340F3C"/>
    <w:rsid w:val="003455DC"/>
    <w:rsid w:val="00384746"/>
    <w:rsid w:val="00392E16"/>
    <w:rsid w:val="003B1B23"/>
    <w:rsid w:val="003B4E39"/>
    <w:rsid w:val="003C37C9"/>
    <w:rsid w:val="003D73CF"/>
    <w:rsid w:val="003E0C92"/>
    <w:rsid w:val="003F723B"/>
    <w:rsid w:val="00405184"/>
    <w:rsid w:val="0041561F"/>
    <w:rsid w:val="0043372E"/>
    <w:rsid w:val="0045362A"/>
    <w:rsid w:val="00460784"/>
    <w:rsid w:val="00484569"/>
    <w:rsid w:val="004B7EE9"/>
    <w:rsid w:val="004E2C55"/>
    <w:rsid w:val="004F35C2"/>
    <w:rsid w:val="005113C5"/>
    <w:rsid w:val="00514E41"/>
    <w:rsid w:val="00515E5D"/>
    <w:rsid w:val="00523B2D"/>
    <w:rsid w:val="005447CB"/>
    <w:rsid w:val="00546325"/>
    <w:rsid w:val="005514A3"/>
    <w:rsid w:val="005558C0"/>
    <w:rsid w:val="0056397B"/>
    <w:rsid w:val="00573CE6"/>
    <w:rsid w:val="005844AD"/>
    <w:rsid w:val="0059655C"/>
    <w:rsid w:val="005A2CE4"/>
    <w:rsid w:val="005C75A0"/>
    <w:rsid w:val="005C7EB5"/>
    <w:rsid w:val="005E3ABB"/>
    <w:rsid w:val="00617CEE"/>
    <w:rsid w:val="006266ED"/>
    <w:rsid w:val="00650911"/>
    <w:rsid w:val="00653B76"/>
    <w:rsid w:val="0066344B"/>
    <w:rsid w:val="00664EA5"/>
    <w:rsid w:val="00680E0F"/>
    <w:rsid w:val="006A357C"/>
    <w:rsid w:val="006B3F99"/>
    <w:rsid w:val="006D048F"/>
    <w:rsid w:val="006E31BE"/>
    <w:rsid w:val="006F4A76"/>
    <w:rsid w:val="006F6CB9"/>
    <w:rsid w:val="0071535D"/>
    <w:rsid w:val="00715B3F"/>
    <w:rsid w:val="007212D1"/>
    <w:rsid w:val="007534D6"/>
    <w:rsid w:val="007722CC"/>
    <w:rsid w:val="00776B11"/>
    <w:rsid w:val="007836E0"/>
    <w:rsid w:val="00783E05"/>
    <w:rsid w:val="007A25D3"/>
    <w:rsid w:val="007A4EEA"/>
    <w:rsid w:val="007C5BFE"/>
    <w:rsid w:val="00805E86"/>
    <w:rsid w:val="00825EBE"/>
    <w:rsid w:val="00835470"/>
    <w:rsid w:val="00840662"/>
    <w:rsid w:val="00840A7A"/>
    <w:rsid w:val="0084264B"/>
    <w:rsid w:val="00873CA5"/>
    <w:rsid w:val="00876AD4"/>
    <w:rsid w:val="0088172F"/>
    <w:rsid w:val="00893EA8"/>
    <w:rsid w:val="008B3ADD"/>
    <w:rsid w:val="008C05EE"/>
    <w:rsid w:val="008C73DC"/>
    <w:rsid w:val="008E52BC"/>
    <w:rsid w:val="008E5CAE"/>
    <w:rsid w:val="008F1933"/>
    <w:rsid w:val="00902B9B"/>
    <w:rsid w:val="00912D8A"/>
    <w:rsid w:val="00924DE3"/>
    <w:rsid w:val="00960CDA"/>
    <w:rsid w:val="009626A3"/>
    <w:rsid w:val="00970A4D"/>
    <w:rsid w:val="009932D5"/>
    <w:rsid w:val="009965BA"/>
    <w:rsid w:val="009B6B43"/>
    <w:rsid w:val="009D1C26"/>
    <w:rsid w:val="00A03A53"/>
    <w:rsid w:val="00A2125A"/>
    <w:rsid w:val="00A22291"/>
    <w:rsid w:val="00A237EF"/>
    <w:rsid w:val="00A304DF"/>
    <w:rsid w:val="00A316C2"/>
    <w:rsid w:val="00A3679F"/>
    <w:rsid w:val="00A51336"/>
    <w:rsid w:val="00A60464"/>
    <w:rsid w:val="00A70EE0"/>
    <w:rsid w:val="00A74FDD"/>
    <w:rsid w:val="00A76499"/>
    <w:rsid w:val="00AA4BDC"/>
    <w:rsid w:val="00AB6FB6"/>
    <w:rsid w:val="00AC1965"/>
    <w:rsid w:val="00AD46B3"/>
    <w:rsid w:val="00AE0585"/>
    <w:rsid w:val="00AF6283"/>
    <w:rsid w:val="00B40CDD"/>
    <w:rsid w:val="00B41AE9"/>
    <w:rsid w:val="00B610C5"/>
    <w:rsid w:val="00B61E56"/>
    <w:rsid w:val="00B6616D"/>
    <w:rsid w:val="00B70FCB"/>
    <w:rsid w:val="00B76219"/>
    <w:rsid w:val="00BB315F"/>
    <w:rsid w:val="00BB7A40"/>
    <w:rsid w:val="00BF373F"/>
    <w:rsid w:val="00BF50F5"/>
    <w:rsid w:val="00C03401"/>
    <w:rsid w:val="00C05D72"/>
    <w:rsid w:val="00C06830"/>
    <w:rsid w:val="00C54824"/>
    <w:rsid w:val="00C64E11"/>
    <w:rsid w:val="00C8200B"/>
    <w:rsid w:val="00C8384E"/>
    <w:rsid w:val="00C86F84"/>
    <w:rsid w:val="00CA4BC4"/>
    <w:rsid w:val="00CB0BC1"/>
    <w:rsid w:val="00CD017F"/>
    <w:rsid w:val="00CD2614"/>
    <w:rsid w:val="00CF2D6E"/>
    <w:rsid w:val="00D0248D"/>
    <w:rsid w:val="00D11B11"/>
    <w:rsid w:val="00D147F5"/>
    <w:rsid w:val="00D319CB"/>
    <w:rsid w:val="00D3201E"/>
    <w:rsid w:val="00D57BC8"/>
    <w:rsid w:val="00D7183E"/>
    <w:rsid w:val="00D96EAA"/>
    <w:rsid w:val="00D97E7A"/>
    <w:rsid w:val="00DB2F9C"/>
    <w:rsid w:val="00DC0B95"/>
    <w:rsid w:val="00DC144F"/>
    <w:rsid w:val="00DD1D6E"/>
    <w:rsid w:val="00DD51CD"/>
    <w:rsid w:val="00DE28D0"/>
    <w:rsid w:val="00DF1622"/>
    <w:rsid w:val="00E06297"/>
    <w:rsid w:val="00E660BC"/>
    <w:rsid w:val="00E71EA8"/>
    <w:rsid w:val="00F31186"/>
    <w:rsid w:val="00F50FF5"/>
    <w:rsid w:val="00F5458A"/>
    <w:rsid w:val="00F83DA1"/>
    <w:rsid w:val="00F93054"/>
    <w:rsid w:val="00FA47EA"/>
    <w:rsid w:val="00FC5BD0"/>
    <w:rsid w:val="00FC6E7E"/>
    <w:rsid w:val="00FD12AF"/>
    <w:rsid w:val="00FD5459"/>
    <w:rsid w:val="00FD7900"/>
    <w:rsid w:val="00FF3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64D7"/>
  <w15:chartTrackingRefBased/>
  <w15:docId w15:val="{AE63B538-1D11-4BE8-8B5C-B3284BD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6A3"/>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semiHidden/>
    <w:unhideWhenUsed/>
    <w:qFormat/>
    <w:rsid w:val="009626A3"/>
    <w:pPr>
      <w:spacing w:after="75"/>
      <w:jc w:val="center"/>
      <w:outlineLvl w:val="2"/>
    </w:pPr>
    <w:rPr>
      <w:rFonts w:ascii="Verdana" w:hAnsi="Verdana"/>
      <w:b/>
      <w:bCs/>
      <w:color w:val="983F0C"/>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626A3"/>
    <w:rPr>
      <w:rFonts w:ascii="Verdana" w:eastAsia="Times New Roman" w:hAnsi="Verdana" w:cs="Times New Roman"/>
      <w:b/>
      <w:bCs/>
      <w:color w:val="983F0C"/>
      <w:sz w:val="18"/>
      <w:szCs w:val="18"/>
      <w:lang w:eastAsia="ru-RU"/>
    </w:rPr>
  </w:style>
  <w:style w:type="character" w:styleId="a3">
    <w:name w:val="Hyperlink"/>
    <w:uiPriority w:val="99"/>
    <w:semiHidden/>
    <w:unhideWhenUsed/>
    <w:rsid w:val="009626A3"/>
    <w:rPr>
      <w:color w:val="000080"/>
      <w:u w:val="single"/>
    </w:rPr>
  </w:style>
  <w:style w:type="character" w:styleId="a4">
    <w:name w:val="FollowedHyperlink"/>
    <w:basedOn w:val="a0"/>
    <w:uiPriority w:val="99"/>
    <w:semiHidden/>
    <w:unhideWhenUsed/>
    <w:rsid w:val="009626A3"/>
    <w:rPr>
      <w:color w:val="954F72" w:themeColor="followedHyperlink"/>
      <w:u w:val="single"/>
    </w:rPr>
  </w:style>
  <w:style w:type="character" w:styleId="a5">
    <w:name w:val="Strong"/>
    <w:qFormat/>
    <w:rsid w:val="009626A3"/>
    <w:rPr>
      <w:rFonts w:ascii="Verdana" w:hAnsi="Verdana" w:hint="default"/>
      <w:b/>
      <w:bCs/>
    </w:rPr>
  </w:style>
  <w:style w:type="paragraph" w:customStyle="1" w:styleId="msonormal0">
    <w:name w:val="msonormal"/>
    <w:basedOn w:val="a"/>
    <w:uiPriority w:val="99"/>
    <w:rsid w:val="009626A3"/>
    <w:pPr>
      <w:spacing w:after="75"/>
    </w:pPr>
    <w:rPr>
      <w:rFonts w:ascii="Verdana" w:hAnsi="Verdana"/>
      <w:color w:val="000000"/>
      <w:sz w:val="18"/>
      <w:szCs w:val="18"/>
    </w:rPr>
  </w:style>
  <w:style w:type="paragraph" w:styleId="a6">
    <w:name w:val="Normal (Web)"/>
    <w:basedOn w:val="a"/>
    <w:uiPriority w:val="99"/>
    <w:unhideWhenUsed/>
    <w:rsid w:val="009626A3"/>
    <w:pPr>
      <w:spacing w:after="75"/>
    </w:pPr>
    <w:rPr>
      <w:rFonts w:ascii="Verdana" w:hAnsi="Verdana"/>
      <w:color w:val="000000"/>
      <w:sz w:val="18"/>
      <w:szCs w:val="18"/>
    </w:rPr>
  </w:style>
  <w:style w:type="paragraph" w:styleId="a7">
    <w:name w:val="header"/>
    <w:basedOn w:val="a"/>
    <w:link w:val="a8"/>
    <w:uiPriority w:val="99"/>
    <w:unhideWhenUsed/>
    <w:rsid w:val="009626A3"/>
    <w:pPr>
      <w:tabs>
        <w:tab w:val="center" w:pos="4677"/>
        <w:tab w:val="right" w:pos="9355"/>
      </w:tabs>
    </w:pPr>
  </w:style>
  <w:style w:type="character" w:customStyle="1" w:styleId="a8">
    <w:name w:val="Верхний колонтитул Знак"/>
    <w:basedOn w:val="a0"/>
    <w:link w:val="a7"/>
    <w:uiPriority w:val="99"/>
    <w:rsid w:val="009626A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626A3"/>
    <w:pPr>
      <w:tabs>
        <w:tab w:val="center" w:pos="4677"/>
        <w:tab w:val="right" w:pos="9355"/>
      </w:tabs>
    </w:pPr>
  </w:style>
  <w:style w:type="character" w:customStyle="1" w:styleId="aa">
    <w:name w:val="Нижний колонтитул Знак"/>
    <w:basedOn w:val="a0"/>
    <w:link w:val="a9"/>
    <w:uiPriority w:val="99"/>
    <w:rsid w:val="009626A3"/>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9626A3"/>
    <w:pPr>
      <w:spacing w:after="120"/>
    </w:pPr>
  </w:style>
  <w:style w:type="character" w:customStyle="1" w:styleId="ac">
    <w:name w:val="Основной текст Знак"/>
    <w:basedOn w:val="a0"/>
    <w:link w:val="ab"/>
    <w:uiPriority w:val="99"/>
    <w:semiHidden/>
    <w:rsid w:val="009626A3"/>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9626A3"/>
    <w:pPr>
      <w:suppressAutoHyphens/>
      <w:spacing w:after="120"/>
      <w:ind w:left="283"/>
    </w:pPr>
    <w:rPr>
      <w:lang w:eastAsia="ar-SA"/>
    </w:rPr>
  </w:style>
  <w:style w:type="character" w:customStyle="1" w:styleId="ae">
    <w:name w:val="Основной текст с отступом Знак"/>
    <w:basedOn w:val="a0"/>
    <w:link w:val="ad"/>
    <w:uiPriority w:val="99"/>
    <w:semiHidden/>
    <w:rsid w:val="009626A3"/>
    <w:rPr>
      <w:rFonts w:ascii="Times New Roman" w:eastAsia="Times New Roman" w:hAnsi="Times New Roman" w:cs="Times New Roman"/>
      <w:sz w:val="24"/>
      <w:szCs w:val="24"/>
      <w:lang w:eastAsia="ar-SA"/>
    </w:rPr>
  </w:style>
  <w:style w:type="paragraph" w:styleId="af">
    <w:name w:val="Balloon Text"/>
    <w:basedOn w:val="a"/>
    <w:link w:val="af0"/>
    <w:uiPriority w:val="99"/>
    <w:semiHidden/>
    <w:unhideWhenUsed/>
    <w:rsid w:val="009626A3"/>
    <w:rPr>
      <w:rFonts w:ascii="Tahoma" w:hAnsi="Tahoma" w:cs="Tahoma"/>
      <w:sz w:val="16"/>
      <w:szCs w:val="16"/>
    </w:rPr>
  </w:style>
  <w:style w:type="character" w:customStyle="1" w:styleId="af0">
    <w:name w:val="Текст выноски Знак"/>
    <w:basedOn w:val="a0"/>
    <w:link w:val="af"/>
    <w:uiPriority w:val="99"/>
    <w:semiHidden/>
    <w:rsid w:val="009626A3"/>
    <w:rPr>
      <w:rFonts w:ascii="Tahoma" w:eastAsia="Times New Roman" w:hAnsi="Tahoma" w:cs="Tahoma"/>
      <w:sz w:val="16"/>
      <w:szCs w:val="16"/>
      <w:lang w:eastAsia="ru-RU"/>
    </w:rPr>
  </w:style>
  <w:style w:type="paragraph" w:styleId="af1">
    <w:name w:val="List Paragraph"/>
    <w:basedOn w:val="a"/>
    <w:uiPriority w:val="34"/>
    <w:qFormat/>
    <w:rsid w:val="009626A3"/>
    <w:pPr>
      <w:ind w:left="720"/>
      <w:contextualSpacing/>
      <w:jc w:val="both"/>
    </w:pPr>
    <w:rPr>
      <w:rFonts w:eastAsia="Calibri"/>
      <w:sz w:val="28"/>
      <w:szCs w:val="22"/>
      <w:lang w:eastAsia="en-US"/>
    </w:rPr>
  </w:style>
  <w:style w:type="table" w:styleId="af2">
    <w:name w:val="Table Elegant"/>
    <w:basedOn w:val="a1"/>
    <w:semiHidden/>
    <w:unhideWhenUsed/>
    <w:rsid w:val="009626A3"/>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
    <w:name w:val="Table Web 2"/>
    <w:basedOn w:val="a1"/>
    <w:semiHidden/>
    <w:unhideWhenUsed/>
    <w:rsid w:val="009626A3"/>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9626A3"/>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3">
    <w:name w:val="Table Grid"/>
    <w:basedOn w:val="a1"/>
    <w:uiPriority w:val="59"/>
    <w:rsid w:val="009626A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4893">
      <w:bodyDiv w:val="1"/>
      <w:marLeft w:val="0"/>
      <w:marRight w:val="0"/>
      <w:marTop w:val="0"/>
      <w:marBottom w:val="0"/>
      <w:divBdr>
        <w:top w:val="none" w:sz="0" w:space="0" w:color="auto"/>
        <w:left w:val="none" w:sz="0" w:space="0" w:color="auto"/>
        <w:bottom w:val="none" w:sz="0" w:space="0" w:color="auto"/>
        <w:right w:val="none" w:sz="0" w:space="0" w:color="auto"/>
      </w:divBdr>
    </w:div>
    <w:div w:id="895244548">
      <w:bodyDiv w:val="1"/>
      <w:marLeft w:val="0"/>
      <w:marRight w:val="0"/>
      <w:marTop w:val="0"/>
      <w:marBottom w:val="0"/>
      <w:divBdr>
        <w:top w:val="none" w:sz="0" w:space="0" w:color="auto"/>
        <w:left w:val="none" w:sz="0" w:space="0" w:color="auto"/>
        <w:bottom w:val="none" w:sz="0" w:space="0" w:color="auto"/>
        <w:right w:val="none" w:sz="0" w:space="0" w:color="auto"/>
      </w:divBdr>
    </w:div>
    <w:div w:id="1141070395">
      <w:bodyDiv w:val="1"/>
      <w:marLeft w:val="0"/>
      <w:marRight w:val="0"/>
      <w:marTop w:val="0"/>
      <w:marBottom w:val="0"/>
      <w:divBdr>
        <w:top w:val="none" w:sz="0" w:space="0" w:color="auto"/>
        <w:left w:val="none" w:sz="0" w:space="0" w:color="auto"/>
        <w:bottom w:val="none" w:sz="0" w:space="0" w:color="auto"/>
        <w:right w:val="none" w:sz="0" w:space="0" w:color="auto"/>
      </w:divBdr>
    </w:div>
    <w:div w:id="1167015682">
      <w:bodyDiv w:val="1"/>
      <w:marLeft w:val="0"/>
      <w:marRight w:val="0"/>
      <w:marTop w:val="0"/>
      <w:marBottom w:val="0"/>
      <w:divBdr>
        <w:top w:val="none" w:sz="0" w:space="0" w:color="auto"/>
        <w:left w:val="none" w:sz="0" w:space="0" w:color="auto"/>
        <w:bottom w:val="none" w:sz="0" w:space="0" w:color="auto"/>
        <w:right w:val="none" w:sz="0" w:space="0" w:color="auto"/>
      </w:divBdr>
    </w:div>
    <w:div w:id="1391076955">
      <w:bodyDiv w:val="1"/>
      <w:marLeft w:val="0"/>
      <w:marRight w:val="0"/>
      <w:marTop w:val="0"/>
      <w:marBottom w:val="0"/>
      <w:divBdr>
        <w:top w:val="none" w:sz="0" w:space="0" w:color="auto"/>
        <w:left w:val="none" w:sz="0" w:space="0" w:color="auto"/>
        <w:bottom w:val="none" w:sz="0" w:space="0" w:color="auto"/>
        <w:right w:val="none" w:sz="0" w:space="0" w:color="auto"/>
      </w:divBdr>
    </w:div>
    <w:div w:id="1561671481">
      <w:bodyDiv w:val="1"/>
      <w:marLeft w:val="0"/>
      <w:marRight w:val="0"/>
      <w:marTop w:val="0"/>
      <w:marBottom w:val="0"/>
      <w:divBdr>
        <w:top w:val="none" w:sz="0" w:space="0" w:color="auto"/>
        <w:left w:val="none" w:sz="0" w:space="0" w:color="auto"/>
        <w:bottom w:val="none" w:sz="0" w:space="0" w:color="auto"/>
        <w:right w:val="none" w:sz="0" w:space="0" w:color="auto"/>
      </w:divBdr>
    </w:div>
    <w:div w:id="19863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7E24801CB584049C1C3225A65C9F6B6BE07F7E29B5DEFE3846C892915A879617BF0937766E6EC16F4F7DAE45CD5F4CC2DCE0C5DC0006617EECL" TargetMode="External"/><Relationship Id="rId13" Type="http://schemas.openxmlformats.org/officeDocument/2006/relationships/hyperlink" Target="http://abgosk.ru/mestnye-initsiativy/2020/aleksandri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67E24801CB584049C1C3225A65C9F6B6BE07F7E29B5DEFE3846C892915A879617BF093F776D679036007CF2019A4C4CC4DCE2C1C370EB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7E24801CB584049C1C3225A65C9F6B6AE07E7C2DB8DEFE3846C892915A879617BF0937766C6CC5664F7DAE45CD5F4CC2DCE0C5DC0006617EE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67E24801CB584049C1C3225A65C9F6B6AE07E7C2DB8DEFE3846C892915A879617BF0937766C6CC5664F7DAE45CD5F4CC2DCE0C5DC0006617EECL" TargetMode="External"/><Relationship Id="rId4" Type="http://schemas.openxmlformats.org/officeDocument/2006/relationships/settings" Target="settings.xml"/><Relationship Id="rId9" Type="http://schemas.openxmlformats.org/officeDocument/2006/relationships/hyperlink" Target="consultantplus://offline/ref=167E24801CB584049C1C3225A65C9F6B6BE07F7E29B5DEFE3846C892915A879617BF0937766E6EC16E4F7DAE45CD5F4CC2DCE0C5DC0006617EEC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A011A-4500-4D2A-B28B-7AD10F12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39</Pages>
  <Words>12944</Words>
  <Characters>73783</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81</cp:revision>
  <cp:lastPrinted>2021-04-19T11:40:00Z</cp:lastPrinted>
  <dcterms:created xsi:type="dcterms:W3CDTF">2021-04-12T13:20:00Z</dcterms:created>
  <dcterms:modified xsi:type="dcterms:W3CDTF">2022-04-20T05:36:00Z</dcterms:modified>
</cp:coreProperties>
</file>