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7882" w:rsidTr="00557882">
        <w:tc>
          <w:tcPr>
            <w:tcW w:w="4672" w:type="dxa"/>
          </w:tcPr>
          <w:p w:rsidR="00D95723" w:rsidRDefault="00D95723" w:rsidP="005578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57882" w:rsidRDefault="00557882" w:rsidP="005578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Start w:id="1" w:name="P27"/>
            <w:bookmarkEnd w:id="1"/>
          </w:p>
        </w:tc>
        <w:tc>
          <w:tcPr>
            <w:tcW w:w="4673" w:type="dxa"/>
          </w:tcPr>
          <w:p w:rsidR="00557882" w:rsidRDefault="00557882" w:rsidP="005578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57882" w:rsidRDefault="00557882" w:rsidP="005578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3255B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депутатов Благодарненского городского округа Ставропольского края</w:t>
            </w:r>
          </w:p>
          <w:p w:rsidR="00E952D1" w:rsidRDefault="00E952D1" w:rsidP="005578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сентября 2017 года</w:t>
            </w:r>
            <w:r w:rsidR="0043495B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</w:tbl>
    <w:p w:rsidR="002C25FE" w:rsidRPr="002C25FE" w:rsidRDefault="002C25FE" w:rsidP="005578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7882" w:rsidRDefault="00557882" w:rsidP="00E952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57882" w:rsidRDefault="00557882" w:rsidP="005578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57882" w:rsidRDefault="00557882" w:rsidP="0055788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контрольно-счетном органе Благодарненского городского округа Ставропольского края</w:t>
      </w:r>
    </w:p>
    <w:p w:rsidR="00557882" w:rsidRDefault="005578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25FE" w:rsidRPr="002C25FE" w:rsidRDefault="00B917B3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2C25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57882">
        <w:rPr>
          <w:rFonts w:ascii="Times New Roman" w:hAnsi="Times New Roman" w:cs="Times New Roman"/>
          <w:sz w:val="28"/>
          <w:szCs w:val="28"/>
        </w:rPr>
        <w:t>контрольно-счетном органе Благодарненского городского округа Ставропольского края</w:t>
      </w:r>
      <w:r w:rsidRPr="002C25FE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общие принципы организации, деятельности и основные полномочия </w:t>
      </w:r>
      <w:r w:rsidR="00557882"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2C25FE">
        <w:rPr>
          <w:rFonts w:ascii="Times New Roman" w:hAnsi="Times New Roman" w:cs="Times New Roman"/>
          <w:sz w:val="28"/>
          <w:szCs w:val="28"/>
        </w:rPr>
        <w:t>(далее - Контрольно-счетн</w:t>
      </w:r>
      <w:r w:rsidR="00FD472E">
        <w:rPr>
          <w:rFonts w:ascii="Times New Roman" w:hAnsi="Times New Roman" w:cs="Times New Roman"/>
          <w:sz w:val="28"/>
          <w:szCs w:val="28"/>
        </w:rPr>
        <w:t>ый</w:t>
      </w:r>
      <w:r w:rsidR="00E952D1">
        <w:rPr>
          <w:rFonts w:ascii="Times New Roman" w:hAnsi="Times New Roman" w:cs="Times New Roman"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орган</w:t>
      </w:r>
      <w:r w:rsidRPr="002C25FE">
        <w:rPr>
          <w:rFonts w:ascii="Times New Roman" w:hAnsi="Times New Roman" w:cs="Times New Roman"/>
          <w:sz w:val="28"/>
          <w:szCs w:val="28"/>
        </w:rPr>
        <w:t>).</w:t>
      </w:r>
    </w:p>
    <w:p w:rsidR="002C25FE" w:rsidRP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2C25FE" w:rsidRDefault="00B917B3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2C25FE">
        <w:rPr>
          <w:rFonts w:ascii="Times New Roman" w:hAnsi="Times New Roman" w:cs="Times New Roman"/>
          <w:sz w:val="28"/>
          <w:szCs w:val="28"/>
        </w:rPr>
        <w:t>2. Правовое регулирование организации и деятельности Контрольно-счетно</w:t>
      </w:r>
      <w:r w:rsidR="00BA4455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BA4455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72E">
        <w:rPr>
          <w:rFonts w:ascii="Times New Roman" w:hAnsi="Times New Roman" w:cs="Times New Roman"/>
          <w:sz w:val="28"/>
          <w:szCs w:val="28"/>
        </w:rPr>
        <w:t>Правовое регулирование организации и деятельности Контрольно-счетно</w:t>
      </w:r>
      <w:r w:rsidR="00BA4455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BA4455">
        <w:rPr>
          <w:rFonts w:ascii="Times New Roman" w:hAnsi="Times New Roman" w:cs="Times New Roman"/>
          <w:sz w:val="28"/>
          <w:szCs w:val="28"/>
        </w:rPr>
        <w:t>органа</w:t>
      </w:r>
      <w:r w:rsidRPr="00FD472E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7" w:history="1">
        <w:r w:rsidRPr="00FD472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8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2E38"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6A7F"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9" w:history="1">
        <w:r w:rsidRPr="00FD47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E038C"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36A7F"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 (далее - Федеральный закон), другими федеральными законами и иными нормативными правовыми актами Российской Федерации, </w:t>
      </w:r>
      <w:hyperlink r:id="rId11" w:history="1">
        <w:r w:rsidRPr="00FD47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E038C"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Регламентом </w:t>
      </w:r>
      <w:r w:rsidR="00FD472E">
        <w:rPr>
          <w:rFonts w:ascii="Times New Roman" w:hAnsi="Times New Roman" w:cs="Times New Roman"/>
          <w:sz w:val="28"/>
          <w:szCs w:val="28"/>
        </w:rPr>
        <w:t>контрольно-счетного органа Благодарненского городского округа Ставропольского края</w:t>
      </w:r>
      <w:r w:rsidRPr="00FD472E">
        <w:rPr>
          <w:rFonts w:ascii="Times New Roman" w:hAnsi="Times New Roman" w:cs="Times New Roman"/>
          <w:sz w:val="28"/>
          <w:szCs w:val="28"/>
        </w:rPr>
        <w:t xml:space="preserve"> (далее - Регламент Контрольно-счетно</w:t>
      </w:r>
      <w:r w:rsidR="00FD472E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органа</w:t>
      </w:r>
      <w:r w:rsidRPr="00FD472E">
        <w:rPr>
          <w:rFonts w:ascii="Times New Roman" w:hAnsi="Times New Roman" w:cs="Times New Roman"/>
          <w:sz w:val="28"/>
          <w:szCs w:val="28"/>
        </w:rPr>
        <w:t xml:space="preserve">), настоящим Положением и иными муниципальными правовыми актами </w:t>
      </w:r>
      <w:r w:rsidR="00FD472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муниципальные правовые акты).</w:t>
      </w:r>
    </w:p>
    <w:p w:rsidR="002C25FE" w:rsidRP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2C25FE" w:rsidRDefault="00B917B3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2C25FE">
        <w:rPr>
          <w:rFonts w:ascii="Times New Roman" w:hAnsi="Times New Roman" w:cs="Times New Roman"/>
          <w:sz w:val="28"/>
          <w:szCs w:val="28"/>
        </w:rPr>
        <w:t>3. Статус Контрольно-счетно</w:t>
      </w:r>
      <w:r w:rsidR="00FD472E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FD472E">
        <w:rPr>
          <w:rFonts w:ascii="Times New Roman" w:hAnsi="Times New Roman" w:cs="Times New Roman"/>
          <w:sz w:val="28"/>
          <w:szCs w:val="28"/>
        </w:rPr>
        <w:t>ый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орган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входит в структуру органов местного самоуправления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D472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2C25F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2. </w:t>
      </w:r>
      <w:r w:rsidR="005C20B5" w:rsidRPr="002C25FE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20B5">
        <w:rPr>
          <w:rFonts w:ascii="Times New Roman" w:hAnsi="Times New Roman" w:cs="Times New Roman"/>
          <w:sz w:val="28"/>
          <w:szCs w:val="28"/>
        </w:rPr>
        <w:t>ый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C20B5">
        <w:rPr>
          <w:rFonts w:ascii="Times New Roman" w:hAnsi="Times New Roman" w:cs="Times New Roman"/>
          <w:sz w:val="28"/>
          <w:szCs w:val="28"/>
        </w:rPr>
        <w:t>орган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2C25F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9B1625">
        <w:rPr>
          <w:rFonts w:ascii="Times New Roman" w:hAnsi="Times New Roman" w:cs="Times New Roman"/>
          <w:sz w:val="28"/>
          <w:szCs w:val="28"/>
        </w:rPr>
        <w:t>ом депутатов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9B1625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2C25F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</w:t>
      </w:r>
      <w:r w:rsidR="009B1625">
        <w:rPr>
          <w:rFonts w:ascii="Times New Roman" w:hAnsi="Times New Roman" w:cs="Times New Roman"/>
          <w:sz w:val="28"/>
          <w:szCs w:val="28"/>
        </w:rPr>
        <w:t>–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9B1625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Pr="002C25FE">
        <w:rPr>
          <w:rFonts w:ascii="Times New Roman" w:hAnsi="Times New Roman" w:cs="Times New Roman"/>
          <w:sz w:val="28"/>
          <w:szCs w:val="28"/>
        </w:rPr>
        <w:t xml:space="preserve"> городского округа) и е</w:t>
      </w:r>
      <w:r w:rsidR="009B1625">
        <w:rPr>
          <w:rFonts w:ascii="Times New Roman" w:hAnsi="Times New Roman" w:cs="Times New Roman"/>
          <w:sz w:val="28"/>
          <w:szCs w:val="28"/>
        </w:rPr>
        <w:t>му</w:t>
      </w:r>
      <w:r w:rsidRPr="002C25FE">
        <w:rPr>
          <w:rFonts w:ascii="Times New Roman" w:hAnsi="Times New Roman" w:cs="Times New Roman"/>
          <w:sz w:val="28"/>
          <w:szCs w:val="28"/>
        </w:rPr>
        <w:t xml:space="preserve"> подотчетна.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5C20B5" w:rsidRPr="002C25FE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20B5">
        <w:rPr>
          <w:rFonts w:ascii="Times New Roman" w:hAnsi="Times New Roman" w:cs="Times New Roman"/>
          <w:sz w:val="28"/>
          <w:szCs w:val="28"/>
        </w:rPr>
        <w:t>ого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C20B5">
        <w:rPr>
          <w:rFonts w:ascii="Times New Roman" w:hAnsi="Times New Roman" w:cs="Times New Roman"/>
          <w:sz w:val="28"/>
          <w:szCs w:val="28"/>
        </w:rPr>
        <w:t>органа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2C25FE">
        <w:rPr>
          <w:rFonts w:ascii="Times New Roman" w:hAnsi="Times New Roman" w:cs="Times New Roman"/>
          <w:sz w:val="28"/>
          <w:szCs w:val="28"/>
        </w:rPr>
        <w:t xml:space="preserve">не может быть приостановлена, в том числе в связи с досрочным прекращением полномочий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C20B5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="005C20B5" w:rsidRPr="002C25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25FE">
        <w:rPr>
          <w:rFonts w:ascii="Times New Roman" w:hAnsi="Times New Roman" w:cs="Times New Roman"/>
          <w:sz w:val="28"/>
          <w:szCs w:val="28"/>
        </w:rPr>
        <w:t>.</w:t>
      </w:r>
    </w:p>
    <w:p w:rsidR="002C25FE" w:rsidRPr="002C25FE" w:rsidRDefault="00B917B3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5FE" w:rsidRPr="002C25FE">
        <w:rPr>
          <w:rFonts w:ascii="Times New Roman" w:hAnsi="Times New Roman" w:cs="Times New Roman"/>
          <w:sz w:val="28"/>
          <w:szCs w:val="28"/>
        </w:rPr>
        <w:t xml:space="preserve">. </w:t>
      </w:r>
      <w:r w:rsidR="005C20B5" w:rsidRPr="002C25FE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20B5">
        <w:rPr>
          <w:rFonts w:ascii="Times New Roman" w:hAnsi="Times New Roman" w:cs="Times New Roman"/>
          <w:sz w:val="28"/>
          <w:szCs w:val="28"/>
        </w:rPr>
        <w:t>ый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C20B5">
        <w:rPr>
          <w:rFonts w:ascii="Times New Roman" w:hAnsi="Times New Roman" w:cs="Times New Roman"/>
          <w:sz w:val="28"/>
          <w:szCs w:val="28"/>
        </w:rPr>
        <w:t>орган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2C25FE">
        <w:rPr>
          <w:rFonts w:ascii="Times New Roman" w:hAnsi="Times New Roman" w:cs="Times New Roman"/>
          <w:sz w:val="28"/>
          <w:szCs w:val="28"/>
        </w:rPr>
        <w:t>не обладает правами юридического лица.</w:t>
      </w:r>
    </w:p>
    <w:p w:rsidR="002C25FE" w:rsidRP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2C25FE" w:rsidRDefault="00B917B3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2C25FE">
        <w:rPr>
          <w:rFonts w:ascii="Times New Roman" w:hAnsi="Times New Roman" w:cs="Times New Roman"/>
          <w:sz w:val="28"/>
          <w:szCs w:val="28"/>
        </w:rPr>
        <w:t>4. Принципы деятельности Контрольно-счетно</w:t>
      </w:r>
      <w:r w:rsidR="006875BF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>Деятельность Контрольно-счетно</w:t>
      </w:r>
      <w:r w:rsidR="00B00D14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B00D14">
        <w:rPr>
          <w:rFonts w:ascii="Times New Roman" w:hAnsi="Times New Roman" w:cs="Times New Roman"/>
          <w:sz w:val="28"/>
          <w:szCs w:val="28"/>
        </w:rPr>
        <w:t>органа</w:t>
      </w:r>
      <w:r w:rsidRPr="002C25FE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</w:t>
      </w:r>
      <w:r w:rsidR="006875BF">
        <w:rPr>
          <w:rFonts w:ascii="Times New Roman" w:hAnsi="Times New Roman" w:cs="Times New Roman"/>
          <w:sz w:val="28"/>
          <w:szCs w:val="28"/>
        </w:rPr>
        <w:t>, независимости</w:t>
      </w:r>
      <w:r w:rsidRPr="002C25FE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:rsidR="002C25FE" w:rsidRDefault="002C25FE" w:rsidP="00BB619E">
      <w:pPr>
        <w:pStyle w:val="ConsPlusNormal"/>
        <w:jc w:val="both"/>
      </w:pPr>
    </w:p>
    <w:p w:rsidR="006875BF" w:rsidRDefault="00B917B3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6875BF">
        <w:rPr>
          <w:rFonts w:ascii="Times New Roman" w:hAnsi="Times New Roman" w:cs="Times New Roman"/>
          <w:sz w:val="28"/>
          <w:szCs w:val="28"/>
        </w:rPr>
        <w:t xml:space="preserve">5. Состав и структура </w:t>
      </w:r>
      <w:r w:rsidR="006875BF" w:rsidRPr="002C25F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875BF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6875BF" w:rsidRDefault="002C25FE" w:rsidP="00BB619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5BF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6875BF">
        <w:rPr>
          <w:rFonts w:ascii="Times New Roman" w:hAnsi="Times New Roman" w:cs="Times New Roman"/>
          <w:sz w:val="28"/>
          <w:szCs w:val="28"/>
        </w:rPr>
        <w:t>ый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</w:t>
      </w:r>
      <w:r w:rsidRPr="006875BF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 и и</w:t>
      </w:r>
      <w:r w:rsidR="00B917B3">
        <w:rPr>
          <w:rFonts w:ascii="Times New Roman" w:hAnsi="Times New Roman" w:cs="Times New Roman"/>
          <w:sz w:val="28"/>
          <w:szCs w:val="28"/>
        </w:rPr>
        <w:t>ных</w:t>
      </w:r>
      <w:r w:rsidRPr="006875B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917B3">
        <w:rPr>
          <w:rFonts w:ascii="Times New Roman" w:hAnsi="Times New Roman" w:cs="Times New Roman"/>
          <w:sz w:val="28"/>
          <w:szCs w:val="28"/>
        </w:rPr>
        <w:t>ов Контрольно-счетного органа</w:t>
      </w:r>
      <w:r w:rsidRPr="006875BF">
        <w:rPr>
          <w:rFonts w:ascii="Times New Roman" w:hAnsi="Times New Roman" w:cs="Times New Roman"/>
          <w:sz w:val="28"/>
          <w:szCs w:val="28"/>
        </w:rPr>
        <w:t>.</w:t>
      </w:r>
    </w:p>
    <w:p w:rsidR="002C25FE" w:rsidRPr="006875B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5BF">
        <w:rPr>
          <w:rFonts w:ascii="Times New Roman" w:hAnsi="Times New Roman" w:cs="Times New Roman"/>
          <w:sz w:val="28"/>
          <w:szCs w:val="28"/>
        </w:rPr>
        <w:t xml:space="preserve">2. Структура и штатная численность </w:t>
      </w:r>
      <w:r w:rsidR="006875BF" w:rsidRPr="002C25F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875BF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органа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6875BF">
        <w:rPr>
          <w:rFonts w:ascii="Times New Roman" w:hAnsi="Times New Roman" w:cs="Times New Roman"/>
          <w:sz w:val="28"/>
          <w:szCs w:val="28"/>
        </w:rPr>
        <w:t xml:space="preserve">определяются решением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6875BF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6875B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6875B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5BF">
        <w:rPr>
          <w:rFonts w:ascii="Times New Roman" w:hAnsi="Times New Roman" w:cs="Times New Roman"/>
          <w:sz w:val="28"/>
          <w:szCs w:val="28"/>
        </w:rPr>
        <w:t>3. Председатель, инспекторы и иные работники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 w:rsidRPr="002C25F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875BF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органа</w:t>
      </w:r>
      <w:r w:rsidRPr="006875BF">
        <w:rPr>
          <w:rFonts w:ascii="Times New Roman" w:hAnsi="Times New Roman" w:cs="Times New Roman"/>
          <w:sz w:val="28"/>
          <w:szCs w:val="28"/>
        </w:rPr>
        <w:t xml:space="preserve"> замещают должности муниципальной службы.</w:t>
      </w:r>
    </w:p>
    <w:p w:rsidR="002C25FE" w:rsidRPr="006875B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875BF">
        <w:rPr>
          <w:rFonts w:ascii="Times New Roman" w:hAnsi="Times New Roman" w:cs="Times New Roman"/>
          <w:sz w:val="28"/>
          <w:szCs w:val="28"/>
        </w:rPr>
        <w:t>4. Председатель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 w:rsidRPr="002C25F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6875BF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875BF">
        <w:rPr>
          <w:rFonts w:ascii="Times New Roman" w:hAnsi="Times New Roman" w:cs="Times New Roman"/>
          <w:sz w:val="28"/>
          <w:szCs w:val="28"/>
        </w:rPr>
        <w:t>органа</w:t>
      </w:r>
      <w:r w:rsidRPr="006875BF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6875BF">
        <w:rPr>
          <w:rFonts w:ascii="Times New Roman" w:hAnsi="Times New Roman" w:cs="Times New Roman"/>
          <w:sz w:val="28"/>
          <w:szCs w:val="28"/>
        </w:rPr>
        <w:t>е</w:t>
      </w:r>
      <w:r w:rsidRPr="006875BF">
        <w:rPr>
          <w:rFonts w:ascii="Times New Roman" w:hAnsi="Times New Roman" w:cs="Times New Roman"/>
          <w:sz w:val="28"/>
          <w:szCs w:val="28"/>
        </w:rPr>
        <w:t xml:space="preserve">тся на должность и освобождаются от должности решением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6875BF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6875B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6875B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5BF">
        <w:rPr>
          <w:rFonts w:ascii="Times New Roman" w:hAnsi="Times New Roman" w:cs="Times New Roman"/>
          <w:sz w:val="28"/>
          <w:szCs w:val="28"/>
        </w:rPr>
        <w:t>5. Назначение на должность и освобождение от должности работников Контрольно-счетно</w:t>
      </w:r>
      <w:r w:rsidR="00B917B3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B917B3">
        <w:rPr>
          <w:rFonts w:ascii="Times New Roman" w:hAnsi="Times New Roman" w:cs="Times New Roman"/>
          <w:sz w:val="28"/>
          <w:szCs w:val="28"/>
        </w:rPr>
        <w:t>органа</w:t>
      </w:r>
      <w:r w:rsidRPr="006875BF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6875BF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6875B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председатель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6875BF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6875BF">
        <w:rPr>
          <w:rFonts w:ascii="Times New Roman" w:hAnsi="Times New Roman" w:cs="Times New Roman"/>
          <w:sz w:val="28"/>
          <w:szCs w:val="28"/>
        </w:rPr>
        <w:t xml:space="preserve"> городского округа).</w:t>
      </w:r>
    </w:p>
    <w:p w:rsidR="002C25FE" w:rsidRPr="006875B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5BF">
        <w:rPr>
          <w:rFonts w:ascii="Times New Roman" w:hAnsi="Times New Roman" w:cs="Times New Roman"/>
          <w:sz w:val="28"/>
          <w:szCs w:val="28"/>
        </w:rPr>
        <w:t xml:space="preserve">6. </w:t>
      </w:r>
      <w:r w:rsidR="00F12E5A" w:rsidRPr="00F12E5A">
        <w:rPr>
          <w:rFonts w:ascii="Times New Roman" w:hAnsi="Times New Roman" w:cs="Times New Roman"/>
          <w:sz w:val="28"/>
          <w:szCs w:val="28"/>
        </w:rPr>
        <w:t>Права, обязанност</w:t>
      </w:r>
      <w:r w:rsidR="003F2E38">
        <w:rPr>
          <w:rFonts w:ascii="Times New Roman" w:hAnsi="Times New Roman" w:cs="Times New Roman"/>
          <w:sz w:val="28"/>
          <w:szCs w:val="28"/>
        </w:rPr>
        <w:t>и и ответственность работников К</w:t>
      </w:r>
      <w:r w:rsidR="00F12E5A" w:rsidRPr="00F12E5A">
        <w:rPr>
          <w:rFonts w:ascii="Times New Roman" w:hAnsi="Times New Roman" w:cs="Times New Roman"/>
          <w:sz w:val="28"/>
          <w:szCs w:val="28"/>
        </w:rPr>
        <w:t xml:space="preserve">онтрольно-счетного органа определяются Федеральным законом от 07 февраля 2011 года </w:t>
      </w:r>
      <w:r w:rsidR="00F12E5A">
        <w:rPr>
          <w:rFonts w:ascii="Times New Roman" w:hAnsi="Times New Roman" w:cs="Times New Roman"/>
          <w:sz w:val="28"/>
          <w:szCs w:val="28"/>
        </w:rPr>
        <w:t>№</w:t>
      </w:r>
      <w:r w:rsidR="00F12E5A" w:rsidRPr="00F12E5A">
        <w:rPr>
          <w:rFonts w:ascii="Times New Roman" w:hAnsi="Times New Roman" w:cs="Times New Roman"/>
          <w:sz w:val="28"/>
          <w:szCs w:val="28"/>
        </w:rPr>
        <w:t xml:space="preserve"> 6-ФЗ </w:t>
      </w:r>
      <w:r w:rsidR="00F12E5A">
        <w:rPr>
          <w:rFonts w:ascii="Times New Roman" w:hAnsi="Times New Roman" w:cs="Times New Roman"/>
          <w:sz w:val="28"/>
          <w:szCs w:val="28"/>
        </w:rPr>
        <w:t>«</w:t>
      </w:r>
      <w:r w:rsidR="00F12E5A" w:rsidRPr="00F12E5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12E5A">
        <w:rPr>
          <w:rFonts w:ascii="Times New Roman" w:hAnsi="Times New Roman" w:cs="Times New Roman"/>
          <w:sz w:val="28"/>
          <w:szCs w:val="28"/>
        </w:rPr>
        <w:t>»</w:t>
      </w:r>
      <w:r w:rsidR="00AE3DAD">
        <w:rPr>
          <w:rFonts w:ascii="Times New Roman" w:hAnsi="Times New Roman" w:cs="Times New Roman"/>
          <w:sz w:val="28"/>
          <w:szCs w:val="28"/>
        </w:rPr>
        <w:t xml:space="preserve"> (далее - Федеральный закон 6-ФЗ)</w:t>
      </w:r>
      <w:r w:rsidR="00F12E5A" w:rsidRPr="00F12E5A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Федерации, законодательством Ставропольского края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2C25FE" w:rsidRDefault="002C25FE" w:rsidP="00BB619E">
      <w:pPr>
        <w:pStyle w:val="ConsPlusNormal"/>
        <w:jc w:val="both"/>
      </w:pPr>
    </w:p>
    <w:p w:rsidR="002C25FE" w:rsidRPr="00F12E5A" w:rsidRDefault="00AE3DAD" w:rsidP="00BB619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F12E5A">
        <w:rPr>
          <w:rFonts w:ascii="Times New Roman" w:hAnsi="Times New Roman" w:cs="Times New Roman"/>
          <w:sz w:val="28"/>
          <w:szCs w:val="28"/>
        </w:rPr>
        <w:t>6. Порядок назначения на должность и освобождения от должности председателя Контрольно-счетно</w:t>
      </w:r>
      <w:r w:rsidR="00F12E5A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12E5A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F12E5A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5A">
        <w:rPr>
          <w:rFonts w:ascii="Times New Roman" w:hAnsi="Times New Roman" w:cs="Times New Roman"/>
          <w:sz w:val="28"/>
          <w:szCs w:val="28"/>
        </w:rPr>
        <w:t>1. Предложения о кандидатурах на должность председателя Контрольно-счетно</w:t>
      </w:r>
      <w:r w:rsidR="00F12E5A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12E5A">
        <w:rPr>
          <w:rFonts w:ascii="Times New Roman" w:hAnsi="Times New Roman" w:cs="Times New Roman"/>
          <w:sz w:val="28"/>
          <w:szCs w:val="28"/>
        </w:rPr>
        <w:t>органа</w:t>
      </w:r>
      <w:r w:rsidRPr="00F12E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F12E5A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Pr="00F12E5A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2C25FE" w:rsidRPr="00F12E5A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5A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F12E5A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F12E5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F12E5A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E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F12E5A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F12E5A">
        <w:rPr>
          <w:rFonts w:ascii="Times New Roman" w:hAnsi="Times New Roman" w:cs="Times New Roman"/>
          <w:sz w:val="28"/>
          <w:szCs w:val="28"/>
        </w:rPr>
        <w:t xml:space="preserve">городского округа - в количестве не менее одной трети от установленного числа депутатов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F12E5A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F12E5A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F12E5A" w:rsidRDefault="00114290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5FE" w:rsidRPr="00F12E5A">
        <w:rPr>
          <w:rFonts w:ascii="Times New Roman" w:hAnsi="Times New Roman" w:cs="Times New Roman"/>
          <w:sz w:val="28"/>
          <w:szCs w:val="28"/>
        </w:rPr>
        <w:t xml:space="preserve">) </w:t>
      </w:r>
      <w:r w:rsidR="00F12E5A">
        <w:rPr>
          <w:rFonts w:ascii="Times New Roman" w:hAnsi="Times New Roman" w:cs="Times New Roman"/>
          <w:sz w:val="28"/>
          <w:szCs w:val="28"/>
        </w:rPr>
        <w:t>г</w:t>
      </w:r>
      <w:r w:rsidR="002C25FE" w:rsidRPr="00F12E5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12E5A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C25FE" w:rsidRPr="00F12E5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="00F12E5A">
        <w:rPr>
          <w:rFonts w:ascii="Times New Roman" w:hAnsi="Times New Roman" w:cs="Times New Roman"/>
          <w:sz w:val="28"/>
          <w:szCs w:val="28"/>
        </w:rPr>
        <w:t>г</w:t>
      </w:r>
      <w:r w:rsidR="002C25FE" w:rsidRPr="00F12E5A">
        <w:rPr>
          <w:rFonts w:ascii="Times New Roman" w:hAnsi="Times New Roman" w:cs="Times New Roman"/>
          <w:sz w:val="28"/>
          <w:szCs w:val="28"/>
        </w:rPr>
        <w:t xml:space="preserve">лава </w:t>
      </w:r>
      <w:r w:rsidR="00F12E5A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C25FE" w:rsidRPr="00F12E5A">
        <w:rPr>
          <w:rFonts w:ascii="Times New Roman" w:hAnsi="Times New Roman" w:cs="Times New Roman"/>
          <w:sz w:val="28"/>
          <w:szCs w:val="28"/>
        </w:rPr>
        <w:t xml:space="preserve"> городского округа).</w:t>
      </w:r>
    </w:p>
    <w:p w:rsidR="002C25FE" w:rsidRPr="005B1595" w:rsidRDefault="005B159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595">
        <w:rPr>
          <w:rFonts w:ascii="Times New Roman" w:hAnsi="Times New Roman" w:cs="Times New Roman"/>
          <w:sz w:val="28"/>
          <w:szCs w:val="28"/>
        </w:rPr>
        <w:t>2</w:t>
      </w:r>
      <w:r w:rsidR="002C25FE" w:rsidRPr="005B1595">
        <w:rPr>
          <w:rFonts w:ascii="Times New Roman" w:hAnsi="Times New Roman" w:cs="Times New Roman"/>
          <w:sz w:val="28"/>
          <w:szCs w:val="28"/>
        </w:rPr>
        <w:t>. Предложения о кандидатурах на должность председателя,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чем за два месяца </w:t>
      </w:r>
      <w:r w:rsidR="00114290">
        <w:rPr>
          <w:rFonts w:ascii="Times New Roman" w:hAnsi="Times New Roman" w:cs="Times New Roman"/>
          <w:sz w:val="28"/>
          <w:szCs w:val="28"/>
        </w:rPr>
        <w:t>д</w:t>
      </w:r>
      <w:r w:rsidR="002C25FE" w:rsidRPr="005B1595">
        <w:rPr>
          <w:rFonts w:ascii="Times New Roman" w:hAnsi="Times New Roman" w:cs="Times New Roman"/>
          <w:sz w:val="28"/>
          <w:szCs w:val="28"/>
        </w:rPr>
        <w:t>о дня расторжения трудового договора (контракта) с председателем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5B1595">
        <w:rPr>
          <w:rFonts w:ascii="Times New Roman" w:hAnsi="Times New Roman" w:cs="Times New Roman"/>
          <w:sz w:val="28"/>
          <w:szCs w:val="28"/>
        </w:rPr>
        <w:t>.</w:t>
      </w:r>
    </w:p>
    <w:p w:rsidR="002C25FE" w:rsidRPr="005B1595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. Поступившие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B1595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C25FE" w:rsidRPr="005B1595">
        <w:rPr>
          <w:rFonts w:ascii="Times New Roman" w:hAnsi="Times New Roman" w:cs="Times New Roman"/>
          <w:sz w:val="28"/>
          <w:szCs w:val="28"/>
        </w:rPr>
        <w:lastRenderedPageBreak/>
        <w:t>предложения о кандидатур</w:t>
      </w:r>
      <w:r w:rsidR="005B1595">
        <w:rPr>
          <w:rFonts w:ascii="Times New Roman" w:hAnsi="Times New Roman" w:cs="Times New Roman"/>
          <w:sz w:val="28"/>
          <w:szCs w:val="28"/>
        </w:rPr>
        <w:t>е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</w:t>
      </w:r>
      <w:r w:rsidR="005B1595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направляются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B1595">
        <w:rPr>
          <w:rFonts w:ascii="Times New Roman" w:hAnsi="Times New Roman" w:cs="Times New Roman"/>
          <w:sz w:val="28"/>
          <w:szCs w:val="28"/>
        </w:rPr>
        <w:t>а депутатов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трех рабочих дней в постоянные комиссии.</w:t>
      </w:r>
    </w:p>
    <w:p w:rsidR="002C25FE" w:rsidRPr="005B1595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. Постоянные комиссии осуществляют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2" w:history="1">
        <w:r w:rsidR="002C25FE" w:rsidRPr="005B159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E038C"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№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6-ФЗ и настоящему Положению.</w:t>
      </w:r>
    </w:p>
    <w:p w:rsidR="002C25FE" w:rsidRPr="00114290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B1595">
        <w:rPr>
          <w:rFonts w:ascii="Times New Roman" w:hAnsi="Times New Roman" w:cs="Times New Roman"/>
          <w:sz w:val="28"/>
          <w:szCs w:val="28"/>
        </w:rPr>
        <w:t>а депутатов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 о назначении кандидатуры на должность председателя Контрольно-счетно</w:t>
      </w:r>
      <w:r w:rsidR="005B1595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установленной численности депутатов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B1595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641F29" w:rsidRPr="00114290">
        <w:rPr>
          <w:rFonts w:ascii="Times New Roman" w:hAnsi="Times New Roman" w:cs="Times New Roman"/>
          <w:sz w:val="28"/>
          <w:szCs w:val="28"/>
        </w:rPr>
        <w:t>путем открытого голосования</w:t>
      </w:r>
      <w:r w:rsidR="002C25FE" w:rsidRPr="00114290">
        <w:rPr>
          <w:rFonts w:ascii="Times New Roman" w:hAnsi="Times New Roman" w:cs="Times New Roman"/>
          <w:sz w:val="28"/>
          <w:szCs w:val="28"/>
        </w:rPr>
        <w:t>.</w:t>
      </w:r>
    </w:p>
    <w:p w:rsidR="002C25FE" w:rsidRPr="005B1595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5FE" w:rsidRPr="005B1595">
        <w:rPr>
          <w:rFonts w:ascii="Times New Roman" w:hAnsi="Times New Roman" w:cs="Times New Roman"/>
          <w:sz w:val="28"/>
          <w:szCs w:val="28"/>
        </w:rPr>
        <w:t>. С лиц</w:t>
      </w:r>
      <w:r w:rsidR="005B1595">
        <w:rPr>
          <w:rFonts w:ascii="Times New Roman" w:hAnsi="Times New Roman" w:cs="Times New Roman"/>
          <w:sz w:val="28"/>
          <w:szCs w:val="28"/>
        </w:rPr>
        <w:t>ом</w:t>
      </w:r>
      <w:r w:rsidR="002C25FE" w:rsidRPr="005B1595">
        <w:rPr>
          <w:rFonts w:ascii="Times New Roman" w:hAnsi="Times New Roman" w:cs="Times New Roman"/>
          <w:sz w:val="28"/>
          <w:szCs w:val="28"/>
        </w:rPr>
        <w:t>, назначенным на должность председателя Контрольно-счетно</w:t>
      </w:r>
      <w:r w:rsidR="005B1595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B1595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B1595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="002C25FE" w:rsidRPr="005B1595">
        <w:rPr>
          <w:rFonts w:ascii="Times New Roman" w:hAnsi="Times New Roman" w:cs="Times New Roman"/>
          <w:sz w:val="28"/>
          <w:szCs w:val="28"/>
        </w:rPr>
        <w:t xml:space="preserve"> городского округа заключается трудовой договор (контракт).</w:t>
      </w:r>
    </w:p>
    <w:p w:rsidR="002C25FE" w:rsidRPr="005B159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595">
        <w:rPr>
          <w:rFonts w:ascii="Times New Roman" w:hAnsi="Times New Roman" w:cs="Times New Roman"/>
          <w:sz w:val="28"/>
          <w:szCs w:val="28"/>
        </w:rPr>
        <w:t>Срок полномочий председателя Контрольно-счетно</w:t>
      </w:r>
      <w:r w:rsidR="0021545D">
        <w:rPr>
          <w:rFonts w:ascii="Times New Roman" w:hAnsi="Times New Roman" w:cs="Times New Roman"/>
          <w:sz w:val="28"/>
          <w:szCs w:val="28"/>
        </w:rPr>
        <w:t>го органа</w:t>
      </w:r>
      <w:r w:rsidRPr="005B1595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2C25FE" w:rsidRDefault="002C25FE" w:rsidP="00BB619E">
      <w:pPr>
        <w:pStyle w:val="ConsPlusNormal"/>
        <w:jc w:val="both"/>
      </w:pPr>
    </w:p>
    <w:p w:rsidR="002C25FE" w:rsidRPr="00870422" w:rsidRDefault="00114290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870422">
        <w:rPr>
          <w:rFonts w:ascii="Times New Roman" w:hAnsi="Times New Roman" w:cs="Times New Roman"/>
          <w:sz w:val="28"/>
          <w:szCs w:val="28"/>
        </w:rPr>
        <w:t>7. Требования к кандидатурам на должности председателя Контрольно-счетно</w:t>
      </w:r>
      <w:r w:rsidR="00FD4A2C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FD4A2C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823B1D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B1D">
        <w:rPr>
          <w:rFonts w:ascii="Times New Roman" w:hAnsi="Times New Roman" w:cs="Times New Roman"/>
          <w:sz w:val="28"/>
          <w:szCs w:val="28"/>
        </w:rPr>
        <w:t>1. На должность председателя назнача</w:t>
      </w:r>
      <w:r w:rsidR="00BA4455" w:rsidRPr="00823B1D">
        <w:rPr>
          <w:rFonts w:ascii="Times New Roman" w:hAnsi="Times New Roman" w:cs="Times New Roman"/>
          <w:sz w:val="28"/>
          <w:szCs w:val="28"/>
        </w:rPr>
        <w:t>е</w:t>
      </w:r>
      <w:r w:rsidRPr="00823B1D">
        <w:rPr>
          <w:rFonts w:ascii="Times New Roman" w:hAnsi="Times New Roman" w:cs="Times New Roman"/>
          <w:sz w:val="28"/>
          <w:szCs w:val="28"/>
        </w:rPr>
        <w:t>тся граждан</w:t>
      </w:r>
      <w:r w:rsidR="00BA4455" w:rsidRPr="00823B1D">
        <w:rPr>
          <w:rFonts w:ascii="Times New Roman" w:hAnsi="Times New Roman" w:cs="Times New Roman"/>
          <w:sz w:val="28"/>
          <w:szCs w:val="28"/>
        </w:rPr>
        <w:t>ин</w:t>
      </w:r>
      <w:r w:rsidRPr="00823B1D">
        <w:rPr>
          <w:rFonts w:ascii="Times New Roman" w:hAnsi="Times New Roman" w:cs="Times New Roman"/>
          <w:sz w:val="28"/>
          <w:szCs w:val="28"/>
        </w:rPr>
        <w:t xml:space="preserve"> Российской Федерации, имеющи</w:t>
      </w:r>
      <w:r w:rsidR="00BA4455" w:rsidRPr="00823B1D">
        <w:rPr>
          <w:rFonts w:ascii="Times New Roman" w:hAnsi="Times New Roman" w:cs="Times New Roman"/>
          <w:sz w:val="28"/>
          <w:szCs w:val="28"/>
        </w:rPr>
        <w:t>й</w:t>
      </w:r>
      <w:r w:rsidRPr="00823B1D">
        <w:rPr>
          <w:rFonts w:ascii="Times New Roman" w:hAnsi="Times New Roman" w:cs="Times New Roman"/>
          <w:sz w:val="28"/>
          <w:szCs w:val="28"/>
        </w:rPr>
        <w:t xml:space="preserve"> высшее образование не ниже уровня специали</w:t>
      </w:r>
      <w:r w:rsidR="00823B1D" w:rsidRPr="00823B1D">
        <w:rPr>
          <w:rFonts w:ascii="Times New Roman" w:hAnsi="Times New Roman" w:cs="Times New Roman"/>
          <w:sz w:val="28"/>
          <w:szCs w:val="28"/>
        </w:rPr>
        <w:t>тета</w:t>
      </w:r>
      <w:r w:rsidRPr="00823B1D">
        <w:rPr>
          <w:rFonts w:ascii="Times New Roman" w:hAnsi="Times New Roman" w:cs="Times New Roman"/>
          <w:sz w:val="28"/>
          <w:szCs w:val="28"/>
        </w:rPr>
        <w:t>, магистр</w:t>
      </w:r>
      <w:r w:rsidR="00823B1D" w:rsidRPr="00823B1D">
        <w:rPr>
          <w:rFonts w:ascii="Times New Roman" w:hAnsi="Times New Roman" w:cs="Times New Roman"/>
          <w:sz w:val="28"/>
          <w:szCs w:val="28"/>
        </w:rPr>
        <w:t>атуры</w:t>
      </w:r>
      <w:r w:rsidRPr="00823B1D">
        <w:rPr>
          <w:rFonts w:ascii="Times New Roman" w:hAnsi="Times New Roman" w:cs="Times New Roman"/>
          <w:sz w:val="28"/>
          <w:szCs w:val="28"/>
        </w:rPr>
        <w:t xml:space="preserve"> и опыт работы в области государственного или муниципального управления, государственного или муниципального контроля (аудита), экономики, финансов, юриспруденции</w:t>
      </w:r>
      <w:r w:rsidR="00BA4455" w:rsidRPr="00823B1D">
        <w:rPr>
          <w:rFonts w:ascii="Times New Roman" w:hAnsi="Times New Roman" w:cs="Times New Roman"/>
          <w:sz w:val="28"/>
          <w:szCs w:val="28"/>
        </w:rPr>
        <w:t xml:space="preserve"> (</w:t>
      </w:r>
      <w:r w:rsidRPr="00823B1D">
        <w:rPr>
          <w:rFonts w:ascii="Times New Roman" w:hAnsi="Times New Roman" w:cs="Times New Roman"/>
          <w:sz w:val="28"/>
          <w:szCs w:val="28"/>
        </w:rPr>
        <w:t>наличие стажа муниципальной службы не менее четырех лет или не менее пяти лет стажа работы по специальности, направлению подготовки</w:t>
      </w:r>
      <w:r w:rsidR="00BA4455" w:rsidRPr="00823B1D">
        <w:rPr>
          <w:rFonts w:ascii="Times New Roman" w:hAnsi="Times New Roman" w:cs="Times New Roman"/>
          <w:sz w:val="28"/>
          <w:szCs w:val="28"/>
        </w:rPr>
        <w:t>)</w:t>
      </w:r>
      <w:r w:rsidRPr="00823B1D">
        <w:rPr>
          <w:rFonts w:ascii="Times New Roman" w:hAnsi="Times New Roman" w:cs="Times New Roman"/>
          <w:sz w:val="28"/>
          <w:szCs w:val="28"/>
        </w:rPr>
        <w:t>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87042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870422">
        <w:rPr>
          <w:rFonts w:ascii="Times New Roman" w:hAnsi="Times New Roman" w:cs="Times New Roman"/>
          <w:sz w:val="28"/>
          <w:szCs w:val="28"/>
        </w:rPr>
        <w:t xml:space="preserve">3. Председатель, иные </w:t>
      </w:r>
      <w:r w:rsidR="00823B1D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70422">
        <w:rPr>
          <w:rFonts w:ascii="Times New Roman" w:hAnsi="Times New Roman" w:cs="Times New Roman"/>
          <w:sz w:val="28"/>
          <w:szCs w:val="28"/>
        </w:rPr>
        <w:t xml:space="preserve"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870422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870422">
        <w:rPr>
          <w:rFonts w:ascii="Times New Roman" w:hAnsi="Times New Roman" w:cs="Times New Roman"/>
          <w:sz w:val="28"/>
          <w:szCs w:val="28"/>
        </w:rPr>
        <w:t>г</w:t>
      </w:r>
      <w:r w:rsidRPr="00870422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70422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руководителями судебных и правоохранительных органов, расположенных на </w:t>
      </w:r>
      <w:r w:rsidRPr="0087042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870422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4. Председатель, иные </w:t>
      </w:r>
      <w:r w:rsidR="00823B1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70422">
        <w:rPr>
          <w:rFonts w:ascii="Times New Roman" w:hAnsi="Times New Roman" w:cs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5. Председатель, иные </w:t>
      </w:r>
      <w:r w:rsidR="00823B1D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823B1D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23B1D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Ставропольского края, муниципальными правовыми актами </w:t>
      </w:r>
      <w:r w:rsidR="00870422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6. Председатель, иные </w:t>
      </w:r>
      <w:r w:rsidR="00823B1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870422">
        <w:rPr>
          <w:rFonts w:ascii="Times New Roman" w:hAnsi="Times New Roman" w:cs="Times New Roman"/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3 последних года, предшествующих совершению сделки, и об источниках получения средств, за счет которых совершена сделка.</w:t>
      </w:r>
    </w:p>
    <w:p w:rsidR="002C25FE" w:rsidRDefault="002C25FE" w:rsidP="00BB619E">
      <w:pPr>
        <w:pStyle w:val="ConsPlusNormal"/>
        <w:jc w:val="both"/>
      </w:pPr>
    </w:p>
    <w:p w:rsidR="0043495B" w:rsidRDefault="00823B1D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870422">
        <w:rPr>
          <w:rFonts w:ascii="Times New Roman" w:hAnsi="Times New Roman" w:cs="Times New Roman"/>
          <w:sz w:val="28"/>
          <w:szCs w:val="28"/>
        </w:rPr>
        <w:t xml:space="preserve">8. Гарантии статуса должностных лиц </w:t>
      </w:r>
    </w:p>
    <w:p w:rsidR="002C25FE" w:rsidRPr="00870422" w:rsidRDefault="00870422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1. Председатель, инспекторы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>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их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должностных лиц контролирующих органов и иными нормативными правовыми актами Российской Федерации.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870422"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70422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70422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lastRenderedPageBreak/>
        <w:t>5. Председатель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87042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00C11"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500C11">
        <w:rPr>
          <w:rFonts w:ascii="Times New Roman" w:hAnsi="Times New Roman" w:cs="Times New Roman"/>
          <w:sz w:val="28"/>
          <w:szCs w:val="28"/>
        </w:rPr>
        <w:t>органа</w:t>
      </w:r>
      <w:r w:rsidRPr="00870422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500C11">
        <w:rPr>
          <w:rFonts w:ascii="Times New Roman" w:hAnsi="Times New Roman" w:cs="Times New Roman"/>
          <w:sz w:val="28"/>
          <w:szCs w:val="28"/>
        </w:rPr>
        <w:t>е</w:t>
      </w:r>
      <w:r w:rsidRPr="0087042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00C11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 в случае: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4) подачи письменного заявления об увольнении по собственному желанию;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00C11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870422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87042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>6) достижения установленного законом Ставропольского края в соответствии с федеральным законом предельного возраста пребывания в должности муниципальной службы;</w:t>
      </w:r>
    </w:p>
    <w:p w:rsidR="002C25FE" w:rsidRPr="00500C11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2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97" w:history="1">
        <w:r w:rsidRPr="00500C11">
          <w:rPr>
            <w:rFonts w:ascii="Times New Roman" w:hAnsi="Times New Roman" w:cs="Times New Roman"/>
            <w:sz w:val="28"/>
            <w:szCs w:val="28"/>
          </w:rPr>
          <w:t>подпунктами 7.2</w:t>
        </w:r>
      </w:hyperlink>
      <w:r w:rsidRPr="00500C1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2" w:history="1">
        <w:r w:rsidRPr="00500C11">
          <w:rPr>
            <w:rFonts w:ascii="Times New Roman" w:hAnsi="Times New Roman" w:cs="Times New Roman"/>
            <w:sz w:val="28"/>
            <w:szCs w:val="28"/>
          </w:rPr>
          <w:t>7.3 пункта 7</w:t>
        </w:r>
      </w:hyperlink>
      <w:r w:rsidRPr="00500C1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федеральными законами </w:t>
      </w:r>
      <w:hyperlink r:id="rId13" w:history="1">
        <w:r w:rsidRPr="00C366F3">
          <w:rPr>
            <w:rFonts w:ascii="Times New Roman" w:hAnsi="Times New Roman" w:cs="Times New Roman"/>
            <w:sz w:val="28"/>
            <w:szCs w:val="28"/>
          </w:rPr>
          <w:t>"О противодействии коррупции"</w:t>
        </w:r>
      </w:hyperlink>
      <w:r w:rsidRPr="00C366F3">
        <w:rPr>
          <w:rFonts w:ascii="Times New Roman" w:hAnsi="Times New Roman" w:cs="Times New Roman"/>
          <w:sz w:val="28"/>
          <w:szCs w:val="28"/>
        </w:rPr>
        <w:t>, "</w:t>
      </w:r>
      <w:hyperlink r:id="rId14" w:history="1">
        <w:r w:rsidRPr="00C366F3">
          <w:rPr>
            <w:rFonts w:ascii="Times New Roman" w:hAnsi="Times New Roman" w:cs="Times New Roman"/>
            <w:sz w:val="28"/>
            <w:szCs w:val="28"/>
          </w:rPr>
          <w:t>О контроле</w:t>
        </w:r>
      </w:hyperlink>
      <w:r w:rsidRPr="00C366F3">
        <w:rPr>
          <w:rFonts w:ascii="Times New Roman" w:hAnsi="Times New Roman" w:cs="Times New Roman"/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доходам", "</w:t>
      </w:r>
      <w:hyperlink r:id="rId15" w:history="1">
        <w:r w:rsidRPr="00C366F3">
          <w:rPr>
            <w:rFonts w:ascii="Times New Roman" w:hAnsi="Times New Roman" w:cs="Times New Roman"/>
            <w:sz w:val="28"/>
            <w:szCs w:val="28"/>
          </w:rPr>
          <w:t>О запрете</w:t>
        </w:r>
      </w:hyperlink>
      <w:r w:rsidRPr="00C366F3"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C25FE" w:rsidRDefault="002C25FE" w:rsidP="00BB619E">
      <w:pPr>
        <w:pStyle w:val="ConsPlusNormal"/>
        <w:jc w:val="both"/>
      </w:pPr>
    </w:p>
    <w:p w:rsidR="002C25FE" w:rsidRPr="00C366F3" w:rsidRDefault="00823B1D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C366F3">
        <w:rPr>
          <w:rFonts w:ascii="Times New Roman" w:hAnsi="Times New Roman" w:cs="Times New Roman"/>
          <w:sz w:val="28"/>
          <w:szCs w:val="28"/>
        </w:rPr>
        <w:t>9. Основные полномочия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823B1D">
        <w:rPr>
          <w:rFonts w:ascii="Times New Roman" w:hAnsi="Times New Roman" w:cs="Times New Roman"/>
          <w:sz w:val="28"/>
          <w:szCs w:val="28"/>
        </w:rPr>
        <w:t>ый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="00823B1D">
        <w:rPr>
          <w:rFonts w:ascii="Times New Roman" w:hAnsi="Times New Roman" w:cs="Times New Roman"/>
          <w:sz w:val="28"/>
          <w:szCs w:val="28"/>
        </w:rPr>
        <w:t>орган</w:t>
      </w:r>
      <w:r w:rsidRPr="00C366F3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полномочия: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1) контроль за исполнением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бюджет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округа);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2) экспертиза проектов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в том числе обоснованности показателей (параметров и характеристик)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</w:t>
      </w:r>
      <w:r w:rsidRPr="00C366F3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а также средств, получаемых бюджетом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 из иных источников, предусмотренных законодательством Российской Федерации;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в том числе охраняемыми результатами интеллектуальной деятельности и средствами индивидуализации, принадлежащими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городскому округу;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 и имущества, находящегося в муниципальной собственности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а также муниципальных программ;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городском округе и подготовка предложений, направленных на его совершенствование;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9) подготовка информации о ходе исполнения бюджета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FE038C">
        <w:rPr>
          <w:rFonts w:ascii="Times New Roman" w:hAnsi="Times New Roman" w:cs="Times New Roman"/>
          <w:sz w:val="28"/>
          <w:szCs w:val="28"/>
        </w:rPr>
        <w:t xml:space="preserve"> </w:t>
      </w:r>
      <w:r w:rsidRPr="00C366F3">
        <w:rPr>
          <w:rFonts w:ascii="Times New Roman" w:hAnsi="Times New Roman" w:cs="Times New Roman"/>
          <w:sz w:val="28"/>
          <w:szCs w:val="28"/>
        </w:rPr>
        <w:t xml:space="preserve">городского округа, о результатах проведенных контрольных и экспертно-аналитических мероприятий и представление такой информации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C366F3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r w:rsidR="00C366F3">
        <w:rPr>
          <w:rFonts w:ascii="Times New Roman" w:hAnsi="Times New Roman" w:cs="Times New Roman"/>
          <w:sz w:val="28"/>
          <w:szCs w:val="28"/>
        </w:rPr>
        <w:t>г</w:t>
      </w:r>
      <w:r w:rsidRPr="00C366F3">
        <w:rPr>
          <w:rFonts w:ascii="Times New Roman" w:hAnsi="Times New Roman" w:cs="Times New Roman"/>
          <w:sz w:val="28"/>
          <w:szCs w:val="28"/>
        </w:rPr>
        <w:t xml:space="preserve">лаве </w:t>
      </w:r>
      <w:r w:rsidR="00C366F3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11) контроль за ходом реализации программ и планов развития </w:t>
      </w:r>
      <w:r w:rsidR="00823B1D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1</w:t>
      </w:r>
      <w:r w:rsidR="005F7B56">
        <w:rPr>
          <w:rFonts w:ascii="Times New Roman" w:hAnsi="Times New Roman" w:cs="Times New Roman"/>
          <w:sz w:val="28"/>
          <w:szCs w:val="28"/>
        </w:rPr>
        <w:t>2</w:t>
      </w:r>
      <w:r w:rsidRPr="00C366F3">
        <w:rPr>
          <w:rFonts w:ascii="Times New Roman" w:hAnsi="Times New Roman" w:cs="Times New Roman"/>
          <w:sz w:val="28"/>
          <w:szCs w:val="28"/>
        </w:rPr>
        <w:t xml:space="preserve">) содействие организации внутреннего финансового контроля в администрации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1</w:t>
      </w:r>
      <w:r w:rsidR="005F7B56">
        <w:rPr>
          <w:rFonts w:ascii="Times New Roman" w:hAnsi="Times New Roman" w:cs="Times New Roman"/>
          <w:sz w:val="28"/>
          <w:szCs w:val="28"/>
        </w:rPr>
        <w:t>3</w:t>
      </w:r>
      <w:r w:rsidRPr="00C366F3">
        <w:rPr>
          <w:rFonts w:ascii="Times New Roman" w:hAnsi="Times New Roman" w:cs="Times New Roman"/>
          <w:sz w:val="28"/>
          <w:szCs w:val="28"/>
        </w:rPr>
        <w:t xml:space="preserve">) осуществление аудита закупок в соответствии с полномочиями, установленными Федеральным </w:t>
      </w:r>
      <w:hyperlink r:id="rId16" w:history="1">
        <w:r w:rsidRPr="00736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36A7F">
        <w:rPr>
          <w:rFonts w:ascii="Times New Roman" w:hAnsi="Times New Roman" w:cs="Times New Roman"/>
          <w:sz w:val="28"/>
          <w:szCs w:val="28"/>
        </w:rPr>
        <w:t>«</w:t>
      </w:r>
      <w:r w:rsidRPr="00C366F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36A7F">
        <w:rPr>
          <w:rFonts w:ascii="Times New Roman" w:hAnsi="Times New Roman" w:cs="Times New Roman"/>
          <w:sz w:val="28"/>
          <w:szCs w:val="28"/>
        </w:rPr>
        <w:t>»</w:t>
      </w:r>
      <w:r w:rsidRPr="00C366F3">
        <w:rPr>
          <w:rFonts w:ascii="Times New Roman" w:hAnsi="Times New Roman" w:cs="Times New Roman"/>
          <w:sz w:val="28"/>
          <w:szCs w:val="28"/>
        </w:rPr>
        <w:t>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1</w:t>
      </w:r>
      <w:r w:rsidR="005F7B56">
        <w:rPr>
          <w:rFonts w:ascii="Times New Roman" w:hAnsi="Times New Roman" w:cs="Times New Roman"/>
          <w:sz w:val="28"/>
          <w:szCs w:val="28"/>
        </w:rPr>
        <w:t>4</w:t>
      </w:r>
      <w:r w:rsidRPr="00C366F3">
        <w:rPr>
          <w:rFonts w:ascii="Times New Roman" w:hAnsi="Times New Roman" w:cs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Ставропольского края, </w:t>
      </w:r>
      <w:hyperlink r:id="rId17" w:history="1">
        <w:r w:rsidRPr="00736A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5712A"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36A7F">
        <w:rPr>
          <w:rFonts w:ascii="Times New Roman" w:hAnsi="Times New Roman" w:cs="Times New Roman"/>
          <w:sz w:val="28"/>
          <w:szCs w:val="28"/>
        </w:rPr>
        <w:t>, иными нормативными правовыми актами Благодарненского городского округа Ставропольского края</w:t>
      </w:r>
      <w:r w:rsidRPr="00C366F3">
        <w:rPr>
          <w:rFonts w:ascii="Times New Roman" w:hAnsi="Times New Roman" w:cs="Times New Roman"/>
          <w:sz w:val="28"/>
          <w:szCs w:val="28"/>
        </w:rPr>
        <w:t>.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>2. Объектами внешнего финансового контроля, осуществляемого 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Pr="00C366F3">
        <w:rPr>
          <w:rFonts w:ascii="Times New Roman" w:hAnsi="Times New Roman" w:cs="Times New Roman"/>
          <w:sz w:val="28"/>
          <w:szCs w:val="28"/>
        </w:rPr>
        <w:t xml:space="preserve"> (далее - объекты контроля), являются: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lastRenderedPageBreak/>
        <w:t xml:space="preserve">1) главные распорядители (распорядители, получатели) средств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главные администраторы (администраторы) доходов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главные администраторы (администраторы) источников финансирования дефицита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2) муниципальные учреждения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3) муниципальные унитарные предприятия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4) хозяйственные товарищества и общества, в уставных (складочных) капиталах которых имеется доля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а также коммерческие организации с долей (вкладом) таких товариществ и обществ в их уставных (складочных) капиталах;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5) юридические лица (за исключением муниципальных учреждений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муниципальных унитарных предприятий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хозяйственных товариществ и обществ, в уставных (складочных) капиталах которых имеется доля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округа, договоров (соглашений) о предоставлении муниципальных гарантий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6)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366F3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C366F3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6F3">
        <w:rPr>
          <w:rFonts w:ascii="Times New Roman" w:hAnsi="Times New Roman" w:cs="Times New Roman"/>
          <w:sz w:val="28"/>
          <w:szCs w:val="28"/>
        </w:rPr>
        <w:t xml:space="preserve">7) иные объекты внешнего муниципального финансового контроля, предусмотренные Бюджетным </w:t>
      </w:r>
      <w:hyperlink r:id="rId18" w:history="1">
        <w:r w:rsidRPr="00736A7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66F3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9" w:history="1">
        <w:r w:rsidRPr="00736A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66F3">
        <w:rPr>
          <w:rFonts w:ascii="Times New Roman" w:hAnsi="Times New Roman" w:cs="Times New Roman"/>
          <w:sz w:val="28"/>
          <w:szCs w:val="28"/>
        </w:rPr>
        <w:t>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>3. 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ый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</w:t>
      </w:r>
      <w:r w:rsidRPr="00736A7F">
        <w:rPr>
          <w:rFonts w:ascii="Times New Roman" w:hAnsi="Times New Roman" w:cs="Times New Roman"/>
          <w:sz w:val="28"/>
          <w:szCs w:val="28"/>
        </w:rPr>
        <w:t xml:space="preserve"> осуществляет контроль за использованием средств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в отношении объектов контроля (за исключением участников бюджетного процесса, муниципальных бюджетных учреждений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 и муниципальных автономных учреждений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округа, муниципальных унитарных предприятий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округа, хозяйственных товариществ и обществ, в уставных (складочных) капиталах которых имеется доля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 в процессе проверки главных распорядителей (распорядителей) средств бюджета </w:t>
      </w:r>
      <w:r w:rsidR="00736A7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36A7F">
        <w:rPr>
          <w:rFonts w:ascii="Times New Roman" w:hAnsi="Times New Roman" w:cs="Times New Roman"/>
          <w:sz w:val="28"/>
          <w:szCs w:val="28"/>
        </w:rPr>
        <w:t xml:space="preserve"> городского округа, их предоставивших.</w:t>
      </w:r>
    </w:p>
    <w:p w:rsidR="002C25FE" w:rsidRPr="00736A7F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736A7F" w:rsidRDefault="005F7B5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736A7F">
        <w:rPr>
          <w:rFonts w:ascii="Times New Roman" w:hAnsi="Times New Roman" w:cs="Times New Roman"/>
          <w:sz w:val="28"/>
          <w:szCs w:val="28"/>
        </w:rPr>
        <w:t>10. Формы осуществления 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="002C25FE" w:rsidRPr="00736A7F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 w:rsidR="00736A7F" w:rsidRPr="00736A7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Pr="00736A7F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="00736A7F" w:rsidRPr="00736A7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Pr="00736A7F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Pr="00736A7F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="00736A7F" w:rsidRPr="00736A7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736A7F">
        <w:rPr>
          <w:rFonts w:ascii="Times New Roman" w:hAnsi="Times New Roman" w:cs="Times New Roman"/>
          <w:sz w:val="28"/>
          <w:szCs w:val="28"/>
        </w:rPr>
        <w:t>ым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736A7F">
        <w:rPr>
          <w:rFonts w:ascii="Times New Roman" w:hAnsi="Times New Roman" w:cs="Times New Roman"/>
          <w:sz w:val="28"/>
          <w:szCs w:val="28"/>
        </w:rPr>
        <w:t>органом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Pr="00736A7F">
        <w:rPr>
          <w:rFonts w:ascii="Times New Roman" w:hAnsi="Times New Roman" w:cs="Times New Roman"/>
          <w:sz w:val="28"/>
          <w:szCs w:val="28"/>
        </w:rPr>
        <w:t>составляет</w:t>
      </w:r>
      <w:r w:rsidR="005F7B56">
        <w:rPr>
          <w:rFonts w:ascii="Times New Roman" w:hAnsi="Times New Roman" w:cs="Times New Roman"/>
          <w:sz w:val="28"/>
          <w:szCs w:val="28"/>
        </w:rPr>
        <w:t>ся</w:t>
      </w:r>
      <w:r w:rsidRPr="00736A7F">
        <w:rPr>
          <w:rFonts w:ascii="Times New Roman" w:hAnsi="Times New Roman" w:cs="Times New Roman"/>
          <w:sz w:val="28"/>
          <w:szCs w:val="28"/>
        </w:rPr>
        <w:t xml:space="preserve"> отчет или заключение.</w:t>
      </w:r>
    </w:p>
    <w:p w:rsidR="002C25FE" w:rsidRDefault="002C25FE" w:rsidP="00BB619E">
      <w:pPr>
        <w:pStyle w:val="ConsPlusNormal"/>
        <w:jc w:val="both"/>
      </w:pPr>
    </w:p>
    <w:p w:rsidR="002C25FE" w:rsidRPr="00736A7F" w:rsidRDefault="007E1857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736A7F">
        <w:rPr>
          <w:rFonts w:ascii="Times New Roman" w:hAnsi="Times New Roman" w:cs="Times New Roman"/>
          <w:sz w:val="28"/>
          <w:szCs w:val="28"/>
        </w:rPr>
        <w:t>11. Стандарты внешнего муниципального финансового контроля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1. </w:t>
      </w:r>
      <w:r w:rsidR="000575C3" w:rsidRPr="00736A7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0575C3">
        <w:rPr>
          <w:rFonts w:ascii="Times New Roman" w:hAnsi="Times New Roman" w:cs="Times New Roman"/>
          <w:sz w:val="28"/>
          <w:szCs w:val="28"/>
        </w:rPr>
        <w:t>ый</w:t>
      </w:r>
      <w:r w:rsidR="0015712A">
        <w:rPr>
          <w:rFonts w:ascii="Times New Roman" w:hAnsi="Times New Roman" w:cs="Times New Roman"/>
          <w:sz w:val="28"/>
          <w:szCs w:val="28"/>
        </w:rPr>
        <w:t xml:space="preserve"> </w:t>
      </w:r>
      <w:r w:rsidR="000575C3">
        <w:rPr>
          <w:rFonts w:ascii="Times New Roman" w:hAnsi="Times New Roman" w:cs="Times New Roman"/>
          <w:sz w:val="28"/>
          <w:szCs w:val="28"/>
        </w:rPr>
        <w:t>орган</w:t>
      </w:r>
      <w:r w:rsidRPr="00736A7F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20" w:history="1">
        <w:r w:rsidRPr="000575C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6A7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муниципальными правовыми актами, а также стандартами внешнего муниципального финансового контроля.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 w:rsidR="003152EA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3152EA">
        <w:rPr>
          <w:rFonts w:ascii="Times New Roman" w:hAnsi="Times New Roman" w:cs="Times New Roman"/>
          <w:sz w:val="28"/>
          <w:szCs w:val="28"/>
        </w:rPr>
        <w:t>органом</w:t>
      </w:r>
      <w:r w:rsidRPr="00736A7F">
        <w:rPr>
          <w:rFonts w:ascii="Times New Roman" w:hAnsi="Times New Roman" w:cs="Times New Roman"/>
          <w:sz w:val="28"/>
          <w:szCs w:val="28"/>
        </w:rPr>
        <w:t>: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</w:t>
      </w:r>
      <w:r w:rsidR="00496E26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736A7F">
        <w:rPr>
          <w:rFonts w:ascii="Times New Roman" w:hAnsi="Times New Roman" w:cs="Times New Roman"/>
          <w:sz w:val="28"/>
          <w:szCs w:val="28"/>
        </w:rPr>
        <w:t>городского округа, муниципальных учреждений всех видов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Ставропольского края;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>2) в отношении иных организаций - в соответствии с общими требованиями, установленными федеральным законо</w:t>
      </w:r>
      <w:r w:rsidR="00496E26">
        <w:rPr>
          <w:rFonts w:ascii="Times New Roman" w:hAnsi="Times New Roman" w:cs="Times New Roman"/>
          <w:sz w:val="28"/>
          <w:szCs w:val="28"/>
        </w:rPr>
        <w:t>дательством</w:t>
      </w:r>
      <w:r w:rsidRPr="00736A7F">
        <w:rPr>
          <w:rFonts w:ascii="Times New Roman" w:hAnsi="Times New Roman" w:cs="Times New Roman"/>
          <w:sz w:val="28"/>
          <w:szCs w:val="28"/>
        </w:rPr>
        <w:t>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C25FE" w:rsidRPr="00736A7F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A7F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Ставропольского края.</w:t>
      </w:r>
    </w:p>
    <w:p w:rsidR="002C25FE" w:rsidRDefault="002C25FE" w:rsidP="00BB619E">
      <w:pPr>
        <w:pStyle w:val="ConsPlusNormal"/>
        <w:jc w:val="both"/>
      </w:pPr>
    </w:p>
    <w:p w:rsidR="002C25FE" w:rsidRPr="00496E26" w:rsidRDefault="007E1857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496E26">
        <w:rPr>
          <w:rFonts w:ascii="Times New Roman" w:hAnsi="Times New Roman" w:cs="Times New Roman"/>
          <w:sz w:val="28"/>
          <w:szCs w:val="28"/>
        </w:rPr>
        <w:t>12. Планирование деятельности 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496E26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</w:t>
      </w:r>
      <w:r w:rsidRPr="00496E2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</w:t>
      </w:r>
      <w:r w:rsidR="00496E26">
        <w:rPr>
          <w:rFonts w:ascii="Times New Roman" w:hAnsi="Times New Roman" w:cs="Times New Roman"/>
          <w:sz w:val="28"/>
          <w:szCs w:val="28"/>
        </w:rPr>
        <w:t>им</w:t>
      </w:r>
      <w:r w:rsidRPr="00496E2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496E26">
        <w:rPr>
          <w:rFonts w:ascii="Times New Roman" w:hAnsi="Times New Roman" w:cs="Times New Roman"/>
          <w:sz w:val="28"/>
          <w:szCs w:val="28"/>
        </w:rPr>
        <w:t xml:space="preserve">, </w:t>
      </w:r>
      <w:r w:rsidRPr="00496E26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496E26">
        <w:rPr>
          <w:rFonts w:ascii="Times New Roman" w:hAnsi="Times New Roman" w:cs="Times New Roman"/>
          <w:sz w:val="28"/>
          <w:szCs w:val="28"/>
        </w:rPr>
        <w:t>председателем</w:t>
      </w:r>
      <w:r w:rsidRPr="00496E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 xml:space="preserve">органа и согласуются с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а депутатов Благодарненского городского округа</w:t>
      </w:r>
      <w:r w:rsidRPr="00496E26">
        <w:rPr>
          <w:rFonts w:ascii="Times New Roman" w:hAnsi="Times New Roman" w:cs="Times New Roman"/>
          <w:sz w:val="28"/>
          <w:szCs w:val="28"/>
        </w:rPr>
        <w:t xml:space="preserve"> в срок до 30 декабря года, предшествующего планируемому.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496E26">
        <w:rPr>
          <w:rFonts w:ascii="Times New Roman" w:hAnsi="Times New Roman" w:cs="Times New Roman"/>
          <w:sz w:val="28"/>
          <w:szCs w:val="28"/>
        </w:rPr>
        <w:t>осуществляется с учетом результатов контрольных и экспертно-</w:t>
      </w:r>
      <w:r w:rsidRPr="00496E26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аналитических мероприятий, а также на основании поручений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а депутатов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округа, предложений и запросов </w:t>
      </w:r>
      <w:r w:rsidR="00496E2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а депутатов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96E26" w:rsidRPr="00496E26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496E26">
        <w:rPr>
          <w:rFonts w:ascii="Times New Roman" w:hAnsi="Times New Roman" w:cs="Times New Roman"/>
          <w:sz w:val="28"/>
          <w:szCs w:val="28"/>
        </w:rPr>
        <w:t>а и г</w:t>
      </w:r>
      <w:r w:rsidRPr="00496E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округа, направленных в Контрольно-счетн</w:t>
      </w:r>
      <w:r w:rsidR="00496E26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</w:t>
      </w:r>
      <w:r w:rsidRPr="00496E26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планируемому.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3. Поручения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а депутатов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496E26">
        <w:rPr>
          <w:rFonts w:ascii="Times New Roman" w:hAnsi="Times New Roman" w:cs="Times New Roman"/>
          <w:sz w:val="28"/>
          <w:szCs w:val="28"/>
        </w:rPr>
        <w:t xml:space="preserve">городского округа, предложения и запросы </w:t>
      </w:r>
      <w:r w:rsidR="00496E2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а депутатов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96E26" w:rsidRPr="00496E26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496E26">
        <w:rPr>
          <w:rFonts w:ascii="Times New Roman" w:hAnsi="Times New Roman" w:cs="Times New Roman"/>
          <w:sz w:val="28"/>
          <w:szCs w:val="28"/>
        </w:rPr>
        <w:t>а и г</w:t>
      </w:r>
      <w:r w:rsidR="00496E26" w:rsidRPr="00496E26">
        <w:rPr>
          <w:rFonts w:ascii="Times New Roman" w:hAnsi="Times New Roman" w:cs="Times New Roman"/>
          <w:sz w:val="28"/>
          <w:szCs w:val="28"/>
        </w:rPr>
        <w:t xml:space="preserve">лавы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96E26"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496E26">
        <w:rPr>
          <w:rFonts w:ascii="Times New Roman" w:hAnsi="Times New Roman" w:cs="Times New Roman"/>
          <w:sz w:val="28"/>
          <w:szCs w:val="28"/>
        </w:rPr>
        <w:t>по изменению плана работы 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 xml:space="preserve"> рассматриваются Контрольно-счетн</w:t>
      </w:r>
      <w:r w:rsidR="00496E26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органом</w:t>
      </w:r>
      <w:r w:rsidRPr="00496E26">
        <w:rPr>
          <w:rFonts w:ascii="Times New Roman" w:hAnsi="Times New Roman" w:cs="Times New Roman"/>
          <w:sz w:val="28"/>
          <w:szCs w:val="28"/>
        </w:rPr>
        <w:t xml:space="preserve"> в </w:t>
      </w:r>
      <w:r w:rsidR="00BA4455">
        <w:rPr>
          <w:rFonts w:ascii="Times New Roman" w:hAnsi="Times New Roman" w:cs="Times New Roman"/>
          <w:sz w:val="28"/>
          <w:szCs w:val="28"/>
        </w:rPr>
        <w:t>10</w:t>
      </w:r>
      <w:r w:rsidRPr="00496E26">
        <w:rPr>
          <w:rFonts w:ascii="Times New Roman" w:hAnsi="Times New Roman" w:cs="Times New Roman"/>
          <w:sz w:val="28"/>
          <w:szCs w:val="28"/>
        </w:rPr>
        <w:t>-дневный срок со дня их поступления, после чего включаются в план работы или мотивированно отклоняются.</w:t>
      </w:r>
    </w:p>
    <w:p w:rsidR="002C25FE" w:rsidRPr="00496E26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496E26" w:rsidRDefault="0027546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13. Регламент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 xml:space="preserve">, порядок ведения дел, подготовки и проведения контрольных и экспертно-аналитических мероприятий и иные вопросы деятельности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 xml:space="preserve"> определяются Регламентом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 xml:space="preserve">, который утверждается распоряжением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>.</w:t>
      </w:r>
    </w:p>
    <w:p w:rsidR="002C25FE" w:rsidRDefault="002C25FE" w:rsidP="00BB619E">
      <w:pPr>
        <w:pStyle w:val="ConsPlusNormal"/>
        <w:jc w:val="both"/>
      </w:pPr>
    </w:p>
    <w:p w:rsidR="002C25FE" w:rsidRDefault="0027546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14. Обязательность исполнения требований должностных лиц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Ставропольского края, муниципальными правовыми актами, являются обязательными для исполнения органами местного самоуправления </w:t>
      </w:r>
      <w:r w:rsidR="00496E2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2C25FE" w:rsidRDefault="002C25FE" w:rsidP="00BB619E">
      <w:pPr>
        <w:pStyle w:val="ConsPlusNormal"/>
        <w:jc w:val="both"/>
      </w:pPr>
    </w:p>
    <w:p w:rsidR="002C25FE" w:rsidRPr="00496E26" w:rsidRDefault="0027546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15. Полномочия председателя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>:</w:t>
      </w: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>;</w:t>
      </w:r>
    </w:p>
    <w:p w:rsidR="00BA4455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4455">
        <w:rPr>
          <w:rFonts w:ascii="Times New Roman" w:hAnsi="Times New Roman" w:cs="Times New Roman"/>
          <w:sz w:val="28"/>
          <w:szCs w:val="28"/>
        </w:rPr>
        <w:t>издает правовые акты (распоряжения) по вопросам организации деятельности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) утверждает планы работы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) направляет годовой отчет о деятельности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C25FE" w:rsidRPr="00496E26">
        <w:rPr>
          <w:rFonts w:ascii="Times New Roman" w:hAnsi="Times New Roman" w:cs="Times New Roman"/>
          <w:sz w:val="28"/>
          <w:szCs w:val="28"/>
        </w:rPr>
        <w:t>) утверждает стандарты внешнего муниципального финансового контроля;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) утверждает результаты контрольных и экспертно-аналитических мероприятий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496E26">
        <w:rPr>
          <w:rFonts w:ascii="Times New Roman" w:hAnsi="Times New Roman" w:cs="Times New Roman"/>
          <w:sz w:val="28"/>
          <w:szCs w:val="28"/>
        </w:rPr>
        <w:t>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) подписывает представления и предписания </w:t>
      </w:r>
      <w:r w:rsidR="00496E26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96E26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496E26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496E26">
        <w:rPr>
          <w:rFonts w:ascii="Times New Roman" w:hAnsi="Times New Roman" w:cs="Times New Roman"/>
          <w:sz w:val="28"/>
          <w:szCs w:val="28"/>
        </w:rPr>
        <w:t>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25FE" w:rsidRPr="00496E26">
        <w:rPr>
          <w:rFonts w:ascii="Times New Roman" w:hAnsi="Times New Roman" w:cs="Times New Roman"/>
          <w:sz w:val="28"/>
          <w:szCs w:val="28"/>
        </w:rPr>
        <w:t>) может являться руководителем контрольных и экспертно-аналитических мероприятий;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496E26">
        <w:rPr>
          <w:rFonts w:ascii="Times New Roman" w:hAnsi="Times New Roman" w:cs="Times New Roman"/>
          <w:sz w:val="28"/>
          <w:szCs w:val="28"/>
        </w:rPr>
        <w:t>у депутатов Благодарненского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 ежегодный отчет о деятельности 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496E26">
        <w:rPr>
          <w:rFonts w:ascii="Times New Roman" w:hAnsi="Times New Roman" w:cs="Times New Roman"/>
          <w:sz w:val="28"/>
          <w:szCs w:val="28"/>
        </w:rPr>
        <w:t>, результатах проведенных контрольных и экспертно-аналитических мероприятий;</w:t>
      </w:r>
    </w:p>
    <w:p w:rsidR="002C25FE" w:rsidRPr="00496E26" w:rsidRDefault="00BA4455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25FE" w:rsidRPr="00496E26">
        <w:rPr>
          <w:rFonts w:ascii="Times New Roman" w:hAnsi="Times New Roman" w:cs="Times New Roman"/>
          <w:sz w:val="28"/>
          <w:szCs w:val="28"/>
        </w:rPr>
        <w:t>) представляет Контрольно-счетн</w:t>
      </w:r>
      <w:r w:rsidR="007A77B7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</w:t>
      </w:r>
      <w:r w:rsidR="002C25FE" w:rsidRPr="00496E26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Российской Федерации, государственными органами Ставропольского края и органами местного самоуправления;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>1</w:t>
      </w:r>
      <w:r w:rsidR="00BA4455">
        <w:rPr>
          <w:rFonts w:ascii="Times New Roman" w:hAnsi="Times New Roman" w:cs="Times New Roman"/>
          <w:sz w:val="28"/>
          <w:szCs w:val="28"/>
        </w:rPr>
        <w:t>1</w:t>
      </w:r>
      <w:r w:rsidRPr="00496E26">
        <w:rPr>
          <w:rFonts w:ascii="Times New Roman" w:hAnsi="Times New Roman" w:cs="Times New Roman"/>
          <w:sz w:val="28"/>
          <w:szCs w:val="28"/>
        </w:rPr>
        <w:t xml:space="preserve">) </w:t>
      </w:r>
      <w:r w:rsidR="00917A8D">
        <w:rPr>
          <w:rFonts w:ascii="Times New Roman" w:hAnsi="Times New Roman" w:cs="Times New Roman"/>
          <w:sz w:val="28"/>
          <w:szCs w:val="28"/>
        </w:rPr>
        <w:t>согласовывает с председателем Совета депутатов городского округа</w:t>
      </w:r>
      <w:r w:rsidRPr="00496E26">
        <w:rPr>
          <w:rFonts w:ascii="Times New Roman" w:hAnsi="Times New Roman" w:cs="Times New Roman"/>
          <w:sz w:val="28"/>
          <w:szCs w:val="28"/>
        </w:rPr>
        <w:t xml:space="preserve"> должностные </w:t>
      </w:r>
      <w:r w:rsidR="00A605F5">
        <w:rPr>
          <w:rFonts w:ascii="Times New Roman" w:hAnsi="Times New Roman" w:cs="Times New Roman"/>
          <w:sz w:val="28"/>
          <w:szCs w:val="28"/>
        </w:rPr>
        <w:t>инструкции</w:t>
      </w:r>
      <w:r w:rsidRPr="00496E26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A77B7" w:rsidRPr="00496E26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496E26">
        <w:rPr>
          <w:rFonts w:ascii="Times New Roman" w:hAnsi="Times New Roman" w:cs="Times New Roman"/>
          <w:sz w:val="28"/>
          <w:szCs w:val="28"/>
        </w:rPr>
        <w:t>;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>1</w:t>
      </w:r>
      <w:r w:rsidR="007D212D">
        <w:rPr>
          <w:rFonts w:ascii="Times New Roman" w:hAnsi="Times New Roman" w:cs="Times New Roman"/>
          <w:sz w:val="28"/>
          <w:szCs w:val="28"/>
        </w:rPr>
        <w:t>2</w:t>
      </w:r>
      <w:r w:rsidRPr="00496E26">
        <w:rPr>
          <w:rFonts w:ascii="Times New Roman" w:hAnsi="Times New Roman" w:cs="Times New Roman"/>
          <w:sz w:val="28"/>
          <w:szCs w:val="28"/>
        </w:rPr>
        <w:t xml:space="preserve">) уведомляет председателя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7A77B7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 обо всех случаях обращения к нему каких-либо лиц в целях склонения его к совершению коррупционных правонарушений;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>1</w:t>
      </w:r>
      <w:r w:rsidR="007D212D">
        <w:rPr>
          <w:rFonts w:ascii="Times New Roman" w:hAnsi="Times New Roman" w:cs="Times New Roman"/>
          <w:sz w:val="28"/>
          <w:szCs w:val="28"/>
        </w:rPr>
        <w:t>3</w:t>
      </w:r>
      <w:r w:rsidRPr="00496E26">
        <w:rPr>
          <w:rFonts w:ascii="Times New Roman" w:hAnsi="Times New Roman" w:cs="Times New Roman"/>
          <w:sz w:val="28"/>
          <w:szCs w:val="28"/>
        </w:rPr>
        <w:t xml:space="preserve">) направляет в финансовое управление администрации </w:t>
      </w:r>
      <w:r w:rsidR="007A77B7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96E26">
        <w:rPr>
          <w:rFonts w:ascii="Times New Roman" w:hAnsi="Times New Roman" w:cs="Times New Roman"/>
          <w:sz w:val="28"/>
          <w:szCs w:val="28"/>
        </w:rPr>
        <w:t xml:space="preserve"> городского округа уведомления о применении бюджетных мер принуждения в порядке и сроки, установленные бюджетным законодательством Российской Федерации;</w:t>
      </w:r>
    </w:p>
    <w:p w:rsidR="002C25FE" w:rsidRPr="00496E26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>1</w:t>
      </w:r>
      <w:r w:rsidR="007D212D">
        <w:rPr>
          <w:rFonts w:ascii="Times New Roman" w:hAnsi="Times New Roman" w:cs="Times New Roman"/>
          <w:sz w:val="28"/>
          <w:szCs w:val="28"/>
        </w:rPr>
        <w:t>4</w:t>
      </w:r>
      <w:r w:rsidRPr="00496E26">
        <w:rPr>
          <w:rFonts w:ascii="Times New Roman" w:hAnsi="Times New Roman" w:cs="Times New Roman"/>
          <w:sz w:val="28"/>
          <w:szCs w:val="28"/>
        </w:rPr>
        <w:t>) осуществляет иные полномочия, предусмотренные действующим законодательством.</w:t>
      </w:r>
    </w:p>
    <w:p w:rsidR="002C25FE" w:rsidRDefault="002C25FE" w:rsidP="00BB619E">
      <w:pPr>
        <w:pStyle w:val="ConsPlusNormal"/>
        <w:jc w:val="both"/>
      </w:pPr>
    </w:p>
    <w:p w:rsidR="002C25FE" w:rsidRPr="007A77B7" w:rsidRDefault="0027546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7A77B7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="002C25FE" w:rsidRPr="007A77B7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1. В состав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5C2C02">
        <w:rPr>
          <w:rFonts w:ascii="Times New Roman" w:hAnsi="Times New Roman" w:cs="Times New Roman"/>
          <w:sz w:val="28"/>
          <w:szCs w:val="28"/>
        </w:rPr>
        <w:t>, помимо председателя,</w:t>
      </w:r>
      <w:r w:rsidRPr="007A77B7">
        <w:rPr>
          <w:rFonts w:ascii="Times New Roman" w:hAnsi="Times New Roman" w:cs="Times New Roman"/>
          <w:sz w:val="28"/>
          <w:szCs w:val="28"/>
        </w:rPr>
        <w:t xml:space="preserve"> входят инспекторы</w:t>
      </w:r>
      <w:r w:rsidR="005C2C02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  <w:r w:rsidRPr="007A77B7">
        <w:rPr>
          <w:rFonts w:ascii="Times New Roman" w:hAnsi="Times New Roman" w:cs="Times New Roman"/>
          <w:sz w:val="28"/>
          <w:szCs w:val="28"/>
        </w:rPr>
        <w:t>, которые замещают должности муниципальной службы.</w:t>
      </w:r>
    </w:p>
    <w:p w:rsidR="00275466" w:rsidRPr="007A77B7" w:rsidRDefault="00275466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Контрольно-счетного органа</w:t>
      </w:r>
      <w:r w:rsidR="005C2C02">
        <w:rPr>
          <w:rFonts w:ascii="Times New Roman" w:hAnsi="Times New Roman" w:cs="Times New Roman"/>
          <w:sz w:val="28"/>
          <w:szCs w:val="28"/>
        </w:rPr>
        <w:t xml:space="preserve"> могут входить и иные работники, должности которых так же могут относиться к должностям муниципальной службы.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2. На инспекторов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>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3. Права, обязанности и ответственность инспекторов и иных работников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 xml:space="preserve"> определяются законодательством Российской Федерации и законодательством Ставропольского края о муниципальной службе, Регламентом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>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4. Назначение на должность и освобождение от должности инспекторов и иных работников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 xml:space="preserve"> осуществляется председателем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7A77B7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7A77B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Default="002C25FE" w:rsidP="00BB619E">
      <w:pPr>
        <w:pStyle w:val="ConsPlusNormal"/>
        <w:jc w:val="both"/>
      </w:pPr>
    </w:p>
    <w:p w:rsidR="002C25FE" w:rsidRDefault="005C2C02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7A77B7">
        <w:rPr>
          <w:rFonts w:ascii="Times New Roman" w:hAnsi="Times New Roman" w:cs="Times New Roman"/>
          <w:sz w:val="28"/>
          <w:szCs w:val="28"/>
        </w:rPr>
        <w:t xml:space="preserve">17. Права, обязанности и ответственность должностных лиц </w:t>
      </w:r>
      <w:r w:rsidR="007A77B7" w:rsidRPr="007A77B7">
        <w:rPr>
          <w:rFonts w:ascii="Times New Roman" w:hAnsi="Times New Roman" w:cs="Times New Roman"/>
          <w:sz w:val="28"/>
          <w:szCs w:val="28"/>
        </w:rPr>
        <w:lastRenderedPageBreak/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>при осуществлении возложенных на них должностных полномочий имеют право: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1"/>
      <w:bookmarkEnd w:id="5"/>
      <w:r w:rsidRPr="007A77B7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производится с участием уполномоченных должностных лиц проверяемых органов и организаций и составлением соответствующих актов;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Ставропольского края, органов местного самоуправления </w:t>
      </w:r>
      <w:r w:rsidR="007A77B7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7A77B7">
        <w:rPr>
          <w:rFonts w:ascii="Times New Roman" w:hAnsi="Times New Roman" w:cs="Times New Roman"/>
          <w:sz w:val="28"/>
          <w:szCs w:val="28"/>
        </w:rPr>
        <w:t xml:space="preserve"> городского округа, организаций;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 по делам, отнесенным к компетенции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>, если такое право предусмотрено законодательством Российской Федерации.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lastRenderedPageBreak/>
        <w:t xml:space="preserve">2. Должностные лица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по основаниям, предусмотренным </w:t>
      </w:r>
      <w:hyperlink w:anchor="P221" w:history="1">
        <w:r w:rsidRPr="007A77B7">
          <w:rPr>
            <w:rFonts w:ascii="Times New Roman" w:hAnsi="Times New Roman" w:cs="Times New Roman"/>
            <w:sz w:val="28"/>
            <w:szCs w:val="28"/>
          </w:rPr>
          <w:t>подпунктом 2 пункта 1</w:t>
        </w:r>
      </w:hyperlink>
      <w:r w:rsidRPr="007A77B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FF5F86">
        <w:rPr>
          <w:rFonts w:ascii="Times New Roman" w:hAnsi="Times New Roman" w:cs="Times New Roman"/>
          <w:sz w:val="28"/>
          <w:szCs w:val="28"/>
        </w:rPr>
        <w:t>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FF5F86">
        <w:rPr>
          <w:rFonts w:ascii="Times New Roman" w:hAnsi="Times New Roman" w:cs="Times New Roman"/>
          <w:sz w:val="28"/>
          <w:szCs w:val="28"/>
        </w:rPr>
        <w:t>статьи</w:t>
      </w:r>
      <w:r w:rsidRPr="007A77B7">
        <w:rPr>
          <w:rFonts w:ascii="Times New Roman" w:hAnsi="Times New Roman" w:cs="Times New Roman"/>
          <w:sz w:val="28"/>
          <w:szCs w:val="28"/>
        </w:rPr>
        <w:t xml:space="preserve">, должны незамедлительно уведомить об этом председателя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>по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 xml:space="preserve">средством использования телефонной связи, а также направления ему в этот же срок письменного </w:t>
      </w:r>
      <w:hyperlink r:id="rId21" w:history="1">
        <w:r w:rsidRPr="007A77B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A77B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Закону Ставропольского края </w:t>
      </w:r>
      <w:r w:rsidR="007A77B7">
        <w:rPr>
          <w:rFonts w:ascii="Times New Roman" w:hAnsi="Times New Roman" w:cs="Times New Roman"/>
          <w:sz w:val="28"/>
          <w:szCs w:val="28"/>
        </w:rPr>
        <w:t>«</w:t>
      </w:r>
      <w:r w:rsidRPr="007A77B7">
        <w:rPr>
          <w:rFonts w:ascii="Times New Roman" w:hAnsi="Times New Roman" w:cs="Times New Roman"/>
          <w:sz w:val="28"/>
          <w:szCs w:val="28"/>
        </w:rPr>
        <w:t>О местном самоуправлении в Ставропольском крае</w:t>
      </w:r>
      <w:r w:rsidR="007A77B7">
        <w:rPr>
          <w:rFonts w:ascii="Times New Roman" w:hAnsi="Times New Roman" w:cs="Times New Roman"/>
          <w:sz w:val="28"/>
          <w:szCs w:val="28"/>
        </w:rPr>
        <w:t>»</w:t>
      </w:r>
      <w:r w:rsidRPr="007A77B7">
        <w:rPr>
          <w:rFonts w:ascii="Times New Roman" w:hAnsi="Times New Roman" w:cs="Times New Roman"/>
          <w:sz w:val="28"/>
          <w:szCs w:val="28"/>
        </w:rPr>
        <w:t>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>3. Должностные лица 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Pr="007A77B7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5. Должностные лица </w:t>
      </w:r>
      <w:r w:rsidR="007A77B7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A77B7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7A77B7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7A77B7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</w:t>
      </w:r>
      <w:r w:rsidR="005C2C02">
        <w:rPr>
          <w:rFonts w:ascii="Times New Roman" w:hAnsi="Times New Roman" w:cs="Times New Roman"/>
          <w:sz w:val="28"/>
          <w:szCs w:val="28"/>
        </w:rPr>
        <w:t>,</w:t>
      </w:r>
      <w:r w:rsidRPr="007A77B7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C25FE" w:rsidRPr="007A77B7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B7">
        <w:rPr>
          <w:rFonts w:ascii="Times New Roman" w:hAnsi="Times New Roman" w:cs="Times New Roman"/>
          <w:sz w:val="28"/>
          <w:szCs w:val="28"/>
        </w:rPr>
        <w:t xml:space="preserve">6. Должностные лица контрольно-счетных органов обязаны соблюдать ограничения, запреты, исполнять обязанности, которые установлены федеральными законами </w:t>
      </w:r>
      <w:hyperlink r:id="rId22" w:history="1">
        <w:r w:rsidR="007A77B7" w:rsidRPr="007A77B7">
          <w:rPr>
            <w:rFonts w:ascii="Times New Roman" w:hAnsi="Times New Roman" w:cs="Times New Roman"/>
            <w:sz w:val="28"/>
            <w:szCs w:val="28"/>
          </w:rPr>
          <w:t>«</w:t>
        </w:r>
        <w:r w:rsidRPr="007A77B7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  <w:r w:rsidR="007A77B7" w:rsidRPr="007A77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A77B7">
        <w:rPr>
          <w:rFonts w:ascii="Times New Roman" w:hAnsi="Times New Roman" w:cs="Times New Roman"/>
          <w:sz w:val="28"/>
          <w:szCs w:val="28"/>
        </w:rPr>
        <w:t xml:space="preserve">, </w:t>
      </w:r>
      <w:r w:rsidR="007A77B7" w:rsidRPr="007A77B7">
        <w:rPr>
          <w:rFonts w:ascii="Times New Roman" w:hAnsi="Times New Roman" w:cs="Times New Roman"/>
          <w:sz w:val="28"/>
          <w:szCs w:val="28"/>
        </w:rPr>
        <w:t>«</w:t>
      </w:r>
      <w:hyperlink r:id="rId23" w:history="1">
        <w:r w:rsidRPr="007A77B7">
          <w:rPr>
            <w:rFonts w:ascii="Times New Roman" w:hAnsi="Times New Roman" w:cs="Times New Roman"/>
            <w:sz w:val="28"/>
            <w:szCs w:val="28"/>
          </w:rPr>
          <w:t>О контроле</w:t>
        </w:r>
      </w:hyperlink>
      <w:r w:rsidRPr="007A77B7">
        <w:rPr>
          <w:rFonts w:ascii="Times New Roman" w:hAnsi="Times New Roman" w:cs="Times New Roman"/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</w:t>
      </w:r>
      <w:r w:rsidR="007A77B7" w:rsidRPr="007A77B7">
        <w:rPr>
          <w:rFonts w:ascii="Times New Roman" w:hAnsi="Times New Roman" w:cs="Times New Roman"/>
          <w:sz w:val="28"/>
          <w:szCs w:val="28"/>
        </w:rPr>
        <w:t>»</w:t>
      </w:r>
      <w:r w:rsidRPr="007A77B7">
        <w:rPr>
          <w:rFonts w:ascii="Times New Roman" w:hAnsi="Times New Roman" w:cs="Times New Roman"/>
          <w:sz w:val="28"/>
          <w:szCs w:val="28"/>
        </w:rPr>
        <w:t xml:space="preserve">, </w:t>
      </w:r>
      <w:r w:rsidR="007A77B7" w:rsidRPr="007A77B7"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Pr="007A77B7">
          <w:rPr>
            <w:rFonts w:ascii="Times New Roman" w:hAnsi="Times New Roman" w:cs="Times New Roman"/>
            <w:sz w:val="28"/>
            <w:szCs w:val="28"/>
          </w:rPr>
          <w:t>О запрете</w:t>
        </w:r>
      </w:hyperlink>
      <w:r w:rsidRPr="007A77B7"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A77B7" w:rsidRPr="007A77B7">
        <w:rPr>
          <w:rFonts w:ascii="Times New Roman" w:hAnsi="Times New Roman" w:cs="Times New Roman"/>
          <w:sz w:val="28"/>
          <w:szCs w:val="28"/>
        </w:rPr>
        <w:t>»</w:t>
      </w:r>
      <w:r w:rsidRPr="007A77B7">
        <w:rPr>
          <w:rFonts w:ascii="Times New Roman" w:hAnsi="Times New Roman" w:cs="Times New Roman"/>
          <w:sz w:val="28"/>
          <w:szCs w:val="28"/>
        </w:rPr>
        <w:t>.</w:t>
      </w:r>
    </w:p>
    <w:p w:rsidR="002C25FE" w:rsidRPr="00CC7E0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0E">
        <w:rPr>
          <w:rFonts w:ascii="Times New Roman" w:hAnsi="Times New Roman" w:cs="Times New Roman"/>
          <w:sz w:val="28"/>
          <w:szCs w:val="28"/>
        </w:rPr>
        <w:t xml:space="preserve">7. Председатель </w:t>
      </w:r>
      <w:r w:rsidR="00CC7E0E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Pr="00CC7E0E">
        <w:rPr>
          <w:rFonts w:ascii="Times New Roman" w:hAnsi="Times New Roman" w:cs="Times New Roman"/>
          <w:sz w:val="28"/>
          <w:szCs w:val="28"/>
        </w:rPr>
        <w:t xml:space="preserve">, иные должностные лица </w:t>
      </w:r>
      <w:r w:rsidR="00CC7E0E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CC7E0E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CC7E0E">
        <w:rPr>
          <w:rFonts w:ascii="Times New Roman" w:hAnsi="Times New Roman" w:cs="Times New Roman"/>
          <w:sz w:val="28"/>
          <w:szCs w:val="28"/>
        </w:rPr>
        <w:t>а депутатов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округа, е</w:t>
      </w:r>
      <w:r w:rsidR="00FF5F86">
        <w:rPr>
          <w:rFonts w:ascii="Times New Roman" w:hAnsi="Times New Roman" w:cs="Times New Roman"/>
          <w:sz w:val="28"/>
          <w:szCs w:val="28"/>
        </w:rPr>
        <w:t>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комиссий и рабочих групп, публичных слушаниях, заседаниях администрации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округа, совещаниях, проводимых администрацией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 и ее структурными подразделениями, координационных и совещательных органов при </w:t>
      </w:r>
      <w:r w:rsidR="00CC7E0E">
        <w:rPr>
          <w:rFonts w:ascii="Times New Roman" w:hAnsi="Times New Roman" w:cs="Times New Roman"/>
          <w:sz w:val="28"/>
          <w:szCs w:val="28"/>
        </w:rPr>
        <w:t>г</w:t>
      </w:r>
      <w:r w:rsidRPr="00CC7E0E">
        <w:rPr>
          <w:rFonts w:ascii="Times New Roman" w:hAnsi="Times New Roman" w:cs="Times New Roman"/>
          <w:sz w:val="28"/>
          <w:szCs w:val="28"/>
        </w:rPr>
        <w:t xml:space="preserve">лаве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Default="002C25FE" w:rsidP="00BB619E">
      <w:pPr>
        <w:pStyle w:val="ConsPlusNormal"/>
        <w:jc w:val="both"/>
      </w:pPr>
    </w:p>
    <w:p w:rsidR="002C25FE" w:rsidRPr="00CC7E0E" w:rsidRDefault="005C2C02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CC7E0E">
        <w:rPr>
          <w:rFonts w:ascii="Times New Roman" w:hAnsi="Times New Roman" w:cs="Times New Roman"/>
          <w:sz w:val="28"/>
          <w:szCs w:val="28"/>
        </w:rPr>
        <w:t>18. Предоставление информации 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му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органу</w:t>
      </w:r>
    </w:p>
    <w:p w:rsidR="002C25FE" w:rsidRPr="00CC7E0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8"/>
      <w:bookmarkEnd w:id="6"/>
      <w:r w:rsidRPr="00CC7E0E">
        <w:rPr>
          <w:rFonts w:ascii="Times New Roman" w:hAnsi="Times New Roman" w:cs="Times New Roman"/>
          <w:sz w:val="28"/>
          <w:szCs w:val="28"/>
        </w:rPr>
        <w:t xml:space="preserve">1. </w:t>
      </w:r>
      <w:r w:rsidR="00CC7E0E" w:rsidRPr="007A77B7">
        <w:rPr>
          <w:rFonts w:ascii="Times New Roman" w:hAnsi="Times New Roman" w:cs="Times New Roman"/>
          <w:sz w:val="28"/>
          <w:szCs w:val="28"/>
        </w:rPr>
        <w:t>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CC7E0E">
        <w:rPr>
          <w:rFonts w:ascii="Times New Roman" w:hAnsi="Times New Roman" w:cs="Times New Roman"/>
          <w:sz w:val="28"/>
          <w:szCs w:val="28"/>
        </w:rPr>
        <w:t xml:space="preserve">по форме, установленной Регламентом </w:t>
      </w:r>
      <w:r w:rsidR="00CC7E0E" w:rsidRPr="007A77B7">
        <w:rPr>
          <w:rFonts w:ascii="Times New Roman" w:hAnsi="Times New Roman" w:cs="Times New Roman"/>
          <w:sz w:val="28"/>
          <w:szCs w:val="28"/>
        </w:rPr>
        <w:lastRenderedPageBreak/>
        <w:t>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Pr="00CC7E0E">
        <w:rPr>
          <w:rFonts w:ascii="Times New Roman" w:hAnsi="Times New Roman" w:cs="Times New Roman"/>
          <w:sz w:val="28"/>
          <w:szCs w:val="28"/>
        </w:rPr>
        <w:t xml:space="preserve">, направляет запросы о представлении информации, документов и материалов, необходимых для проведения контрольных и экспертно-аналитических мероприятий, в органы местного самоуправления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 и муниципальные органы, организации, в отношении которых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</w:t>
      </w:r>
      <w:r w:rsidRPr="00CC7E0E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их должностным лицам, а также в государственные органы Ставропольского края,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подразделения.</w:t>
      </w:r>
    </w:p>
    <w:p w:rsidR="002C25FE" w:rsidRPr="00CC7E0E" w:rsidRDefault="005C2C02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5FE" w:rsidRPr="00CC7E0E">
        <w:rPr>
          <w:rFonts w:ascii="Times New Roman" w:hAnsi="Times New Roman" w:cs="Times New Roman"/>
          <w:sz w:val="28"/>
          <w:szCs w:val="28"/>
        </w:rPr>
        <w:t xml:space="preserve">. Органы и организации, указанные в </w:t>
      </w:r>
      <w:hyperlink w:anchor="P238" w:history="1">
        <w:r w:rsidR="002C25FE" w:rsidRPr="00CC7E0E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2C25FE" w:rsidRPr="00CC7E0E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2C25FE" w:rsidRPr="00CC7E0E">
        <w:rPr>
          <w:rFonts w:ascii="Times New Roman" w:hAnsi="Times New Roman" w:cs="Times New Roman"/>
          <w:sz w:val="28"/>
          <w:szCs w:val="28"/>
        </w:rPr>
        <w:t>, в течение 10 рабочих дней со дня получения запроса 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CC7E0E">
        <w:rPr>
          <w:rFonts w:ascii="Times New Roman" w:hAnsi="Times New Roman" w:cs="Times New Roman"/>
          <w:sz w:val="28"/>
          <w:szCs w:val="28"/>
        </w:rPr>
        <w:t xml:space="preserve"> обязаны представить в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</w:t>
      </w:r>
      <w:r w:rsidR="002C25FE" w:rsidRPr="00CC7E0E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CC7E0E">
        <w:rPr>
          <w:rFonts w:ascii="Times New Roman" w:hAnsi="Times New Roman" w:cs="Times New Roman"/>
          <w:sz w:val="28"/>
          <w:szCs w:val="28"/>
        </w:rPr>
        <w:t>его</w:t>
      </w:r>
      <w:r w:rsidR="002C25FE" w:rsidRPr="00CC7E0E">
        <w:rPr>
          <w:rFonts w:ascii="Times New Roman" w:hAnsi="Times New Roman" w:cs="Times New Roman"/>
          <w:sz w:val="28"/>
          <w:szCs w:val="28"/>
        </w:rPr>
        <w:t xml:space="preserve"> запросе информацию, документы и материалы, если иной срок не предусмотрен в запросе.</w:t>
      </w:r>
    </w:p>
    <w:p w:rsidR="002C25FE" w:rsidRPr="00CC7E0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0E">
        <w:rPr>
          <w:rFonts w:ascii="Times New Roman" w:hAnsi="Times New Roman" w:cs="Times New Roman"/>
          <w:sz w:val="28"/>
          <w:szCs w:val="28"/>
        </w:rPr>
        <w:t xml:space="preserve">3. Порядок направления </w:t>
      </w:r>
      <w:r w:rsidR="00CC7E0E" w:rsidRPr="007A77B7">
        <w:rPr>
          <w:rFonts w:ascii="Times New Roman" w:hAnsi="Times New Roman" w:cs="Times New Roman"/>
          <w:sz w:val="28"/>
          <w:szCs w:val="28"/>
        </w:rPr>
        <w:t>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органом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CC7E0E">
        <w:rPr>
          <w:rFonts w:ascii="Times New Roman" w:hAnsi="Times New Roman" w:cs="Times New Roman"/>
          <w:sz w:val="28"/>
          <w:szCs w:val="28"/>
        </w:rPr>
        <w:t xml:space="preserve">запросов, указанных в </w:t>
      </w:r>
      <w:hyperlink w:anchor="P238" w:history="1">
        <w:r w:rsidRPr="00CC7E0E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5C2C02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5C2C02">
        <w:rPr>
          <w:rFonts w:ascii="Times New Roman" w:hAnsi="Times New Roman" w:cs="Times New Roman"/>
          <w:sz w:val="28"/>
          <w:szCs w:val="28"/>
        </w:rPr>
        <w:t>статьи</w:t>
      </w:r>
      <w:r w:rsidRPr="00CC7E0E">
        <w:rPr>
          <w:rFonts w:ascii="Times New Roman" w:hAnsi="Times New Roman" w:cs="Times New Roman"/>
          <w:sz w:val="28"/>
          <w:szCs w:val="28"/>
        </w:rPr>
        <w:t xml:space="preserve">, определяется настоящим Положением и Регламентом </w:t>
      </w:r>
      <w:r w:rsidR="00CC7E0E" w:rsidRPr="007A77B7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Pr="00CC7E0E">
        <w:rPr>
          <w:rFonts w:ascii="Times New Roman" w:hAnsi="Times New Roman" w:cs="Times New Roman"/>
          <w:sz w:val="28"/>
          <w:szCs w:val="28"/>
        </w:rPr>
        <w:t>.</w:t>
      </w:r>
    </w:p>
    <w:p w:rsidR="002C25FE" w:rsidRPr="00CC7E0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0E">
        <w:rPr>
          <w:rFonts w:ascii="Times New Roman" w:hAnsi="Times New Roman" w:cs="Times New Roman"/>
          <w:sz w:val="28"/>
          <w:szCs w:val="28"/>
        </w:rPr>
        <w:t>4. При осуществлении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органом</w:t>
      </w:r>
      <w:r w:rsidRPr="00CC7E0E">
        <w:rPr>
          <w:rFonts w:ascii="Times New Roman" w:hAnsi="Times New Roman" w:cs="Times New Roman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</w:t>
      </w:r>
      <w:r w:rsidRPr="00CC7E0E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округа, использованием муниципальной собственности </w:t>
      </w:r>
      <w:r w:rsidR="00CC7E0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органам</w:t>
      </w:r>
      <w:r w:rsidRPr="00CC7E0E">
        <w:rPr>
          <w:rFonts w:ascii="Times New Roman" w:hAnsi="Times New Roman" w:cs="Times New Roman"/>
          <w:sz w:val="28"/>
          <w:szCs w:val="28"/>
        </w:rPr>
        <w:t xml:space="preserve"> е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2C25FE" w:rsidRPr="005C2C02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C02">
        <w:rPr>
          <w:rFonts w:ascii="Times New Roman" w:hAnsi="Times New Roman" w:cs="Times New Roman"/>
          <w:sz w:val="28"/>
          <w:szCs w:val="28"/>
        </w:rPr>
        <w:t xml:space="preserve">5. Главные администраторы бюджетных средств </w:t>
      </w:r>
      <w:r w:rsidR="00CC7E0E" w:rsidRPr="005C2C02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C2C02">
        <w:rPr>
          <w:rFonts w:ascii="Times New Roman" w:hAnsi="Times New Roman" w:cs="Times New Roman"/>
          <w:sz w:val="28"/>
          <w:szCs w:val="28"/>
        </w:rPr>
        <w:t xml:space="preserve"> городского округа направляют в Контрольно-счетн</w:t>
      </w:r>
      <w:r w:rsidR="00CC7E0E" w:rsidRPr="005C2C02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 w:rsidRPr="005C2C02">
        <w:rPr>
          <w:rFonts w:ascii="Times New Roman" w:hAnsi="Times New Roman" w:cs="Times New Roman"/>
          <w:sz w:val="28"/>
          <w:szCs w:val="28"/>
        </w:rPr>
        <w:t>орган</w:t>
      </w:r>
      <w:r w:rsidRPr="005C2C02">
        <w:rPr>
          <w:rFonts w:ascii="Times New Roman" w:hAnsi="Times New Roman" w:cs="Times New Roman"/>
          <w:sz w:val="28"/>
          <w:szCs w:val="28"/>
        </w:rPr>
        <w:t xml:space="preserve"> сводную бюджетную отчетность.</w:t>
      </w:r>
    </w:p>
    <w:p w:rsidR="002C25FE" w:rsidRPr="00CC7E0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0E">
        <w:rPr>
          <w:rFonts w:ascii="Times New Roman" w:hAnsi="Times New Roman" w:cs="Times New Roman"/>
          <w:sz w:val="28"/>
          <w:szCs w:val="28"/>
        </w:rPr>
        <w:t>6. Не</w:t>
      </w:r>
      <w:r w:rsidR="000730F1">
        <w:rPr>
          <w:rFonts w:ascii="Times New Roman" w:hAnsi="Times New Roman" w:cs="Times New Roman"/>
          <w:sz w:val="28"/>
          <w:szCs w:val="28"/>
        </w:rPr>
        <w:t xml:space="preserve"> </w:t>
      </w:r>
      <w:r w:rsidRPr="00CC7E0E">
        <w:rPr>
          <w:rFonts w:ascii="Times New Roman" w:hAnsi="Times New Roman" w:cs="Times New Roman"/>
          <w:sz w:val="28"/>
          <w:szCs w:val="28"/>
        </w:rPr>
        <w:t>предоставление или несвоевременное представление в Контрольно-счетн</w:t>
      </w:r>
      <w:r w:rsidR="00CC7E0E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CC7E0E">
        <w:rPr>
          <w:rFonts w:ascii="Times New Roman" w:hAnsi="Times New Roman" w:cs="Times New Roman"/>
          <w:sz w:val="28"/>
          <w:szCs w:val="28"/>
        </w:rPr>
        <w:t>орган</w:t>
      </w:r>
      <w:r w:rsidRPr="00CC7E0E">
        <w:rPr>
          <w:rFonts w:ascii="Times New Roman" w:hAnsi="Times New Roman" w:cs="Times New Roman"/>
          <w:sz w:val="28"/>
          <w:szCs w:val="28"/>
        </w:rPr>
        <w:t xml:space="preserve"> по е</w:t>
      </w:r>
      <w:r w:rsidR="00CC7E0E">
        <w:rPr>
          <w:rFonts w:ascii="Times New Roman" w:hAnsi="Times New Roman" w:cs="Times New Roman"/>
          <w:sz w:val="28"/>
          <w:szCs w:val="28"/>
        </w:rPr>
        <w:t>го</w:t>
      </w:r>
      <w:r w:rsidRPr="00CC7E0E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C25FE" w:rsidRDefault="002C25FE" w:rsidP="00BB619E">
      <w:pPr>
        <w:pStyle w:val="ConsPlusNormal"/>
        <w:jc w:val="both"/>
      </w:pPr>
    </w:p>
    <w:p w:rsidR="002C25FE" w:rsidRPr="00D54755" w:rsidRDefault="005C2C02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D54755">
        <w:rPr>
          <w:rFonts w:ascii="Times New Roman" w:hAnsi="Times New Roman" w:cs="Times New Roman"/>
          <w:sz w:val="28"/>
          <w:szCs w:val="28"/>
        </w:rPr>
        <w:t>19. Представления и предписания 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1. В случае установления нарушения бюджетного законодательства Российской Федерации и иных нормативных правовых актов, регулирующих бюджетные правоотношения,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54755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органом</w:t>
      </w:r>
      <w:r w:rsidRPr="00D54755">
        <w:rPr>
          <w:rFonts w:ascii="Times New Roman" w:hAnsi="Times New Roman" w:cs="Times New Roman"/>
          <w:sz w:val="28"/>
          <w:szCs w:val="28"/>
        </w:rPr>
        <w:t xml:space="preserve"> составляются представления и (или) предписания.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lastRenderedPageBreak/>
        <w:t xml:space="preserve">2. Под представлением понимается документ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D54755">
        <w:rPr>
          <w:rFonts w:ascii="Times New Roman" w:hAnsi="Times New Roman" w:cs="Times New Roman"/>
          <w:sz w:val="28"/>
          <w:szCs w:val="28"/>
        </w:rPr>
        <w:t>, который должен содержать обязательную для рассмотрения в указанные в нем сроки или, если срок не указан,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3. Под предписанием понимается документ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Pr="00D54755">
        <w:rPr>
          <w:rFonts w:ascii="Times New Roman" w:hAnsi="Times New Roman" w:cs="Times New Roman"/>
          <w:sz w:val="28"/>
          <w:szCs w:val="28"/>
        </w:rPr>
        <w:t xml:space="preserve">, который должен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</w:t>
      </w:r>
      <w:r w:rsidR="00D54755">
        <w:rPr>
          <w:rFonts w:ascii="Times New Roman" w:hAnsi="Times New Roman" w:cs="Times New Roman"/>
          <w:sz w:val="28"/>
          <w:szCs w:val="28"/>
        </w:rPr>
        <w:t>Благодарненскому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городскому округу.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4. Представление и предписание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D54755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Pr="00D54755">
        <w:rPr>
          <w:rFonts w:ascii="Times New Roman" w:hAnsi="Times New Roman" w:cs="Times New Roman"/>
          <w:sz w:val="28"/>
          <w:szCs w:val="28"/>
        </w:rPr>
        <w:t>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5. Неисполнение или ненадлежащее исполнение предписания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Pr="00D54755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6. Неисполнение предписания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Pr="00D54755">
        <w:rPr>
          <w:rFonts w:ascii="Times New Roman" w:hAnsi="Times New Roman" w:cs="Times New Roman"/>
          <w:sz w:val="28"/>
          <w:szCs w:val="28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</w:t>
      </w:r>
      <w:r w:rsidR="00D54755">
        <w:rPr>
          <w:rFonts w:ascii="Times New Roman" w:hAnsi="Times New Roman" w:cs="Times New Roman"/>
          <w:sz w:val="28"/>
          <w:szCs w:val="28"/>
        </w:rPr>
        <w:t>Благодарненскому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городскому округу является основанием для обращения </w:t>
      </w:r>
      <w:r w:rsidR="00D54755">
        <w:rPr>
          <w:rFonts w:ascii="Times New Roman" w:hAnsi="Times New Roman" w:cs="Times New Roman"/>
          <w:sz w:val="28"/>
          <w:szCs w:val="28"/>
        </w:rPr>
        <w:t>органами местного самоуправления Благодарненского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городского округа в суд с исковым заявлением о возмещении ущерба, причиненного </w:t>
      </w:r>
      <w:r w:rsidR="00D54755">
        <w:rPr>
          <w:rFonts w:ascii="Times New Roman" w:hAnsi="Times New Roman" w:cs="Times New Roman"/>
          <w:sz w:val="28"/>
          <w:szCs w:val="28"/>
        </w:rPr>
        <w:t>Благодарненскому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городскому округу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>7. В случае, если при проведении контрольных мероприятий Контрольно-счетн</w:t>
      </w:r>
      <w:r w:rsidR="00D54755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органом</w:t>
      </w:r>
      <w:r w:rsidRPr="00D54755">
        <w:rPr>
          <w:rFonts w:ascii="Times New Roman" w:hAnsi="Times New Roman" w:cs="Times New Roman"/>
          <w:sz w:val="28"/>
          <w:szCs w:val="28"/>
        </w:rPr>
        <w:t xml:space="preserve"> выявлены факты незаконного использования средств бюджета </w:t>
      </w:r>
      <w:r w:rsidR="00D54755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городского округа, в которых усматриваются признаки преступления или коррупционного правонарушения, Контрольно-счетн</w:t>
      </w:r>
      <w:r w:rsidR="00D54755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</w:t>
      </w:r>
      <w:r w:rsidRPr="00D54755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2C25FE" w:rsidRPr="00D54755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D54755" w:rsidRDefault="00E02ED9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D54755">
        <w:rPr>
          <w:rFonts w:ascii="Times New Roman" w:hAnsi="Times New Roman" w:cs="Times New Roman"/>
          <w:sz w:val="28"/>
          <w:szCs w:val="28"/>
        </w:rPr>
        <w:t>20. Гарантии прав проверяемых органов и организаций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1. Акты, составленные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F5F86">
        <w:rPr>
          <w:rFonts w:ascii="Times New Roman" w:hAnsi="Times New Roman" w:cs="Times New Roman"/>
          <w:sz w:val="28"/>
          <w:szCs w:val="28"/>
        </w:rPr>
        <w:t>ым</w:t>
      </w:r>
      <w:r w:rsidR="003F2E38">
        <w:rPr>
          <w:rFonts w:ascii="Times New Roman" w:hAnsi="Times New Roman" w:cs="Times New Roman"/>
          <w:sz w:val="28"/>
          <w:szCs w:val="28"/>
        </w:rPr>
        <w:t xml:space="preserve">  </w:t>
      </w:r>
      <w:r w:rsidR="00D54755">
        <w:rPr>
          <w:rFonts w:ascii="Times New Roman" w:hAnsi="Times New Roman" w:cs="Times New Roman"/>
          <w:sz w:val="28"/>
          <w:szCs w:val="28"/>
        </w:rPr>
        <w:t>орган</w:t>
      </w:r>
      <w:r w:rsidR="00FF5F86">
        <w:rPr>
          <w:rFonts w:ascii="Times New Roman" w:hAnsi="Times New Roman" w:cs="Times New Roman"/>
          <w:sz w:val="28"/>
          <w:szCs w:val="28"/>
        </w:rPr>
        <w:t>ом</w:t>
      </w:r>
      <w:r w:rsidRPr="00D54755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5 рабочих дней со дня получения акта, прилагаются к актам и в дальнейшем являются их неотъемлемой частью.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</w:t>
      </w:r>
      <w:r w:rsidRPr="00D54755">
        <w:rPr>
          <w:rFonts w:ascii="Times New Roman" w:hAnsi="Times New Roman" w:cs="Times New Roman"/>
          <w:sz w:val="28"/>
          <w:szCs w:val="28"/>
        </w:rPr>
        <w:lastRenderedPageBreak/>
        <w:t xml:space="preserve">обратиться с жалобой на действия (бездействие)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D54755">
        <w:rPr>
          <w:rFonts w:ascii="Times New Roman" w:hAnsi="Times New Roman" w:cs="Times New Roman"/>
          <w:sz w:val="28"/>
          <w:szCs w:val="28"/>
        </w:rPr>
        <w:t xml:space="preserve">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D54755">
        <w:rPr>
          <w:rFonts w:ascii="Times New Roman" w:hAnsi="Times New Roman" w:cs="Times New Roman"/>
          <w:sz w:val="28"/>
          <w:szCs w:val="28"/>
        </w:rPr>
        <w:t xml:space="preserve"> депутатов Благодарненского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54755">
        <w:rPr>
          <w:rFonts w:ascii="Times New Roman" w:hAnsi="Times New Roman" w:cs="Times New Roman"/>
          <w:sz w:val="28"/>
          <w:szCs w:val="28"/>
        </w:rPr>
        <w:t>, в судебные органы.</w:t>
      </w:r>
    </w:p>
    <w:p w:rsidR="002C25FE" w:rsidRDefault="002C25FE" w:rsidP="00BB619E">
      <w:pPr>
        <w:pStyle w:val="ConsPlusNormal"/>
        <w:jc w:val="both"/>
      </w:pPr>
    </w:p>
    <w:p w:rsidR="002C25FE" w:rsidRPr="00D54755" w:rsidRDefault="00FF5F8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D54755">
        <w:rPr>
          <w:rFonts w:ascii="Times New Roman" w:hAnsi="Times New Roman" w:cs="Times New Roman"/>
          <w:sz w:val="28"/>
          <w:szCs w:val="28"/>
        </w:rPr>
        <w:t xml:space="preserve">21. Взаимодействие </w:t>
      </w:r>
      <w:r w:rsidR="00D54755" w:rsidRPr="00D54755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54755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D54755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755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D54755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D54755">
        <w:rPr>
          <w:rFonts w:ascii="Times New Roman" w:hAnsi="Times New Roman" w:cs="Times New Roman"/>
          <w:sz w:val="28"/>
          <w:szCs w:val="28"/>
        </w:rPr>
        <w:t>орган</w:t>
      </w:r>
      <w:r w:rsidRPr="00D54755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Контрольно-счетной палатой Ставропольского края, Счетной палатой Российской Федерации, органами местного самоуправления </w:t>
      </w:r>
      <w:r w:rsidR="00102190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городского округа,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Ставропольского края и </w:t>
      </w:r>
      <w:r w:rsidR="00102190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D54755">
        <w:rPr>
          <w:rFonts w:ascii="Times New Roman" w:hAnsi="Times New Roman" w:cs="Times New Roman"/>
          <w:sz w:val="28"/>
          <w:szCs w:val="28"/>
        </w:rPr>
        <w:t xml:space="preserve"> городского округа,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>2. 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 и Ставропольского края.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>3. В целях координации своей деятельности 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и иные органы местного самоуправления </w:t>
      </w:r>
      <w:r w:rsidR="00102190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>4. 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Контрольно-счетной палатой Ставропольского края, обращаться в Контрольно-счетную палату Ставропольского края по вопросам осуществления Контрольно-счетной палатой Ставропольского края анализа деятельности Контрольно-счетно</w:t>
      </w:r>
      <w:r w:rsidR="00102190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  <w:r w:rsidRPr="00102190">
        <w:rPr>
          <w:rFonts w:ascii="Times New Roman" w:hAnsi="Times New Roman" w:cs="Times New Roman"/>
          <w:sz w:val="28"/>
          <w:szCs w:val="28"/>
        </w:rPr>
        <w:t xml:space="preserve"> и получения рекомендаций по повышению эффективности е</w:t>
      </w:r>
      <w:r w:rsidR="00102190">
        <w:rPr>
          <w:rFonts w:ascii="Times New Roman" w:hAnsi="Times New Roman" w:cs="Times New Roman"/>
          <w:sz w:val="28"/>
          <w:szCs w:val="28"/>
        </w:rPr>
        <w:t>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5.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6.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вправе в порядке, установленном законодательством Российской Федерации, привлекать к участию в проводимых ею контрольных и экспертно-аналитических мероприятиях независимых экспертов (специалистов).</w:t>
      </w:r>
    </w:p>
    <w:p w:rsidR="002C25FE" w:rsidRDefault="002C25FE" w:rsidP="00BB619E">
      <w:pPr>
        <w:pStyle w:val="ConsPlusNormal"/>
        <w:jc w:val="both"/>
      </w:pPr>
    </w:p>
    <w:p w:rsidR="002C25FE" w:rsidRPr="00102190" w:rsidRDefault="00FF5F8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102190">
        <w:rPr>
          <w:rFonts w:ascii="Times New Roman" w:hAnsi="Times New Roman" w:cs="Times New Roman"/>
          <w:sz w:val="28"/>
          <w:szCs w:val="28"/>
        </w:rPr>
        <w:t>22. Обеспечение доступа к информации о деятельности Контрольно-счетно</w:t>
      </w:r>
      <w:r w:rsidR="00102190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1.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Pr="00102190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 о своей деятельности размещает на официальном сайте </w:t>
      </w:r>
      <w:r w:rsidR="00102190">
        <w:rPr>
          <w:rFonts w:ascii="Times New Roman" w:hAnsi="Times New Roman" w:cs="Times New Roman"/>
          <w:sz w:val="28"/>
          <w:szCs w:val="28"/>
        </w:rPr>
        <w:t>органов местного самоуправления 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</w:t>
      </w:r>
      <w:r w:rsidRPr="0010219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(далее - сеть Интернет) информацию о проведенных контрольных и экспертно-аналитических мероприятиях, выявленных при их проведении нарушениях, внесенных представлениях и предписаниях, а также о принятых по ним решениях и мерах.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2.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ый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102190">
        <w:rPr>
          <w:rFonts w:ascii="Times New Roman" w:hAnsi="Times New Roman" w:cs="Times New Roman"/>
          <w:sz w:val="28"/>
          <w:szCs w:val="28"/>
        </w:rPr>
        <w:t xml:space="preserve">ежегодно не позднее 1 апреля текущего года подготавливает отчет о своей деятельности, который направляется на рассмотрение в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102190">
        <w:rPr>
          <w:rFonts w:ascii="Times New Roman" w:hAnsi="Times New Roman" w:cs="Times New Roman"/>
          <w:sz w:val="28"/>
          <w:szCs w:val="28"/>
        </w:rPr>
        <w:t xml:space="preserve"> 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округа. Указанный отчет Контрольно-счетно</w:t>
      </w:r>
      <w:r w:rsidR="00102190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  <w:r w:rsidRPr="00102190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только после его рассмотрения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102190">
        <w:rPr>
          <w:rFonts w:ascii="Times New Roman" w:hAnsi="Times New Roman" w:cs="Times New Roman"/>
          <w:sz w:val="28"/>
          <w:szCs w:val="28"/>
        </w:rPr>
        <w:t>ом 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3. Опубликование в </w:t>
      </w:r>
      <w:r w:rsidR="00102190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02190">
        <w:rPr>
          <w:rFonts w:ascii="Times New Roman" w:hAnsi="Times New Roman" w:cs="Times New Roman"/>
          <w:sz w:val="28"/>
          <w:szCs w:val="28"/>
        </w:rPr>
        <w:t xml:space="preserve"> и размещение в сети Интернет информации о деятельности Контрольно-счетно</w:t>
      </w:r>
      <w:r w:rsidR="00102190">
        <w:rPr>
          <w:rFonts w:ascii="Times New Roman" w:hAnsi="Times New Roman" w:cs="Times New Roman"/>
          <w:sz w:val="28"/>
          <w:szCs w:val="28"/>
        </w:rPr>
        <w:t>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  <w:r w:rsidRPr="0010219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Федерации, законодательством Ставропольского края, </w:t>
      </w:r>
      <w:hyperlink r:id="rId25" w:history="1">
        <w:r w:rsidRPr="0010219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F2E38"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="00102190">
        <w:rPr>
          <w:rFonts w:ascii="Times New Roman" w:hAnsi="Times New Roman" w:cs="Times New Roman"/>
          <w:sz w:val="28"/>
          <w:szCs w:val="28"/>
        </w:rPr>
        <w:t>иными нормативными правовыми актами органов местного самоуправления Благодарненского городского округа</w:t>
      </w:r>
      <w:r w:rsidRPr="00102190">
        <w:rPr>
          <w:rFonts w:ascii="Times New Roman" w:hAnsi="Times New Roman" w:cs="Times New Roman"/>
          <w:sz w:val="28"/>
          <w:szCs w:val="28"/>
        </w:rPr>
        <w:t>.</w:t>
      </w:r>
    </w:p>
    <w:p w:rsidR="002C25FE" w:rsidRDefault="002C25FE" w:rsidP="00BB619E">
      <w:pPr>
        <w:pStyle w:val="ConsPlusNormal"/>
        <w:jc w:val="both"/>
      </w:pPr>
    </w:p>
    <w:p w:rsidR="0043495B" w:rsidRDefault="00FF5F8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102190">
        <w:rPr>
          <w:rFonts w:ascii="Times New Roman" w:hAnsi="Times New Roman" w:cs="Times New Roman"/>
          <w:sz w:val="28"/>
          <w:szCs w:val="28"/>
        </w:rPr>
        <w:t xml:space="preserve">23. Финансовое обеспечение деятельности </w:t>
      </w:r>
    </w:p>
    <w:p w:rsidR="002C25FE" w:rsidRPr="00102190" w:rsidRDefault="00102190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10219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102190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округа, предусмотренных на обеспечение деятельности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102190">
        <w:rPr>
          <w:rFonts w:ascii="Times New Roman" w:hAnsi="Times New Roman" w:cs="Times New Roman"/>
          <w:sz w:val="28"/>
          <w:szCs w:val="28"/>
        </w:rPr>
        <w:t>а депутатов Благодарненского</w:t>
      </w:r>
      <w:r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Pr="00102190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190">
        <w:rPr>
          <w:rFonts w:ascii="Times New Roman" w:hAnsi="Times New Roman" w:cs="Times New Roman"/>
          <w:sz w:val="28"/>
          <w:szCs w:val="28"/>
        </w:rPr>
        <w:t xml:space="preserve">2. Финансовое обеспечение деятельности </w:t>
      </w:r>
      <w:r w:rsidR="00102190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102190">
        <w:rPr>
          <w:rFonts w:ascii="Times New Roman" w:hAnsi="Times New Roman" w:cs="Times New Roman"/>
          <w:sz w:val="28"/>
          <w:szCs w:val="28"/>
        </w:rPr>
        <w:t>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102190">
        <w:rPr>
          <w:rFonts w:ascii="Times New Roman" w:hAnsi="Times New Roman" w:cs="Times New Roman"/>
          <w:sz w:val="28"/>
          <w:szCs w:val="28"/>
        </w:rPr>
        <w:t>органа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Pr="00102190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нее полномочий.</w:t>
      </w:r>
    </w:p>
    <w:p w:rsidR="002C25FE" w:rsidRPr="00102190" w:rsidRDefault="00545C5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5FE" w:rsidRPr="00102190">
        <w:rPr>
          <w:rFonts w:ascii="Times New Roman" w:hAnsi="Times New Roman" w:cs="Times New Roman"/>
          <w:sz w:val="28"/>
          <w:szCs w:val="28"/>
        </w:rPr>
        <w:t xml:space="preserve">. Материально-техническое и иное обеспечение деятельности </w:t>
      </w:r>
      <w:r w:rsidR="0088395B" w:rsidRPr="00102190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8395B">
        <w:rPr>
          <w:rFonts w:ascii="Times New Roman" w:hAnsi="Times New Roman" w:cs="Times New Roman"/>
          <w:sz w:val="28"/>
          <w:szCs w:val="28"/>
        </w:rPr>
        <w:t>ого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88395B">
        <w:rPr>
          <w:rFonts w:ascii="Times New Roman" w:hAnsi="Times New Roman" w:cs="Times New Roman"/>
          <w:sz w:val="28"/>
          <w:szCs w:val="28"/>
        </w:rPr>
        <w:t>органа</w:t>
      </w:r>
      <w:r w:rsidR="002C25FE" w:rsidRPr="0010219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88395B">
        <w:rPr>
          <w:rFonts w:ascii="Times New Roman" w:hAnsi="Times New Roman" w:cs="Times New Roman"/>
          <w:sz w:val="28"/>
          <w:szCs w:val="28"/>
        </w:rPr>
        <w:t>ом депутатов Благодарненского</w:t>
      </w:r>
      <w:r w:rsidR="002C25FE" w:rsidRPr="0010219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C25FE" w:rsidRDefault="002C25FE" w:rsidP="00BB619E">
      <w:pPr>
        <w:pStyle w:val="ConsPlusNormal"/>
        <w:jc w:val="both"/>
      </w:pPr>
    </w:p>
    <w:p w:rsidR="002C25FE" w:rsidRDefault="00FF5F86" w:rsidP="0043495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25FE" w:rsidRPr="0088395B">
        <w:rPr>
          <w:rFonts w:ascii="Times New Roman" w:hAnsi="Times New Roman" w:cs="Times New Roman"/>
          <w:sz w:val="28"/>
          <w:szCs w:val="28"/>
        </w:rPr>
        <w:t xml:space="preserve">24. Материальное и социальное обеспечение работников </w:t>
      </w:r>
      <w:r w:rsidR="0088395B" w:rsidRPr="0010219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8395B">
        <w:rPr>
          <w:rFonts w:ascii="Times New Roman" w:hAnsi="Times New Roman" w:cs="Times New Roman"/>
          <w:sz w:val="28"/>
          <w:szCs w:val="28"/>
        </w:rPr>
        <w:t>го органа</w:t>
      </w:r>
    </w:p>
    <w:p w:rsidR="002C25FE" w:rsidRPr="0088395B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95B">
        <w:rPr>
          <w:rFonts w:ascii="Times New Roman" w:hAnsi="Times New Roman" w:cs="Times New Roman"/>
          <w:sz w:val="28"/>
          <w:szCs w:val="28"/>
        </w:rPr>
        <w:t xml:space="preserve">1. </w:t>
      </w:r>
      <w:r w:rsidR="0088395B">
        <w:rPr>
          <w:rFonts w:ascii="Times New Roman" w:hAnsi="Times New Roman" w:cs="Times New Roman"/>
          <w:sz w:val="28"/>
          <w:szCs w:val="28"/>
        </w:rPr>
        <w:t>Работникам</w:t>
      </w:r>
      <w:r w:rsidR="003F2E38">
        <w:rPr>
          <w:rFonts w:ascii="Times New Roman" w:hAnsi="Times New Roman" w:cs="Times New Roman"/>
          <w:sz w:val="28"/>
          <w:szCs w:val="28"/>
        </w:rPr>
        <w:t xml:space="preserve"> </w:t>
      </w:r>
      <w:r w:rsidR="0088395B" w:rsidRPr="0010219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8395B">
        <w:rPr>
          <w:rFonts w:ascii="Times New Roman" w:hAnsi="Times New Roman" w:cs="Times New Roman"/>
          <w:sz w:val="28"/>
          <w:szCs w:val="28"/>
        </w:rPr>
        <w:t>го органа</w:t>
      </w:r>
      <w:r w:rsidRPr="0088395B">
        <w:rPr>
          <w:rFonts w:ascii="Times New Roman" w:hAnsi="Times New Roman" w:cs="Times New Roman"/>
          <w:sz w:val="28"/>
          <w:szCs w:val="28"/>
        </w:rPr>
        <w:t xml:space="preserve"> устанавливается денежное вознаграждение и иные выплаты в соответствии с муниципальными правовыми актами, регулирующими вопросы оплаты труда и дополнительные гарантии муниципальных служащих органов местного самоуправления </w:t>
      </w:r>
      <w:r w:rsidR="0088395B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88395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B619E" w:rsidRDefault="002C25FE" w:rsidP="00056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F86">
        <w:rPr>
          <w:rFonts w:ascii="Times New Roman" w:hAnsi="Times New Roman" w:cs="Times New Roman"/>
          <w:sz w:val="28"/>
          <w:szCs w:val="28"/>
        </w:rPr>
        <w:t xml:space="preserve">2. </w:t>
      </w:r>
      <w:r w:rsidR="0088395B" w:rsidRPr="00FF5F86">
        <w:rPr>
          <w:rFonts w:ascii="Times New Roman" w:hAnsi="Times New Roman" w:cs="Times New Roman"/>
          <w:sz w:val="28"/>
          <w:szCs w:val="28"/>
        </w:rPr>
        <w:t>Р</w:t>
      </w:r>
      <w:r w:rsidRPr="00FF5F86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88395B" w:rsidRPr="00FF5F86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F5F86">
        <w:rPr>
          <w:rFonts w:ascii="Times New Roman" w:hAnsi="Times New Roman" w:cs="Times New Roman"/>
          <w:sz w:val="28"/>
          <w:szCs w:val="28"/>
        </w:rPr>
        <w:t xml:space="preserve">, замещающим должности муниципальной службы, гарантируется государственная защита, предусмотренная законодательством Российской Федерации, законодательством Ставропольского края, </w:t>
      </w:r>
      <w:hyperlink r:id="rId26" w:history="1">
        <w:r w:rsidRPr="00FF5F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F2E38">
        <w:t xml:space="preserve"> </w:t>
      </w:r>
      <w:r w:rsidR="0088395B" w:rsidRPr="00FF5F8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FF5F86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муниципальными правовыми актами.</w:t>
      </w:r>
    </w:p>
    <w:p w:rsidR="002C4659" w:rsidRDefault="002C4659"/>
    <w:p w:rsidR="00056094" w:rsidRDefault="00056094" w:rsidP="00056094">
      <w:pPr>
        <w:jc w:val="center"/>
      </w:pPr>
      <w:r>
        <w:t>______________________</w:t>
      </w:r>
    </w:p>
    <w:sectPr w:rsidR="00056094" w:rsidSect="00D95723">
      <w:headerReference w:type="default" r:id="rId27"/>
      <w:pgSz w:w="11906" w:h="16838" w:code="9"/>
      <w:pgMar w:top="1134" w:right="567" w:bottom="1134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66" w:rsidRDefault="005B3166" w:rsidP="00BB619E">
      <w:pPr>
        <w:spacing w:after="0" w:line="240" w:lineRule="auto"/>
      </w:pPr>
      <w:r>
        <w:separator/>
      </w:r>
    </w:p>
  </w:endnote>
  <w:endnote w:type="continuationSeparator" w:id="0">
    <w:p w:rsidR="005B3166" w:rsidRDefault="005B3166" w:rsidP="00BB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66" w:rsidRDefault="005B3166" w:rsidP="00BB619E">
      <w:pPr>
        <w:spacing w:after="0" w:line="240" w:lineRule="auto"/>
      </w:pPr>
      <w:r>
        <w:separator/>
      </w:r>
    </w:p>
  </w:footnote>
  <w:footnote w:type="continuationSeparator" w:id="0">
    <w:p w:rsidR="005B3166" w:rsidRDefault="005B3166" w:rsidP="00BB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77220"/>
      <w:docPartObj>
        <w:docPartGallery w:val="Page Numbers (Top of Page)"/>
        <w:docPartUnique/>
      </w:docPartObj>
    </w:sdtPr>
    <w:sdtEndPr/>
    <w:sdtContent>
      <w:p w:rsidR="00BB619E" w:rsidRDefault="006414E4">
        <w:pPr>
          <w:pStyle w:val="a5"/>
          <w:jc w:val="right"/>
        </w:pPr>
        <w:r>
          <w:fldChar w:fldCharType="begin"/>
        </w:r>
        <w:r w:rsidR="00BB619E">
          <w:instrText>PAGE   \* MERGEFORMAT</w:instrText>
        </w:r>
        <w:r>
          <w:fldChar w:fldCharType="separate"/>
        </w:r>
        <w:r w:rsidR="00A72522">
          <w:rPr>
            <w:noProof/>
          </w:rPr>
          <w:t>16</w:t>
        </w:r>
        <w:r>
          <w:fldChar w:fldCharType="end"/>
        </w:r>
      </w:p>
    </w:sdtContent>
  </w:sdt>
  <w:p w:rsidR="00BB619E" w:rsidRDefault="00BB6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FE"/>
    <w:rsid w:val="00056094"/>
    <w:rsid w:val="000575C3"/>
    <w:rsid w:val="000730F1"/>
    <w:rsid w:val="00102190"/>
    <w:rsid w:val="00114290"/>
    <w:rsid w:val="0015712A"/>
    <w:rsid w:val="0021545D"/>
    <w:rsid w:val="002724B3"/>
    <w:rsid w:val="00275466"/>
    <w:rsid w:val="002C25FE"/>
    <w:rsid w:val="002C4659"/>
    <w:rsid w:val="002C50A0"/>
    <w:rsid w:val="003152EA"/>
    <w:rsid w:val="003255B7"/>
    <w:rsid w:val="003F1A4B"/>
    <w:rsid w:val="003F2E38"/>
    <w:rsid w:val="00422381"/>
    <w:rsid w:val="0043495B"/>
    <w:rsid w:val="00441F35"/>
    <w:rsid w:val="00496E26"/>
    <w:rsid w:val="004B1700"/>
    <w:rsid w:val="00500C11"/>
    <w:rsid w:val="00545C5E"/>
    <w:rsid w:val="00557882"/>
    <w:rsid w:val="0056616B"/>
    <w:rsid w:val="005B1595"/>
    <w:rsid w:val="005B3166"/>
    <w:rsid w:val="005C20B5"/>
    <w:rsid w:val="005C2C02"/>
    <w:rsid w:val="005F7B56"/>
    <w:rsid w:val="00607012"/>
    <w:rsid w:val="006414E4"/>
    <w:rsid w:val="00641F29"/>
    <w:rsid w:val="006875BF"/>
    <w:rsid w:val="00736A7F"/>
    <w:rsid w:val="007A043A"/>
    <w:rsid w:val="007A77B7"/>
    <w:rsid w:val="007D212D"/>
    <w:rsid w:val="007E1857"/>
    <w:rsid w:val="00823B1D"/>
    <w:rsid w:val="00870422"/>
    <w:rsid w:val="0088395B"/>
    <w:rsid w:val="00917A8D"/>
    <w:rsid w:val="00926FDB"/>
    <w:rsid w:val="009B1625"/>
    <w:rsid w:val="00A0104B"/>
    <w:rsid w:val="00A605F5"/>
    <w:rsid w:val="00A72522"/>
    <w:rsid w:val="00A740DF"/>
    <w:rsid w:val="00A87E6D"/>
    <w:rsid w:val="00AE3DAD"/>
    <w:rsid w:val="00B00D14"/>
    <w:rsid w:val="00B917B3"/>
    <w:rsid w:val="00BA4455"/>
    <w:rsid w:val="00BB619E"/>
    <w:rsid w:val="00C366F3"/>
    <w:rsid w:val="00C65EC7"/>
    <w:rsid w:val="00CA119D"/>
    <w:rsid w:val="00CC7E0E"/>
    <w:rsid w:val="00CD39DC"/>
    <w:rsid w:val="00D54755"/>
    <w:rsid w:val="00D95723"/>
    <w:rsid w:val="00E02ED9"/>
    <w:rsid w:val="00E31654"/>
    <w:rsid w:val="00E952D1"/>
    <w:rsid w:val="00F12E5A"/>
    <w:rsid w:val="00FD472E"/>
    <w:rsid w:val="00FD4A2C"/>
    <w:rsid w:val="00FE038C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B3A0-4A34-4641-A50D-0782182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5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B619E"/>
  </w:style>
  <w:style w:type="paragraph" w:styleId="a5">
    <w:name w:val="header"/>
    <w:basedOn w:val="a"/>
    <w:link w:val="a6"/>
    <w:uiPriority w:val="99"/>
    <w:unhideWhenUsed/>
    <w:rsid w:val="00BB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19E"/>
  </w:style>
  <w:style w:type="paragraph" w:styleId="a7">
    <w:name w:val="footer"/>
    <w:basedOn w:val="a"/>
    <w:link w:val="a8"/>
    <w:uiPriority w:val="99"/>
    <w:unhideWhenUsed/>
    <w:rsid w:val="00BB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19E"/>
  </w:style>
  <w:style w:type="paragraph" w:styleId="a9">
    <w:name w:val="Balloon Text"/>
    <w:basedOn w:val="a"/>
    <w:link w:val="aa"/>
    <w:uiPriority w:val="99"/>
    <w:semiHidden/>
    <w:unhideWhenUsed/>
    <w:rsid w:val="00BB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D5B851B4EFD895320C7A407933D8D100F9F6594CE6D844E5666800h1S1H" TargetMode="External"/><Relationship Id="rId13" Type="http://schemas.openxmlformats.org/officeDocument/2006/relationships/hyperlink" Target="consultantplus://offline/ref=0913728FA5A80B922BFAD5B851B4EFD895320C7B407B33D8D100F9F659h4SCH" TargetMode="External"/><Relationship Id="rId18" Type="http://schemas.openxmlformats.org/officeDocument/2006/relationships/hyperlink" Target="consultantplus://offline/ref=0913728FA5A80B922BFAD5B851B4EFD89532087E427933D8D100F9F659h4SCH" TargetMode="External"/><Relationship Id="rId26" Type="http://schemas.openxmlformats.org/officeDocument/2006/relationships/hyperlink" Target="consultantplus://offline/ref=0913728FA5A80B922BFACBB547D8B1D290385276457F318C8D5CFFA1061CE08D04A5603F4053E2E6CD1FA5D0h7S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3728FA5A80B922BFACBB547D8B1D290385276457F3E8D8D50FFA1061CE08D04A5603F4053E2E6CD1FA0D2h7S2H" TargetMode="External"/><Relationship Id="rId7" Type="http://schemas.openxmlformats.org/officeDocument/2006/relationships/hyperlink" Target="consultantplus://offline/ref=0913728FA5A80B922BFAD5B851B4EFD8953B0B7E4F2864DA8055F7hFS3H" TargetMode="External"/><Relationship Id="rId12" Type="http://schemas.openxmlformats.org/officeDocument/2006/relationships/hyperlink" Target="consultantplus://offline/ref=0913728FA5A80B922BFAD5B851B4EFD895320873407F33D8D100F9F659h4SCH" TargetMode="External"/><Relationship Id="rId17" Type="http://schemas.openxmlformats.org/officeDocument/2006/relationships/hyperlink" Target="consultantplus://offline/ref=0913728FA5A80B922BFACBB547D8B1D290385276457F318C8D5CFFA1061CE08D04A5603F4053E2E6CD1FA5D0h7S8H" TargetMode="External"/><Relationship Id="rId25" Type="http://schemas.openxmlformats.org/officeDocument/2006/relationships/hyperlink" Target="consultantplus://offline/ref=0913728FA5A80B922BFACBB547D8B1D290385276457F318C8D5CFFA1061CE08D04A5603F4053E2E6CD1FA5D0h7S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13728FA5A80B922BFAD5B851B4EFD89532047B427633D8D100F9F659h4SCH" TargetMode="External"/><Relationship Id="rId20" Type="http://schemas.openxmlformats.org/officeDocument/2006/relationships/hyperlink" Target="consultantplus://offline/ref=0913728FA5A80B922BFAD5B851B4EFD8953B0B7E4F2864DA8055F7hFS3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3728FA5A80B922BFACBB547D8B1D290385276457F318C8D5CFFA1061CE08D04A5603F4053E2E6CD1EA5D0h7SBH" TargetMode="External"/><Relationship Id="rId24" Type="http://schemas.openxmlformats.org/officeDocument/2006/relationships/hyperlink" Target="consultantplus://offline/ref=0913728FA5A80B922BFAD5B851B4EFD895320C7B407833D8D100F9F659h4S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13728FA5A80B922BFAD5B851B4EFD895320C7B407833D8D100F9F659h4SCH" TargetMode="External"/><Relationship Id="rId23" Type="http://schemas.openxmlformats.org/officeDocument/2006/relationships/hyperlink" Target="consultantplus://offline/ref=0913728FA5A80B922BFAD5B851B4EFD8963B0478437A33D8D100F9F659h4S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913728FA5A80B922BFAD5B851B4EFD895320873407F33D8D100F9F6594CE6D844E5666A0317EFE5hCSDH" TargetMode="External"/><Relationship Id="rId19" Type="http://schemas.openxmlformats.org/officeDocument/2006/relationships/hyperlink" Target="consultantplus://offline/ref=0913728FA5A80B922BFAD5B851B4EFD895320873407F33D8D100F9F659h4S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3728FA5A80B922BFAD5B851B4EFD89532087E427933D8D100F9F6594CE6D844E566680515hESEH" TargetMode="External"/><Relationship Id="rId14" Type="http://schemas.openxmlformats.org/officeDocument/2006/relationships/hyperlink" Target="consultantplus://offline/ref=0913728FA5A80B922BFAD5B851B4EFD8963B0478437A33D8D100F9F659h4SCH" TargetMode="External"/><Relationship Id="rId22" Type="http://schemas.openxmlformats.org/officeDocument/2006/relationships/hyperlink" Target="consultantplus://offline/ref=0913728FA5A80B922BFAD5B851B4EFD895320C7B407B33D8D100F9F659h4SC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0F37-DF5B-4FAB-8B6D-FFF34522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6503</Words>
  <Characters>37072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2017-09-21T11:08:00Z</cp:lastPrinted>
  <dcterms:created xsi:type="dcterms:W3CDTF">2019-02-14T06:24:00Z</dcterms:created>
  <dcterms:modified xsi:type="dcterms:W3CDTF">2019-02-14T06:33:00Z</dcterms:modified>
</cp:coreProperties>
</file>