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4B" w:rsidRPr="00893E2D" w:rsidRDefault="000F634B" w:rsidP="000F634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893E2D">
        <w:rPr>
          <w:rFonts w:ascii="Times New Roman" w:hAnsi="Times New Roman" w:cs="Times New Roman"/>
          <w:sz w:val="28"/>
          <w:szCs w:val="28"/>
        </w:rPr>
        <w:t>Утвержден</w:t>
      </w:r>
    </w:p>
    <w:p w:rsidR="000F634B" w:rsidRPr="00893E2D" w:rsidRDefault="000F634B" w:rsidP="000F634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893E2D">
        <w:rPr>
          <w:rFonts w:ascii="Times New Roman" w:hAnsi="Times New Roman" w:cs="Times New Roman"/>
          <w:sz w:val="28"/>
          <w:szCs w:val="28"/>
        </w:rPr>
        <w:t>распоряжением контрольно-счетного органа Благодарненского городского округа Ставропольского края</w:t>
      </w:r>
    </w:p>
    <w:p w:rsidR="000F634B" w:rsidRDefault="000F634B" w:rsidP="000F634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893E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93E2D">
        <w:rPr>
          <w:rFonts w:ascii="Times New Roman" w:hAnsi="Times New Roman" w:cs="Times New Roman"/>
          <w:sz w:val="28"/>
          <w:szCs w:val="28"/>
        </w:rPr>
        <w:t xml:space="preserve"> ноября 2017 года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F634B" w:rsidRDefault="000F634B" w:rsidP="000F634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F634B" w:rsidRDefault="000F634B" w:rsidP="000F634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F634B" w:rsidRDefault="000F634B" w:rsidP="000F634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F634B" w:rsidRDefault="000F634B" w:rsidP="000F63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F634B" w:rsidRDefault="000F634B" w:rsidP="000F63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F634B" w:rsidRDefault="000F634B" w:rsidP="000F63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F634B" w:rsidRDefault="000F634B" w:rsidP="000F63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F634B" w:rsidRDefault="000F634B" w:rsidP="000F63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F634B" w:rsidRPr="00893E2D" w:rsidRDefault="000F634B" w:rsidP="000F63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СТАНДАРТ ВНЕШНЕГО МУНИЦИПАЛЬНОГО ФИНАНСОВОГО КОНТРОЛЯ (СФК 00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Pr="00893E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0F634B" w:rsidRDefault="000F634B" w:rsidP="000F63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34B" w:rsidRPr="00893E2D" w:rsidRDefault="000F634B" w:rsidP="000F63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34B" w:rsidRPr="00893E2D" w:rsidRDefault="000F634B" w:rsidP="000F634B">
      <w:pPr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0F63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ПРОВЕДЕНИЕ ОПЕРАТИВНОГО (ТЕКУЩЕГО) КОНТРОЛЯ ЗА ИСПОЛНЕНИЕМ БЮДЖЕТА</w:t>
      </w:r>
      <w:r w:rsidRPr="00893E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907BB6" w:rsidRDefault="00907BB6" w:rsidP="00907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2BA" w:rsidRDefault="00E812BA" w:rsidP="00A613E2">
      <w:pPr>
        <w:rPr>
          <w:rFonts w:ascii="Times New Roman" w:hAnsi="Times New Roman" w:cs="Times New Roman"/>
          <w:sz w:val="28"/>
          <w:szCs w:val="28"/>
        </w:rPr>
      </w:pPr>
    </w:p>
    <w:p w:rsidR="00907BB6" w:rsidRDefault="00907BB6" w:rsidP="00A613E2">
      <w:pPr>
        <w:rPr>
          <w:rFonts w:ascii="Times New Roman" w:hAnsi="Times New Roman" w:cs="Times New Roman"/>
          <w:sz w:val="28"/>
          <w:szCs w:val="28"/>
        </w:rPr>
      </w:pPr>
    </w:p>
    <w:p w:rsidR="00A64362" w:rsidRDefault="00A64362" w:rsidP="00A613E2">
      <w:pPr>
        <w:rPr>
          <w:rFonts w:ascii="Times New Roman" w:hAnsi="Times New Roman" w:cs="Times New Roman"/>
          <w:sz w:val="28"/>
          <w:szCs w:val="28"/>
        </w:rPr>
      </w:pPr>
    </w:p>
    <w:p w:rsidR="00907BB6" w:rsidRDefault="00907BB6" w:rsidP="00A613E2">
      <w:pPr>
        <w:rPr>
          <w:rFonts w:ascii="Times New Roman" w:hAnsi="Times New Roman" w:cs="Times New Roman"/>
          <w:sz w:val="28"/>
          <w:szCs w:val="28"/>
        </w:rPr>
      </w:pPr>
    </w:p>
    <w:p w:rsidR="00907BB6" w:rsidRDefault="00907BB6" w:rsidP="00A613E2">
      <w:pPr>
        <w:rPr>
          <w:rFonts w:ascii="Times New Roman" w:hAnsi="Times New Roman" w:cs="Times New Roman"/>
          <w:sz w:val="28"/>
          <w:szCs w:val="28"/>
        </w:rPr>
      </w:pPr>
    </w:p>
    <w:p w:rsidR="00907BB6" w:rsidRDefault="00907BB6" w:rsidP="00A613E2">
      <w:pPr>
        <w:rPr>
          <w:rFonts w:ascii="Times New Roman" w:hAnsi="Times New Roman" w:cs="Times New Roman"/>
          <w:sz w:val="28"/>
          <w:szCs w:val="28"/>
        </w:rPr>
      </w:pPr>
    </w:p>
    <w:p w:rsidR="00A64362" w:rsidRDefault="00A64362" w:rsidP="00A613E2">
      <w:pPr>
        <w:rPr>
          <w:rFonts w:ascii="Times New Roman" w:hAnsi="Times New Roman" w:cs="Times New Roman"/>
          <w:sz w:val="28"/>
          <w:szCs w:val="28"/>
        </w:rPr>
      </w:pPr>
    </w:p>
    <w:p w:rsidR="00907BB6" w:rsidRDefault="00907BB6" w:rsidP="00A613E2">
      <w:pPr>
        <w:rPr>
          <w:rFonts w:ascii="Times New Roman" w:hAnsi="Times New Roman" w:cs="Times New Roman"/>
          <w:sz w:val="28"/>
          <w:szCs w:val="28"/>
        </w:rPr>
      </w:pPr>
    </w:p>
    <w:p w:rsidR="00A64362" w:rsidRDefault="00A64362" w:rsidP="00A613E2">
      <w:pPr>
        <w:rPr>
          <w:rFonts w:ascii="Times New Roman" w:hAnsi="Times New Roman" w:cs="Times New Roman"/>
          <w:sz w:val="28"/>
          <w:szCs w:val="28"/>
        </w:rPr>
      </w:pPr>
    </w:p>
    <w:p w:rsidR="00A64362" w:rsidRDefault="00A64362" w:rsidP="00A613E2">
      <w:pPr>
        <w:rPr>
          <w:rFonts w:ascii="Times New Roman" w:hAnsi="Times New Roman" w:cs="Times New Roman"/>
          <w:sz w:val="28"/>
          <w:szCs w:val="28"/>
        </w:rPr>
      </w:pPr>
    </w:p>
    <w:p w:rsidR="000F634B" w:rsidRDefault="000F6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00D7" w:rsidRDefault="008200D7" w:rsidP="0082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F5444" w:rsidRPr="00195A1E" w:rsidRDefault="003F5444" w:rsidP="003F5444">
      <w:pPr>
        <w:spacing w:line="286" w:lineRule="auto"/>
        <w:rPr>
          <w:sz w:val="10"/>
          <w:szCs w:val="10"/>
        </w:rPr>
      </w:pPr>
    </w:p>
    <w:p w:rsidR="003F5444" w:rsidRPr="00195A1E" w:rsidRDefault="003F5444" w:rsidP="003F5444">
      <w:pPr>
        <w:spacing w:line="286" w:lineRule="auto"/>
        <w:rPr>
          <w:sz w:val="10"/>
          <w:szCs w:val="10"/>
        </w:rPr>
      </w:pPr>
    </w:p>
    <w:tbl>
      <w:tblPr>
        <w:tblW w:w="935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7"/>
        <w:gridCol w:w="708"/>
      </w:tblGrid>
      <w:tr w:rsidR="003F5444" w:rsidRPr="00195A1E" w:rsidTr="00A409F6">
        <w:tc>
          <w:tcPr>
            <w:tcW w:w="8647" w:type="dxa"/>
          </w:tcPr>
          <w:p w:rsidR="003F5444" w:rsidRPr="00195A1E" w:rsidRDefault="003F5444" w:rsidP="003F5444">
            <w:pPr>
              <w:spacing w:line="286" w:lineRule="auto"/>
              <w:ind w:left="176"/>
              <w:rPr>
                <w:spacing w:val="-1"/>
                <w:sz w:val="10"/>
                <w:szCs w:val="28"/>
              </w:rPr>
            </w:pPr>
          </w:p>
          <w:p w:rsidR="003F5444" w:rsidRPr="00A409F6" w:rsidRDefault="003F5444" w:rsidP="003F5444">
            <w:pPr>
              <w:spacing w:line="286" w:lineRule="auto"/>
              <w:ind w:left="17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1. </w:t>
            </w: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  <w:r w:rsidR="00A409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r w:rsidR="00A409F6" w:rsidRPr="00A409F6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3F5444" w:rsidRPr="00A409F6" w:rsidRDefault="003F5444" w:rsidP="003F5444">
            <w:pPr>
              <w:spacing w:line="286" w:lineRule="auto"/>
              <w:ind w:left="176"/>
              <w:rPr>
                <w:rFonts w:ascii="Times New Roman" w:hAnsi="Times New Roman" w:cs="Times New Roman"/>
                <w:spacing w:val="-1"/>
                <w:sz w:val="10"/>
                <w:szCs w:val="28"/>
              </w:rPr>
            </w:pPr>
          </w:p>
          <w:p w:rsidR="003F5444" w:rsidRPr="00A409F6" w:rsidRDefault="003F5444" w:rsidP="003F5444">
            <w:pPr>
              <w:spacing w:line="286" w:lineRule="auto"/>
              <w:ind w:left="17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2. Содержание оперативного </w:t>
            </w:r>
            <w:r w:rsidR="00A409F6"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онтроля</w:t>
            </w:r>
            <w:r w:rsid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….</w:t>
            </w: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………………………</w:t>
            </w:r>
            <w:r w:rsidR="00A409F6"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….</w:t>
            </w: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3F5444" w:rsidRPr="00A409F6" w:rsidRDefault="003F5444" w:rsidP="003F5444">
            <w:pPr>
              <w:spacing w:line="286" w:lineRule="auto"/>
              <w:ind w:left="176"/>
              <w:rPr>
                <w:rFonts w:ascii="Times New Roman" w:hAnsi="Times New Roman" w:cs="Times New Roman"/>
                <w:spacing w:val="-1"/>
                <w:sz w:val="10"/>
                <w:szCs w:val="28"/>
              </w:rPr>
            </w:pPr>
          </w:p>
          <w:p w:rsidR="003F5444" w:rsidRPr="00A409F6" w:rsidRDefault="003F5444" w:rsidP="003F5444">
            <w:pPr>
              <w:spacing w:line="286" w:lineRule="auto"/>
              <w:ind w:left="17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3. </w:t>
            </w: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Нормативная</w:t>
            </w:r>
            <w:r w:rsidRPr="00A409F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 xml:space="preserve">правовая и информационная основы оперативного </w:t>
            </w:r>
            <w:r w:rsidR="00A409F6" w:rsidRPr="00A409F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нтроля</w:t>
            </w:r>
            <w:r w:rsidR="00A40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……………..………………………………………………</w:t>
            </w:r>
            <w:r w:rsidR="00A409F6"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….</w:t>
            </w:r>
          </w:p>
          <w:p w:rsidR="003F5444" w:rsidRPr="00A409F6" w:rsidRDefault="003F5444" w:rsidP="003F5444">
            <w:pPr>
              <w:spacing w:line="286" w:lineRule="auto"/>
              <w:ind w:left="176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3F5444" w:rsidRPr="00A409F6" w:rsidRDefault="003F5444" w:rsidP="003F5444">
            <w:pPr>
              <w:spacing w:line="28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4. Проведение оперативного контроля</w:t>
            </w:r>
            <w:r w:rsidR="00A409F6">
              <w:rPr>
                <w:rFonts w:ascii="Times New Roman" w:hAnsi="Times New Roman" w:cs="Times New Roman"/>
                <w:sz w:val="28"/>
                <w:szCs w:val="28"/>
              </w:rPr>
              <w:t xml:space="preserve">   .</w:t>
            </w: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</w:p>
          <w:p w:rsidR="003F5444" w:rsidRPr="00A409F6" w:rsidRDefault="003F5444" w:rsidP="003F5444">
            <w:pPr>
              <w:spacing w:line="286" w:lineRule="auto"/>
              <w:ind w:left="176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3F5444" w:rsidRPr="00195A1E" w:rsidRDefault="003F5444" w:rsidP="00A409F6">
            <w:pPr>
              <w:spacing w:line="286" w:lineRule="auto"/>
              <w:ind w:left="176"/>
              <w:rPr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 xml:space="preserve">5. Подготовка и оформление результатов оперативного </w:t>
            </w:r>
            <w:r w:rsidR="00A409F6" w:rsidRPr="00A409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онтроля</w:t>
            </w:r>
            <w:r w:rsidR="00A409F6" w:rsidRPr="00A409F6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08" w:type="dxa"/>
          </w:tcPr>
          <w:p w:rsidR="003F5444" w:rsidRPr="00195A1E" w:rsidRDefault="003F5444" w:rsidP="003F5444">
            <w:pPr>
              <w:spacing w:line="286" w:lineRule="auto"/>
              <w:jc w:val="right"/>
              <w:rPr>
                <w:spacing w:val="-1"/>
                <w:sz w:val="8"/>
                <w:szCs w:val="28"/>
              </w:rPr>
            </w:pPr>
          </w:p>
          <w:p w:rsidR="003F5444" w:rsidRPr="00A409F6" w:rsidRDefault="003F5444" w:rsidP="003F5444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</w:p>
          <w:p w:rsidR="003F5444" w:rsidRPr="00A409F6" w:rsidRDefault="003F5444" w:rsidP="003F5444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12"/>
                <w:szCs w:val="28"/>
              </w:rPr>
            </w:pPr>
          </w:p>
          <w:p w:rsidR="003F5444" w:rsidRPr="00A409F6" w:rsidRDefault="003F5444" w:rsidP="003F5444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</w:t>
            </w:r>
          </w:p>
          <w:p w:rsidR="003F5444" w:rsidRPr="00A409F6" w:rsidRDefault="003F5444" w:rsidP="003F5444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10"/>
                <w:szCs w:val="28"/>
              </w:rPr>
            </w:pPr>
          </w:p>
          <w:p w:rsidR="003F5444" w:rsidRPr="00A409F6" w:rsidRDefault="003F5444" w:rsidP="003F5444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</w:t>
            </w:r>
          </w:p>
          <w:p w:rsidR="003F5444" w:rsidRPr="00A409F6" w:rsidRDefault="003F5444" w:rsidP="003F5444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10"/>
                <w:szCs w:val="28"/>
              </w:rPr>
            </w:pPr>
          </w:p>
          <w:p w:rsidR="00A409F6" w:rsidRDefault="00A409F6" w:rsidP="003F5444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3F5444" w:rsidRPr="00A409F6" w:rsidRDefault="003F5444" w:rsidP="003F5444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</w:t>
            </w:r>
          </w:p>
          <w:p w:rsidR="003F5444" w:rsidRPr="00A409F6" w:rsidRDefault="003F5444" w:rsidP="003F5444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8"/>
                <w:szCs w:val="28"/>
              </w:rPr>
            </w:pPr>
          </w:p>
          <w:p w:rsidR="003F5444" w:rsidRPr="00072C10" w:rsidRDefault="00072C10" w:rsidP="003F5444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72C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</w:t>
            </w:r>
          </w:p>
        </w:tc>
      </w:tr>
    </w:tbl>
    <w:p w:rsidR="003F5444" w:rsidRDefault="003F5444" w:rsidP="0082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5A1E">
        <w:rPr>
          <w:sz w:val="32"/>
        </w:rPr>
        <w:br w:type="page"/>
      </w:r>
    </w:p>
    <w:p w:rsidR="00A409F6" w:rsidRPr="00A409F6" w:rsidRDefault="00A409F6" w:rsidP="00A409F6">
      <w:pPr>
        <w:pStyle w:val="2"/>
        <w:keepNext w:val="0"/>
        <w:widowControl w:val="0"/>
        <w:tabs>
          <w:tab w:val="left" w:pos="426"/>
        </w:tabs>
        <w:spacing w:line="288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409F6">
        <w:rPr>
          <w:rFonts w:ascii="Times New Roman" w:hAnsi="Times New Roman" w:cs="Times New Roman"/>
          <w:color w:val="auto"/>
          <w:sz w:val="28"/>
          <w:szCs w:val="28"/>
        </w:rPr>
        <w:lastRenderedPageBreak/>
        <w:t>1. Общие положения</w:t>
      </w:r>
    </w:p>
    <w:p w:rsidR="00AF2B2F" w:rsidRDefault="00AF2B2F" w:rsidP="00AF2B2F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358EF" w:rsidRDefault="00A409F6" w:rsidP="00AF2B2F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</w:pPr>
      <w:r w:rsidRPr="00A409F6">
        <w:rPr>
          <w:rFonts w:ascii="Times New Roman" w:hAnsi="Times New Roman" w:cs="Times New Roman"/>
          <w:i w:val="0"/>
          <w:color w:val="auto"/>
          <w:sz w:val="28"/>
          <w:szCs w:val="28"/>
        </w:rPr>
        <w:t>1.1. </w:t>
      </w:r>
      <w:r w:rsidR="00C9548B">
        <w:rPr>
          <w:rFonts w:ascii="Times New Roman" w:hAnsi="Times New Roman" w:cs="Times New Roman"/>
          <w:i w:val="0"/>
          <w:color w:val="auto"/>
          <w:sz w:val="28"/>
          <w:szCs w:val="28"/>
        </w:rPr>
        <w:t>С</w:t>
      </w:r>
      <w:r w:rsidRPr="00A409F6">
        <w:rPr>
          <w:rFonts w:ascii="Times New Roman" w:hAnsi="Times New Roman" w:cs="Times New Roman"/>
          <w:i w:val="0"/>
          <w:color w:val="auto"/>
          <w:sz w:val="28"/>
          <w:szCs w:val="28"/>
        </w:rPr>
        <w:t>тандарт внешнего муниципального финансового контроля «</w:t>
      </w:r>
      <w:r w:rsidR="00C9548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Проведение оперативного (текущего) </w:t>
      </w:r>
      <w:r w:rsidRPr="00A409F6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</w:t>
      </w:r>
      <w:r w:rsidR="00C9548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я за исполнением </w:t>
      </w:r>
      <w:r w:rsidRPr="00A409F6">
        <w:rPr>
          <w:rFonts w:ascii="Times New Roman" w:hAnsi="Times New Roman" w:cs="Times New Roman"/>
          <w:i w:val="0"/>
          <w:color w:val="auto"/>
          <w:sz w:val="28"/>
          <w:szCs w:val="28"/>
        </w:rPr>
        <w:t>бюджет</w:t>
      </w:r>
      <w:r w:rsidR="00C9548B">
        <w:rPr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Pr="00A409F6">
        <w:rPr>
          <w:rFonts w:ascii="Times New Roman" w:hAnsi="Times New Roman" w:cs="Times New Roman"/>
          <w:i w:val="0"/>
          <w:color w:val="auto"/>
          <w:sz w:val="28"/>
          <w:szCs w:val="28"/>
        </w:rPr>
        <w:t>» (далее – Стандарт) разработан в соответствии с Бюджетным кодексом Российской Федерации, Федеральным законом от 07.02.2011 г. № 6-ФЗ «Об общих принципах организации и деятельности контрольно-сч</w:t>
      </w:r>
      <w:r w:rsidR="00F82694">
        <w:rPr>
          <w:rFonts w:ascii="Times New Roman" w:hAnsi="Times New Roman" w:cs="Times New Roman"/>
          <w:i w:val="0"/>
          <w:color w:val="auto"/>
          <w:sz w:val="28"/>
          <w:szCs w:val="28"/>
        </w:rPr>
        <w:t>ё</w:t>
      </w:r>
      <w:r w:rsidRPr="00A409F6">
        <w:rPr>
          <w:rFonts w:ascii="Times New Roman" w:hAnsi="Times New Roman" w:cs="Times New Roman"/>
          <w:i w:val="0"/>
          <w:color w:val="auto"/>
          <w:sz w:val="28"/>
          <w:szCs w:val="28"/>
        </w:rPr>
        <w:t>тных органов субъектов Российской Федерации и муниципальных образований», Положением о контрольно-счётн</w:t>
      </w:r>
      <w:r w:rsidR="006358EF">
        <w:rPr>
          <w:rFonts w:ascii="Times New Roman" w:hAnsi="Times New Roman" w:cs="Times New Roman"/>
          <w:i w:val="0"/>
          <w:color w:val="auto"/>
          <w:sz w:val="28"/>
          <w:szCs w:val="28"/>
        </w:rPr>
        <w:t>ом органе</w:t>
      </w:r>
      <w:r w:rsidRPr="00A409F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6358EF">
        <w:rPr>
          <w:rFonts w:ascii="Times New Roman" w:hAnsi="Times New Roman" w:cs="Times New Roman"/>
          <w:i w:val="0"/>
          <w:color w:val="auto"/>
          <w:sz w:val="28"/>
          <w:szCs w:val="28"/>
        </w:rPr>
        <w:t>Благодарненского</w:t>
      </w:r>
      <w:r w:rsidRPr="00A409F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городского округа Ставропольского края» (далее – Положение), на основе Общих требований к стандартам внешнего муниципального финансового контроля, утверждённых Коллегией Счётной палаты Российской Федерации 20.11.2015 г.,</w:t>
      </w:r>
      <w:r w:rsidR="006358E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6358EF" w:rsidRPr="006358EF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Порядк</w:t>
      </w:r>
      <w:r w:rsidR="006358EF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а</w:t>
      </w:r>
      <w:r w:rsidR="006358EF" w:rsidRPr="006358EF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организации методологического обеспечения деятельности контрольно-счетного органа Благодарненского городского округа Ставропольского края</w:t>
      </w:r>
      <w:r w:rsidR="006358EF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6358EF" w:rsidRPr="006358EF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(далее – КСО), утвержденным распоряжением контрольно-счетного органа Благодарненского городского округа Ставропольского края от 01 ноября 2017 года № 2</w:t>
      </w:r>
      <w:r w:rsidR="006358EF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.</w:t>
      </w:r>
    </w:p>
    <w:p w:rsidR="00AF2B2F" w:rsidRDefault="00A409F6" w:rsidP="00AF2B2F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1.2. Стандарт применяется при осуществлении оперативного контроля по результатам исполнения бюджета и предназначен для использования </w:t>
      </w:r>
      <w:r w:rsidR="005D643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сотрудниками </w:t>
      </w:r>
      <w:r w:rsidR="00AF2B2F">
        <w:rPr>
          <w:rFonts w:ascii="Times New Roman" w:hAnsi="Times New Roman" w:cs="Times New Roman"/>
          <w:i w:val="0"/>
          <w:color w:val="auto"/>
          <w:sz w:val="28"/>
          <w:szCs w:val="28"/>
        </w:rPr>
        <w:t>КС</w:t>
      </w:r>
      <w:r w:rsidR="006358EF">
        <w:rPr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="005D643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, участвующими в организации и 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проведении экспертно-аналитического мероприятия</w:t>
      </w:r>
      <w:r w:rsidR="005D643F">
        <w:rPr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основании положений статьи 268.1 Бюджетного кодекса Российской Федерации (далее – БК РФ), статьи 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</w:t>
      </w:r>
      <w:r w:rsidR="00AF2B2F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муниципальных нормативных правовых актов, регулирующих деятельность КС</w:t>
      </w:r>
      <w:r w:rsidR="001330BD">
        <w:rPr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="00AF2B2F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A409F6" w:rsidRPr="00AF2B2F" w:rsidRDefault="00A409F6" w:rsidP="00AF2B2F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1.3. Объектом стандартизации является деятельность КС</w:t>
      </w:r>
      <w:r w:rsidR="001330BD">
        <w:rPr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по осуществлению контроля за исполнением бюджета</w:t>
      </w:r>
      <w:r w:rsid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1330BD">
        <w:rPr>
          <w:rFonts w:ascii="Times New Roman" w:hAnsi="Times New Roman" w:cs="Times New Roman"/>
          <w:i w:val="0"/>
          <w:color w:val="auto"/>
          <w:sz w:val="28"/>
          <w:szCs w:val="28"/>
        </w:rPr>
        <w:t>Благодарненского</w:t>
      </w:r>
      <w:r w:rsid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городского округа Ставропольского края (далее – местного бюджета, бюджета округа)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AF2B2F" w:rsidRDefault="00A409F6" w:rsidP="00AF2B2F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1.4. Целью Стандарта является установление</w:t>
      </w:r>
      <w:r w:rsidRPr="00A409F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общих правил, требований и процедур осуществления оперативного контроля за ходом исполнения решений</w:t>
      </w:r>
      <w:r w:rsid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 местном бюджете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(далее –</w:t>
      </w:r>
      <w:r w:rsid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оперативный контроль), проводимого КС</w:t>
      </w:r>
      <w:r w:rsidR="001330BD">
        <w:rPr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="00AF2B2F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A409F6" w:rsidRPr="00AF2B2F" w:rsidRDefault="00A409F6" w:rsidP="00AF2B2F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1.5. </w:t>
      </w:r>
      <w:r w:rsidRPr="00AF2B2F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Задачами Стандарта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являются:</w:t>
      </w:r>
    </w:p>
    <w:p w:rsidR="00A409F6" w:rsidRPr="00A409F6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F6">
        <w:rPr>
          <w:rFonts w:ascii="Times New Roman" w:hAnsi="Times New Roman" w:cs="Times New Roman"/>
          <w:sz w:val="28"/>
          <w:szCs w:val="28"/>
        </w:rPr>
        <w:t xml:space="preserve">- определение содержания и порядка организации оперативного контроля; </w:t>
      </w:r>
    </w:p>
    <w:p w:rsidR="00A409F6" w:rsidRPr="00A409F6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F6">
        <w:rPr>
          <w:rFonts w:ascii="Times New Roman" w:hAnsi="Times New Roman" w:cs="Times New Roman"/>
          <w:sz w:val="28"/>
          <w:szCs w:val="28"/>
        </w:rPr>
        <w:t>- определение общих правил и процедур осуществления оперативного контроля, включая содержание комплекса экспертно-аналитических мероприятий, проводимых в его рамках, а также основные требования к оформлению результатов оперативного контроля.</w:t>
      </w:r>
    </w:p>
    <w:p w:rsidR="00A409F6" w:rsidRPr="00AF2B2F" w:rsidRDefault="00A409F6" w:rsidP="00AF2B2F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1.6. </w:t>
      </w:r>
      <w:r w:rsidRPr="00AF2B2F">
        <w:rPr>
          <w:rFonts w:ascii="Times New Roman" w:hAnsi="Times New Roman" w:cs="Times New Roman"/>
          <w:i w:val="0"/>
          <w:snapToGrid w:val="0"/>
          <w:color w:val="auto"/>
          <w:sz w:val="28"/>
          <w:szCs w:val="28"/>
        </w:rPr>
        <w:t>Планирование мероприятий оперативного контроля осуществляется в рамках общего планирования деятельности КС</w:t>
      </w:r>
      <w:r w:rsidR="001330BD">
        <w:rPr>
          <w:rFonts w:ascii="Times New Roman" w:hAnsi="Times New Roman" w:cs="Times New Roman"/>
          <w:i w:val="0"/>
          <w:snapToGrid w:val="0"/>
          <w:color w:val="auto"/>
          <w:sz w:val="28"/>
          <w:szCs w:val="28"/>
        </w:rPr>
        <w:t>О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 отражается в план</w:t>
      </w:r>
      <w:r w:rsidR="00AF2B2F">
        <w:rPr>
          <w:rFonts w:ascii="Times New Roman" w:hAnsi="Times New Roman" w:cs="Times New Roman"/>
          <w:i w:val="0"/>
          <w:color w:val="auto"/>
          <w:sz w:val="28"/>
          <w:szCs w:val="28"/>
        </w:rPr>
        <w:t>ах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работы КС</w:t>
      </w:r>
      <w:r w:rsidR="00EB4B46">
        <w:rPr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текущий год</w:t>
      </w:r>
      <w:r w:rsid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 квартал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</w:p>
    <w:p w:rsidR="00A409F6" w:rsidRPr="00AF2B2F" w:rsidRDefault="00A409F6" w:rsidP="00AF2B2F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1.7. В Стандарте термины и понятия применяются в значении, используемом в действующем законодательстве Российской Федерации.</w:t>
      </w:r>
    </w:p>
    <w:p w:rsidR="00A409F6" w:rsidRPr="00AF2B2F" w:rsidRDefault="00A409F6" w:rsidP="00AF2B2F">
      <w:pPr>
        <w:pStyle w:val="2"/>
        <w:keepNext w:val="0"/>
        <w:widowControl w:val="0"/>
        <w:numPr>
          <w:ilvl w:val="0"/>
          <w:numId w:val="20"/>
        </w:numPr>
        <w:spacing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F2B2F">
        <w:rPr>
          <w:rFonts w:ascii="Times New Roman" w:hAnsi="Times New Roman" w:cs="Times New Roman"/>
          <w:color w:val="auto"/>
          <w:sz w:val="28"/>
          <w:szCs w:val="28"/>
        </w:rPr>
        <w:t>Содержание оперативного контроля</w:t>
      </w:r>
    </w:p>
    <w:p w:rsidR="00456F43" w:rsidRDefault="00456F43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napToGrid w:val="0"/>
          <w:sz w:val="28"/>
          <w:szCs w:val="28"/>
        </w:rPr>
        <w:t>2.1. </w:t>
      </w:r>
      <w:r w:rsidRPr="00AF2B2F">
        <w:rPr>
          <w:rFonts w:ascii="Times New Roman" w:hAnsi="Times New Roman" w:cs="Times New Roman"/>
          <w:sz w:val="28"/>
          <w:szCs w:val="28"/>
        </w:rPr>
        <w:t>Оперативный контроль</w:t>
      </w:r>
      <w:r w:rsidRPr="00AF2B2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F2B2F">
        <w:rPr>
          <w:rFonts w:ascii="Times New Roman" w:hAnsi="Times New Roman" w:cs="Times New Roman"/>
          <w:sz w:val="28"/>
          <w:szCs w:val="28"/>
        </w:rPr>
        <w:t>комплекс контрольных, экспертно-аналитических мероприятий, организационных и иных мероприятий, осуществляемый контрольно-сч</w:t>
      </w:r>
      <w:r w:rsidR="00AF2B2F">
        <w:rPr>
          <w:rFonts w:ascii="Times New Roman" w:hAnsi="Times New Roman" w:cs="Times New Roman"/>
          <w:sz w:val="28"/>
          <w:szCs w:val="28"/>
        </w:rPr>
        <w:t>ётн</w:t>
      </w:r>
      <w:r w:rsidR="00971F19">
        <w:rPr>
          <w:rFonts w:ascii="Times New Roman" w:hAnsi="Times New Roman" w:cs="Times New Roman"/>
          <w:sz w:val="28"/>
          <w:szCs w:val="28"/>
        </w:rPr>
        <w:t>ым</w:t>
      </w:r>
      <w:r w:rsidR="00AF2B2F">
        <w:rPr>
          <w:rFonts w:ascii="Times New Roman" w:hAnsi="Times New Roman" w:cs="Times New Roman"/>
          <w:sz w:val="28"/>
          <w:szCs w:val="28"/>
        </w:rPr>
        <w:t xml:space="preserve"> </w:t>
      </w:r>
      <w:r w:rsidR="00971F19">
        <w:rPr>
          <w:rFonts w:ascii="Times New Roman" w:hAnsi="Times New Roman" w:cs="Times New Roman"/>
          <w:sz w:val="28"/>
          <w:szCs w:val="28"/>
        </w:rPr>
        <w:t>органом</w:t>
      </w:r>
      <w:r w:rsidRPr="00AF2B2F">
        <w:rPr>
          <w:rFonts w:ascii="Times New Roman" w:hAnsi="Times New Roman" w:cs="Times New Roman"/>
          <w:sz w:val="28"/>
          <w:szCs w:val="28"/>
        </w:rPr>
        <w:t xml:space="preserve"> в процессе исполнения решени</w:t>
      </w:r>
      <w:r w:rsidR="00AF2B2F">
        <w:rPr>
          <w:rFonts w:ascii="Times New Roman" w:hAnsi="Times New Roman" w:cs="Times New Roman"/>
          <w:sz w:val="28"/>
          <w:szCs w:val="28"/>
        </w:rPr>
        <w:t>я</w:t>
      </w:r>
      <w:r w:rsidRPr="00AF2B2F">
        <w:rPr>
          <w:rFonts w:ascii="Times New Roman" w:hAnsi="Times New Roman" w:cs="Times New Roman"/>
          <w:sz w:val="28"/>
          <w:szCs w:val="28"/>
        </w:rPr>
        <w:t xml:space="preserve"> о местном бюджете (далее – бюджет) в целях определения соответствия фактически поступивших в бюджет доходов и произведенных расходов утвержденным показателям бюджета на текущий финансовый год. </w:t>
      </w:r>
    </w:p>
    <w:p w:rsidR="00A54835" w:rsidRPr="00A54835" w:rsidRDefault="00A54835" w:rsidP="00A548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контроль осуществляется по результатам исполнения бюджета за 1 квартал, полугодие и 9 месяцев текущего финансового года.</w:t>
      </w:r>
      <w:r w:rsidR="004D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409F6" w:rsidRPr="00AF2B2F" w:rsidRDefault="00A409F6" w:rsidP="00AF2B2F">
      <w:pPr>
        <w:pStyle w:val="ae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2.2. Задачами оперативного контроля являются: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</w:t>
      </w:r>
      <w:r w:rsidR="005E46E9">
        <w:rPr>
          <w:rFonts w:ascii="Times New Roman" w:hAnsi="Times New Roman" w:cs="Times New Roman"/>
          <w:sz w:val="28"/>
          <w:szCs w:val="28"/>
        </w:rPr>
        <w:t xml:space="preserve"> </w:t>
      </w:r>
      <w:r w:rsidRPr="00AF2B2F">
        <w:rPr>
          <w:rFonts w:ascii="Times New Roman" w:hAnsi="Times New Roman" w:cs="Times New Roman"/>
          <w:sz w:val="28"/>
          <w:szCs w:val="28"/>
        </w:rPr>
        <w:t>определение полноты и своевременности поступления денежных средств в бюджет и их расходования в ходе исполнения бюджета;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</w:t>
      </w:r>
      <w:r w:rsidR="005E46E9">
        <w:rPr>
          <w:rFonts w:ascii="Times New Roman" w:hAnsi="Times New Roman" w:cs="Times New Roman"/>
          <w:sz w:val="28"/>
          <w:szCs w:val="28"/>
        </w:rPr>
        <w:t xml:space="preserve"> </w:t>
      </w:r>
      <w:r w:rsidRPr="00AF2B2F">
        <w:rPr>
          <w:rFonts w:ascii="Times New Roman" w:hAnsi="Times New Roman" w:cs="Times New Roman"/>
          <w:sz w:val="28"/>
          <w:szCs w:val="28"/>
        </w:rPr>
        <w:t>определение объема и структуры муниципального долга, размеров профицита (дефицита) бюджета, источников финансирования дефицита бюджета;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</w:t>
      </w:r>
      <w:r w:rsidR="005E46E9">
        <w:rPr>
          <w:rFonts w:ascii="Times New Roman" w:hAnsi="Times New Roman" w:cs="Times New Roman"/>
          <w:sz w:val="28"/>
          <w:szCs w:val="28"/>
        </w:rPr>
        <w:t xml:space="preserve"> </w:t>
      </w:r>
      <w:r w:rsidRPr="00AF2B2F">
        <w:rPr>
          <w:rFonts w:ascii="Times New Roman" w:hAnsi="Times New Roman" w:cs="Times New Roman"/>
          <w:sz w:val="28"/>
          <w:szCs w:val="28"/>
        </w:rPr>
        <w:t>определение законности и эффективности распоряжения, управления и использования муниципального имущества;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</w:t>
      </w:r>
      <w:r w:rsidR="005E46E9">
        <w:rPr>
          <w:rFonts w:ascii="Times New Roman" w:hAnsi="Times New Roman" w:cs="Times New Roman"/>
          <w:sz w:val="28"/>
          <w:szCs w:val="28"/>
        </w:rPr>
        <w:t xml:space="preserve"> </w:t>
      </w:r>
      <w:r w:rsidRPr="00AF2B2F">
        <w:rPr>
          <w:rFonts w:ascii="Times New Roman" w:hAnsi="Times New Roman" w:cs="Times New Roman"/>
          <w:sz w:val="28"/>
          <w:szCs w:val="28"/>
        </w:rPr>
        <w:t>анализ рисков недополучения доходов бюджета, невыполнения принятых расходных обязательств, в том числе носящих программный характер;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</w:t>
      </w:r>
      <w:r w:rsidR="005E46E9">
        <w:rPr>
          <w:rFonts w:ascii="Times New Roman" w:hAnsi="Times New Roman" w:cs="Times New Roman"/>
          <w:sz w:val="28"/>
          <w:szCs w:val="28"/>
        </w:rPr>
        <w:t xml:space="preserve"> </w:t>
      </w:r>
      <w:r w:rsidRPr="00AF2B2F">
        <w:rPr>
          <w:rFonts w:ascii="Times New Roman" w:hAnsi="Times New Roman" w:cs="Times New Roman"/>
          <w:sz w:val="28"/>
          <w:szCs w:val="28"/>
        </w:rPr>
        <w:t>сравнение фактических показателей с показателями, утвержд</w:t>
      </w:r>
      <w:r w:rsidR="00F82694">
        <w:rPr>
          <w:rFonts w:ascii="Times New Roman" w:hAnsi="Times New Roman" w:cs="Times New Roman"/>
          <w:sz w:val="28"/>
          <w:szCs w:val="28"/>
        </w:rPr>
        <w:t>ё</w:t>
      </w:r>
      <w:r w:rsidRPr="00AF2B2F">
        <w:rPr>
          <w:rFonts w:ascii="Times New Roman" w:hAnsi="Times New Roman" w:cs="Times New Roman"/>
          <w:sz w:val="28"/>
          <w:szCs w:val="28"/>
        </w:rPr>
        <w:t xml:space="preserve">нными бюджетом, сводной бюджетной росписью бюджета на текущий финансовый год, а также </w:t>
      </w:r>
      <w:r w:rsidR="005E46E9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AF2B2F">
        <w:rPr>
          <w:rFonts w:ascii="Times New Roman" w:hAnsi="Times New Roman" w:cs="Times New Roman"/>
          <w:sz w:val="28"/>
          <w:szCs w:val="28"/>
        </w:rPr>
        <w:t>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отклонении от этих показателей;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</w:t>
      </w:r>
      <w:r w:rsidR="005E46E9">
        <w:rPr>
          <w:rFonts w:ascii="Times New Roman" w:hAnsi="Times New Roman" w:cs="Times New Roman"/>
          <w:sz w:val="28"/>
          <w:szCs w:val="28"/>
        </w:rPr>
        <w:t xml:space="preserve"> </w:t>
      </w:r>
      <w:r w:rsidRPr="00AF2B2F">
        <w:rPr>
          <w:rFonts w:ascii="Times New Roman" w:hAnsi="Times New Roman" w:cs="Times New Roman"/>
          <w:sz w:val="28"/>
          <w:szCs w:val="28"/>
        </w:rPr>
        <w:t>определение своевременности внесения изменений в бюджет;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</w:t>
      </w:r>
      <w:r w:rsidR="005E46E9">
        <w:rPr>
          <w:rFonts w:ascii="Times New Roman" w:hAnsi="Times New Roman" w:cs="Times New Roman"/>
          <w:sz w:val="28"/>
          <w:szCs w:val="28"/>
        </w:rPr>
        <w:t xml:space="preserve"> </w:t>
      </w:r>
      <w:r w:rsidRPr="00AF2B2F">
        <w:rPr>
          <w:rFonts w:ascii="Times New Roman" w:hAnsi="Times New Roman" w:cs="Times New Roman"/>
          <w:sz w:val="28"/>
          <w:szCs w:val="28"/>
        </w:rPr>
        <w:t>внесение предложений по устранению выявленных недостатков (нарушений).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 xml:space="preserve">2.3. Предметом оперативного контроля являются процессы исполнения бюджета в текущем финансовом году, в разрезе </w:t>
      </w:r>
      <w:r w:rsidR="005E46E9">
        <w:rPr>
          <w:rFonts w:ascii="Times New Roman" w:hAnsi="Times New Roman" w:cs="Times New Roman"/>
          <w:sz w:val="28"/>
          <w:szCs w:val="28"/>
        </w:rPr>
        <w:t xml:space="preserve">главных распорядителей бюджетных средств и (или) в разрезе </w:t>
      </w:r>
      <w:r w:rsidR="005E46E9" w:rsidRPr="007B0227">
        <w:rPr>
          <w:rFonts w:ascii="Times New Roman" w:hAnsi="Times New Roman" w:cs="Times New Roman"/>
          <w:sz w:val="28"/>
          <w:szCs w:val="28"/>
        </w:rPr>
        <w:t>функциональной классификации расходов бюджет</w:t>
      </w:r>
      <w:r w:rsidR="007B0227" w:rsidRPr="007B0227">
        <w:rPr>
          <w:rFonts w:ascii="Times New Roman" w:hAnsi="Times New Roman" w:cs="Times New Roman"/>
          <w:sz w:val="28"/>
          <w:szCs w:val="28"/>
        </w:rPr>
        <w:t xml:space="preserve">ов Российской </w:t>
      </w:r>
      <w:r w:rsidR="001873E6" w:rsidRPr="007B0227">
        <w:rPr>
          <w:rFonts w:ascii="Times New Roman" w:hAnsi="Times New Roman" w:cs="Times New Roman"/>
          <w:sz w:val="28"/>
          <w:szCs w:val="28"/>
        </w:rPr>
        <w:t>Федерации</w:t>
      </w:r>
      <w:r w:rsidRPr="007B0227">
        <w:rPr>
          <w:rFonts w:ascii="Times New Roman" w:hAnsi="Times New Roman" w:cs="Times New Roman"/>
          <w:sz w:val="28"/>
          <w:szCs w:val="28"/>
        </w:rPr>
        <w:t>, использования</w:t>
      </w:r>
      <w:r w:rsidRPr="00AF2B2F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деятельность объектов контроля по исполнению бюджета в текущем финансовом году. 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2F">
        <w:rPr>
          <w:rFonts w:ascii="Times New Roman" w:hAnsi="Times New Roman" w:cs="Times New Roman"/>
          <w:sz w:val="28"/>
          <w:szCs w:val="28"/>
        </w:rPr>
        <w:t>2.4. Объектами оперативного контроля являются главные администраторы средств бюджета – главные администраторы доходов бюджета, главные распорядители бюджетных средств, главные администраторы источников финансирования дефицита бюджета, в том числе финансов</w:t>
      </w:r>
      <w:r w:rsidR="001873E6">
        <w:rPr>
          <w:rFonts w:ascii="Times New Roman" w:hAnsi="Times New Roman" w:cs="Times New Roman"/>
          <w:sz w:val="28"/>
          <w:szCs w:val="28"/>
        </w:rPr>
        <w:t xml:space="preserve">ое управление администрации </w:t>
      </w:r>
      <w:r w:rsidR="0056291B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1873E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– финансовый орган)</w:t>
      </w:r>
      <w:r w:rsidRPr="00AF2B2F">
        <w:rPr>
          <w:rFonts w:ascii="Times New Roman" w:hAnsi="Times New Roman" w:cs="Times New Roman"/>
          <w:sz w:val="28"/>
          <w:szCs w:val="28"/>
        </w:rPr>
        <w:t>, организующ</w:t>
      </w:r>
      <w:r w:rsidR="001873E6">
        <w:rPr>
          <w:rFonts w:ascii="Times New Roman" w:hAnsi="Times New Roman" w:cs="Times New Roman"/>
          <w:sz w:val="28"/>
          <w:szCs w:val="28"/>
        </w:rPr>
        <w:t>ее</w:t>
      </w:r>
      <w:r w:rsidRPr="00AF2B2F"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Pr="00AF2B2F">
        <w:rPr>
          <w:rFonts w:ascii="Times New Roman" w:hAnsi="Times New Roman" w:cs="Times New Roman"/>
          <w:sz w:val="28"/>
          <w:szCs w:val="28"/>
        </w:rPr>
        <w:lastRenderedPageBreak/>
        <w:t>бюджета,</w:t>
      </w:r>
      <w:r w:rsidRPr="00AF2B2F">
        <w:rPr>
          <w:rFonts w:ascii="Times New Roman" w:hAnsi="Times New Roman" w:cs="Times New Roman"/>
        </w:rPr>
        <w:t xml:space="preserve"> </w:t>
      </w:r>
      <w:r w:rsidRPr="00AF2B2F">
        <w:rPr>
          <w:rFonts w:ascii="Times New Roman" w:hAnsi="Times New Roman" w:cs="Times New Roman"/>
          <w:sz w:val="28"/>
          <w:szCs w:val="28"/>
        </w:rPr>
        <w:t>иные организации и иные лица в соответствии с областью действия контрольных полномочий КС</w:t>
      </w:r>
      <w:r w:rsidR="00EB4B46">
        <w:rPr>
          <w:rFonts w:ascii="Times New Roman" w:hAnsi="Times New Roman" w:cs="Times New Roman"/>
          <w:sz w:val="28"/>
          <w:szCs w:val="28"/>
        </w:rPr>
        <w:t>О</w:t>
      </w:r>
      <w:r w:rsidRPr="00AF2B2F">
        <w:rPr>
          <w:rFonts w:ascii="Times New Roman" w:hAnsi="Times New Roman" w:cs="Times New Roman"/>
          <w:sz w:val="28"/>
          <w:szCs w:val="28"/>
        </w:rPr>
        <w:t>, установленных законодательством.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2.5. В процессе осуществления оперативного контроля анализируется (при необходимости) соблюдение: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принципов бюджетной системы Российской Федерации, установленных Бюджетным кодексом Российской Федерации;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порядка использования доходов, фактически полученных при исполнении бюджета сверх утвержд</w:t>
      </w:r>
      <w:r w:rsidR="00B300A0">
        <w:rPr>
          <w:rFonts w:ascii="Times New Roman" w:hAnsi="Times New Roman" w:cs="Times New Roman"/>
          <w:sz w:val="28"/>
          <w:szCs w:val="28"/>
        </w:rPr>
        <w:t>ё</w:t>
      </w:r>
      <w:r w:rsidRPr="00AF2B2F">
        <w:rPr>
          <w:rFonts w:ascii="Times New Roman" w:hAnsi="Times New Roman" w:cs="Times New Roman"/>
          <w:sz w:val="28"/>
          <w:szCs w:val="28"/>
        </w:rPr>
        <w:t>нных решением о бюджете;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использования средств резервных фондов</w:t>
      </w:r>
      <w:r w:rsidR="001873E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6291B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1873E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AF2B2F">
        <w:rPr>
          <w:rFonts w:ascii="Times New Roman" w:hAnsi="Times New Roman" w:cs="Times New Roman"/>
          <w:sz w:val="28"/>
          <w:szCs w:val="28"/>
        </w:rPr>
        <w:t>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ограничений, установленных Бюджетным кодексом Российской Федерации при перемещении бюджетных ассигнований;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требований Бюджетного кодекса Российской Федерации по использованию доходов, фактически полученных при исполнении бюджета сверх утвержд</w:t>
      </w:r>
      <w:r w:rsidR="00412212">
        <w:rPr>
          <w:rFonts w:ascii="Times New Roman" w:hAnsi="Times New Roman" w:cs="Times New Roman"/>
          <w:sz w:val="28"/>
          <w:szCs w:val="28"/>
        </w:rPr>
        <w:t>ё</w:t>
      </w:r>
      <w:r w:rsidRPr="00AF2B2F">
        <w:rPr>
          <w:rFonts w:ascii="Times New Roman" w:hAnsi="Times New Roman" w:cs="Times New Roman"/>
          <w:sz w:val="28"/>
          <w:szCs w:val="28"/>
        </w:rPr>
        <w:t>нных решением о бюджете;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 xml:space="preserve">- требований Бюджетного кодекса Российской Федерации при внесении изменений в решение о </w:t>
      </w:r>
      <w:r w:rsidR="001873E6">
        <w:rPr>
          <w:rFonts w:ascii="Times New Roman" w:hAnsi="Times New Roman" w:cs="Times New Roman"/>
          <w:sz w:val="28"/>
          <w:szCs w:val="28"/>
        </w:rPr>
        <w:t>бюджете</w:t>
      </w:r>
      <w:r w:rsidRPr="00AF2B2F">
        <w:rPr>
          <w:rFonts w:ascii="Times New Roman" w:hAnsi="Times New Roman" w:cs="Times New Roman"/>
          <w:sz w:val="28"/>
          <w:szCs w:val="28"/>
        </w:rPr>
        <w:t>;</w:t>
      </w:r>
    </w:p>
    <w:p w:rsidR="00A409F6" w:rsidRPr="00AF2B2F" w:rsidRDefault="00A409F6" w:rsidP="00AF2B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иных требований бюджетного законодательства.</w:t>
      </w:r>
    </w:p>
    <w:p w:rsidR="004D0C3B" w:rsidRDefault="004D0C3B" w:rsidP="001873E6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9F6" w:rsidRPr="001873E6" w:rsidRDefault="00A409F6" w:rsidP="001873E6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3E6">
        <w:rPr>
          <w:rFonts w:ascii="Times New Roman" w:hAnsi="Times New Roman" w:cs="Times New Roman"/>
          <w:b/>
          <w:sz w:val="28"/>
          <w:szCs w:val="28"/>
        </w:rPr>
        <w:t>3. Нормативная правовая и информационная основы оперативного контроля</w:t>
      </w:r>
    </w:p>
    <w:p w:rsidR="00A409F6" w:rsidRPr="00F82694" w:rsidRDefault="00A409F6" w:rsidP="00F826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3.1. Правовой нормативной основой оперативного контроля являются:</w:t>
      </w:r>
    </w:p>
    <w:p w:rsidR="00A409F6" w:rsidRPr="00F82694" w:rsidRDefault="00A409F6" w:rsidP="00F826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Бюджетный кодекс Российской Федерации;</w:t>
      </w:r>
    </w:p>
    <w:p w:rsidR="00A409F6" w:rsidRPr="00F82694" w:rsidRDefault="00A409F6" w:rsidP="00F826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Налоговый кодекс Российской Федерации;</w:t>
      </w:r>
    </w:p>
    <w:p w:rsidR="00A409F6" w:rsidRPr="00F82694" w:rsidRDefault="00A409F6" w:rsidP="00F826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решение о бюджете;</w:t>
      </w:r>
    </w:p>
    <w:p w:rsidR="00A409F6" w:rsidRPr="00F82694" w:rsidRDefault="00A409F6" w:rsidP="00F826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законодательные и иные нормативные правовые акты, регулирующие бюджетный процесс, а также исполнение бюджета.</w:t>
      </w:r>
    </w:p>
    <w:p w:rsidR="00A409F6" w:rsidRPr="00F82694" w:rsidRDefault="00A409F6" w:rsidP="00F826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3.2. Информационной основой оперативного контроля являются:</w:t>
      </w:r>
    </w:p>
    <w:p w:rsidR="00A409F6" w:rsidRPr="00F82694" w:rsidRDefault="00A409F6" w:rsidP="00F826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отч</w:t>
      </w:r>
      <w:r w:rsidR="00412212">
        <w:rPr>
          <w:rFonts w:ascii="Times New Roman" w:hAnsi="Times New Roman" w:cs="Times New Roman"/>
          <w:sz w:val="28"/>
          <w:szCs w:val="28"/>
        </w:rPr>
        <w:t>ё</w:t>
      </w:r>
      <w:r w:rsidRPr="00F82694">
        <w:rPr>
          <w:rFonts w:ascii="Times New Roman" w:hAnsi="Times New Roman" w:cs="Times New Roman"/>
          <w:sz w:val="28"/>
          <w:szCs w:val="28"/>
        </w:rPr>
        <w:t>т об исполнении бюджета;</w:t>
      </w:r>
    </w:p>
    <w:p w:rsidR="00A409F6" w:rsidRPr="00F82694" w:rsidRDefault="00A409F6" w:rsidP="00F826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сведения финансового органа об исполнении бюджета за отчетный период текущего года;</w:t>
      </w:r>
    </w:p>
    <w:p w:rsidR="00A409F6" w:rsidRPr="00F82694" w:rsidRDefault="00A409F6" w:rsidP="00F826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отч</w:t>
      </w:r>
      <w:r w:rsidR="00412212">
        <w:rPr>
          <w:rFonts w:ascii="Times New Roman" w:hAnsi="Times New Roman" w:cs="Times New Roman"/>
          <w:sz w:val="28"/>
          <w:szCs w:val="28"/>
        </w:rPr>
        <w:t>ё</w:t>
      </w:r>
      <w:r w:rsidRPr="00F82694">
        <w:rPr>
          <w:rFonts w:ascii="Times New Roman" w:hAnsi="Times New Roman" w:cs="Times New Roman"/>
          <w:sz w:val="28"/>
          <w:szCs w:val="28"/>
        </w:rPr>
        <w:t xml:space="preserve">т </w:t>
      </w:r>
      <w:r w:rsidR="0056291B">
        <w:rPr>
          <w:rFonts w:ascii="Times New Roman" w:hAnsi="Times New Roman" w:cs="Times New Roman"/>
          <w:sz w:val="28"/>
          <w:szCs w:val="28"/>
        </w:rPr>
        <w:t>налогового органа</w:t>
      </w:r>
      <w:r w:rsidR="00673078">
        <w:rPr>
          <w:rFonts w:ascii="Times New Roman" w:hAnsi="Times New Roman" w:cs="Times New Roman"/>
          <w:sz w:val="28"/>
          <w:szCs w:val="28"/>
        </w:rPr>
        <w:t xml:space="preserve"> о</w:t>
      </w:r>
      <w:r w:rsidRPr="00F82694">
        <w:rPr>
          <w:rFonts w:ascii="Times New Roman" w:hAnsi="Times New Roman" w:cs="Times New Roman"/>
          <w:sz w:val="28"/>
          <w:szCs w:val="28"/>
        </w:rPr>
        <w:t xml:space="preserve"> поступлениях в бюджет налоговых платежей (при наличии);</w:t>
      </w:r>
    </w:p>
    <w:p w:rsidR="00A409F6" w:rsidRPr="00F82694" w:rsidRDefault="00A409F6" w:rsidP="00F826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отч</w:t>
      </w:r>
      <w:r w:rsidR="00412212">
        <w:rPr>
          <w:rFonts w:ascii="Times New Roman" w:hAnsi="Times New Roman" w:cs="Times New Roman"/>
          <w:sz w:val="28"/>
          <w:szCs w:val="28"/>
        </w:rPr>
        <w:t>ё</w:t>
      </w:r>
      <w:r w:rsidRPr="00F82694">
        <w:rPr>
          <w:rFonts w:ascii="Times New Roman" w:hAnsi="Times New Roman" w:cs="Times New Roman"/>
          <w:sz w:val="28"/>
          <w:szCs w:val="28"/>
        </w:rPr>
        <w:t>тность главных администраторов средств бюджета</w:t>
      </w:r>
      <w:r w:rsidR="00F82694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F82694">
        <w:rPr>
          <w:rFonts w:ascii="Times New Roman" w:hAnsi="Times New Roman" w:cs="Times New Roman"/>
          <w:sz w:val="28"/>
          <w:szCs w:val="28"/>
        </w:rPr>
        <w:t>;</w:t>
      </w:r>
    </w:p>
    <w:p w:rsidR="00A409F6" w:rsidRPr="00F82694" w:rsidRDefault="00A409F6" w:rsidP="004122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1E">
        <w:rPr>
          <w:sz w:val="28"/>
          <w:szCs w:val="28"/>
        </w:rPr>
        <w:t>- </w:t>
      </w:r>
      <w:r w:rsidRPr="00F82694">
        <w:rPr>
          <w:rFonts w:ascii="Times New Roman" w:hAnsi="Times New Roman" w:cs="Times New Roman"/>
          <w:sz w:val="28"/>
          <w:szCs w:val="28"/>
        </w:rPr>
        <w:t>отч</w:t>
      </w:r>
      <w:r w:rsidR="00412212">
        <w:rPr>
          <w:rFonts w:ascii="Times New Roman" w:hAnsi="Times New Roman" w:cs="Times New Roman"/>
          <w:sz w:val="28"/>
          <w:szCs w:val="28"/>
        </w:rPr>
        <w:t>ё</w:t>
      </w:r>
      <w:r w:rsidRPr="00F82694">
        <w:rPr>
          <w:rFonts w:ascii="Times New Roman" w:hAnsi="Times New Roman" w:cs="Times New Roman"/>
          <w:sz w:val="28"/>
          <w:szCs w:val="28"/>
        </w:rPr>
        <w:t>тность о ходе реализации муниципальных программ (при наличии);</w:t>
      </w:r>
    </w:p>
    <w:p w:rsidR="00A409F6" w:rsidRPr="00412212" w:rsidRDefault="00A409F6" w:rsidP="004122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 xml:space="preserve">- результаты контрольных и иных мероприятий, осуществляемых </w:t>
      </w:r>
      <w:r w:rsidR="00412212">
        <w:rPr>
          <w:rFonts w:ascii="Times New Roman" w:hAnsi="Times New Roman" w:cs="Times New Roman"/>
          <w:sz w:val="28"/>
          <w:szCs w:val="28"/>
        </w:rPr>
        <w:t>КС</w:t>
      </w:r>
      <w:r w:rsidR="0056291B">
        <w:rPr>
          <w:rFonts w:ascii="Times New Roman" w:hAnsi="Times New Roman" w:cs="Times New Roman"/>
          <w:sz w:val="28"/>
          <w:szCs w:val="28"/>
        </w:rPr>
        <w:t>О</w:t>
      </w:r>
      <w:r w:rsidRPr="00412212">
        <w:rPr>
          <w:rFonts w:ascii="Times New Roman" w:hAnsi="Times New Roman" w:cs="Times New Roman"/>
          <w:sz w:val="28"/>
          <w:szCs w:val="28"/>
        </w:rPr>
        <w:t>, в ходе которых рассматривались вопросы использования средств бюджета, распоряжения и управления муниципальной собственностью в текущем финансовом году;</w:t>
      </w:r>
    </w:p>
    <w:p w:rsidR="00A409F6" w:rsidRPr="00412212" w:rsidRDefault="00A409F6" w:rsidP="004122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 xml:space="preserve">- сведения </w:t>
      </w:r>
      <w:r w:rsidR="00D57CEB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12212">
        <w:rPr>
          <w:rFonts w:ascii="Times New Roman" w:hAnsi="Times New Roman" w:cs="Times New Roman"/>
          <w:sz w:val="28"/>
          <w:szCs w:val="28"/>
        </w:rPr>
        <w:t>Федеральной службы государственной статистики</w:t>
      </w:r>
      <w:r w:rsidR="00412212">
        <w:rPr>
          <w:rFonts w:ascii="Times New Roman" w:hAnsi="Times New Roman" w:cs="Times New Roman"/>
          <w:sz w:val="28"/>
          <w:szCs w:val="28"/>
        </w:rPr>
        <w:t xml:space="preserve"> </w:t>
      </w:r>
      <w:r w:rsidR="00D57CEB">
        <w:rPr>
          <w:rFonts w:ascii="Times New Roman" w:hAnsi="Times New Roman" w:cs="Times New Roman"/>
          <w:sz w:val="28"/>
          <w:szCs w:val="28"/>
        </w:rPr>
        <w:t xml:space="preserve">по Северо - Кавказскому федеральному округу </w:t>
      </w:r>
      <w:r w:rsidR="00412212">
        <w:rPr>
          <w:rFonts w:ascii="Times New Roman" w:hAnsi="Times New Roman" w:cs="Times New Roman"/>
          <w:sz w:val="28"/>
          <w:szCs w:val="28"/>
        </w:rPr>
        <w:t>(при наличии)</w:t>
      </w:r>
      <w:r w:rsidRPr="00412212">
        <w:rPr>
          <w:rFonts w:ascii="Times New Roman" w:hAnsi="Times New Roman" w:cs="Times New Roman"/>
          <w:sz w:val="28"/>
          <w:szCs w:val="28"/>
        </w:rPr>
        <w:t>;</w:t>
      </w:r>
    </w:p>
    <w:p w:rsidR="00A409F6" w:rsidRPr="00412212" w:rsidRDefault="00A409F6" w:rsidP="005A666A">
      <w:pPr>
        <w:pStyle w:val="ae"/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lastRenderedPageBreak/>
        <w:t>- данные, получе</w:t>
      </w:r>
      <w:r w:rsidR="009C5034">
        <w:rPr>
          <w:rFonts w:ascii="Times New Roman" w:hAnsi="Times New Roman" w:cs="Times New Roman"/>
          <w:sz w:val="28"/>
          <w:szCs w:val="28"/>
        </w:rPr>
        <w:t>нные</w:t>
      </w:r>
      <w:r w:rsidRPr="00412212">
        <w:rPr>
          <w:rFonts w:ascii="Times New Roman" w:hAnsi="Times New Roman" w:cs="Times New Roman"/>
          <w:sz w:val="28"/>
          <w:szCs w:val="28"/>
        </w:rPr>
        <w:t xml:space="preserve"> по запросам </w:t>
      </w:r>
      <w:r w:rsidR="00412212">
        <w:rPr>
          <w:rFonts w:ascii="Times New Roman" w:hAnsi="Times New Roman" w:cs="Times New Roman"/>
          <w:sz w:val="28"/>
          <w:szCs w:val="28"/>
        </w:rPr>
        <w:t>КС</w:t>
      </w:r>
      <w:r w:rsidR="0056291B">
        <w:rPr>
          <w:rFonts w:ascii="Times New Roman" w:hAnsi="Times New Roman" w:cs="Times New Roman"/>
          <w:sz w:val="28"/>
          <w:szCs w:val="28"/>
        </w:rPr>
        <w:t>О</w:t>
      </w:r>
      <w:r w:rsidR="00412212">
        <w:rPr>
          <w:rFonts w:ascii="Times New Roman" w:hAnsi="Times New Roman" w:cs="Times New Roman"/>
          <w:sz w:val="28"/>
          <w:szCs w:val="28"/>
        </w:rPr>
        <w:t xml:space="preserve"> </w:t>
      </w:r>
      <w:r w:rsidRPr="00412212">
        <w:rPr>
          <w:rFonts w:ascii="Times New Roman" w:hAnsi="Times New Roman" w:cs="Times New Roman"/>
          <w:sz w:val="28"/>
          <w:szCs w:val="28"/>
        </w:rPr>
        <w:t>(при необходимости).</w:t>
      </w:r>
    </w:p>
    <w:p w:rsidR="00A409F6" w:rsidRPr="00072C10" w:rsidRDefault="00A409F6" w:rsidP="005A666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0">
        <w:rPr>
          <w:rFonts w:ascii="Times New Roman" w:hAnsi="Times New Roman" w:cs="Times New Roman"/>
          <w:b/>
          <w:sz w:val="28"/>
          <w:szCs w:val="28"/>
        </w:rPr>
        <w:t>4. Проведение оперативного контроля</w:t>
      </w:r>
    </w:p>
    <w:p w:rsidR="00A409F6" w:rsidRPr="00412212" w:rsidRDefault="00A409F6" w:rsidP="005A666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4.1. Оперативный контроль проводится в 3 этапа:</w:t>
      </w:r>
    </w:p>
    <w:p w:rsidR="00A409F6" w:rsidRPr="00412212" w:rsidRDefault="00A409F6" w:rsidP="005A666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подготовительный этап;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осуществление оперативного контроля;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подготовка и оформление результатов оперативного контроля.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4.2. В рамках подготовительного этапа осуществляется сбор отч</w:t>
      </w:r>
      <w:r w:rsidR="00412212">
        <w:rPr>
          <w:rFonts w:ascii="Times New Roman" w:hAnsi="Times New Roman" w:cs="Times New Roman"/>
          <w:sz w:val="28"/>
          <w:szCs w:val="28"/>
        </w:rPr>
        <w:t>ё</w:t>
      </w:r>
      <w:r w:rsidRPr="00412212">
        <w:rPr>
          <w:rFonts w:ascii="Times New Roman" w:hAnsi="Times New Roman" w:cs="Times New Roman"/>
          <w:sz w:val="28"/>
          <w:szCs w:val="28"/>
        </w:rPr>
        <w:t>тов и сведений, являющихся информационной основой оперативного контроля, подготовка запросов в финансовый орган и главным администраторам бюджетных средств (при необходимости).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4.3. В ходе осуществления оперативного контроля анализируются: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показатели поступления доходов в бюджет;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показатели исполнения расходов бюджета;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 xml:space="preserve">- источники финансирования дефицита бюджета, состояние </w:t>
      </w:r>
      <w:r w:rsidR="00412212">
        <w:rPr>
          <w:rFonts w:ascii="Times New Roman" w:hAnsi="Times New Roman" w:cs="Times New Roman"/>
          <w:sz w:val="28"/>
          <w:szCs w:val="28"/>
        </w:rPr>
        <w:t>муниципального</w:t>
      </w:r>
      <w:r w:rsidRPr="00412212">
        <w:rPr>
          <w:rFonts w:ascii="Times New Roman" w:hAnsi="Times New Roman" w:cs="Times New Roman"/>
          <w:sz w:val="28"/>
          <w:szCs w:val="28"/>
        </w:rPr>
        <w:t xml:space="preserve"> долга;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текстовые статьи бюджета;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объем дебиторской и кредиторской задолженности, причины ее образования.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4.3.1. Анализ показателей поступления доходов в бюджет включает в себя следующие вопросы: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сравнение показателей исполнения доходной части бюджета с утвержд</w:t>
      </w:r>
      <w:r w:rsidR="00412212">
        <w:rPr>
          <w:rFonts w:ascii="Times New Roman" w:hAnsi="Times New Roman" w:cs="Times New Roman"/>
          <w:sz w:val="28"/>
          <w:szCs w:val="28"/>
        </w:rPr>
        <w:t>ё</w:t>
      </w:r>
      <w:r w:rsidRPr="00412212">
        <w:rPr>
          <w:rFonts w:ascii="Times New Roman" w:hAnsi="Times New Roman" w:cs="Times New Roman"/>
          <w:sz w:val="28"/>
          <w:szCs w:val="28"/>
        </w:rPr>
        <w:t>нными показателями бюджета, выявление отклонений и нарушений (недостатков), установление причин возникновения выявленных отклонений (в том числе обусловленных макроэкономическими условиями развития экономики);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сравнение данных, представленных в отч</w:t>
      </w:r>
      <w:r w:rsidR="00412212">
        <w:rPr>
          <w:rFonts w:ascii="Times New Roman" w:hAnsi="Times New Roman" w:cs="Times New Roman"/>
          <w:sz w:val="28"/>
          <w:szCs w:val="28"/>
        </w:rPr>
        <w:t>ё</w:t>
      </w:r>
      <w:r w:rsidRPr="00412212">
        <w:rPr>
          <w:rFonts w:ascii="Times New Roman" w:hAnsi="Times New Roman" w:cs="Times New Roman"/>
          <w:sz w:val="28"/>
          <w:szCs w:val="28"/>
        </w:rPr>
        <w:t xml:space="preserve">те об исполнении бюджета, сведениях финансового органа, отчете </w:t>
      </w:r>
      <w:r w:rsidR="0056291B">
        <w:rPr>
          <w:rFonts w:ascii="Times New Roman" w:hAnsi="Times New Roman" w:cs="Times New Roman"/>
          <w:sz w:val="28"/>
          <w:szCs w:val="28"/>
        </w:rPr>
        <w:t>налогового органа</w:t>
      </w:r>
      <w:r w:rsidR="004D0C3B">
        <w:rPr>
          <w:rFonts w:ascii="Times New Roman" w:hAnsi="Times New Roman" w:cs="Times New Roman"/>
          <w:sz w:val="28"/>
          <w:szCs w:val="28"/>
        </w:rPr>
        <w:t xml:space="preserve"> </w:t>
      </w:r>
      <w:r w:rsidRPr="00412212">
        <w:rPr>
          <w:rFonts w:ascii="Times New Roman" w:hAnsi="Times New Roman" w:cs="Times New Roman"/>
          <w:sz w:val="28"/>
          <w:szCs w:val="28"/>
        </w:rPr>
        <w:t>о поступлениях в бюджет налоговых платежей</w:t>
      </w:r>
      <w:r w:rsidR="00412212" w:rsidRPr="0041221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12212">
        <w:rPr>
          <w:rFonts w:ascii="Times New Roman" w:hAnsi="Times New Roman" w:cs="Times New Roman"/>
          <w:sz w:val="28"/>
          <w:szCs w:val="28"/>
        </w:rPr>
        <w:t>, отчетности иных главных администраторов доходов бюджета</w:t>
      </w:r>
      <w:r w:rsidR="00412212" w:rsidRPr="0041221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12212">
        <w:rPr>
          <w:rFonts w:ascii="Times New Roman" w:hAnsi="Times New Roman" w:cs="Times New Roman"/>
          <w:sz w:val="28"/>
          <w:szCs w:val="28"/>
        </w:rPr>
        <w:t>;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сравнение фактических показателей исполнения доходов бюджета в отчетном периоде с показателями, сложившимися в аналогичном периоде предыдущего года, в разрезе групп доходов, отдельных видов поступлений;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соответствие плановых показателей в представленном отч</w:t>
      </w:r>
      <w:r w:rsidR="00412212" w:rsidRPr="00412212">
        <w:rPr>
          <w:rFonts w:ascii="Times New Roman" w:hAnsi="Times New Roman" w:cs="Times New Roman"/>
          <w:sz w:val="28"/>
          <w:szCs w:val="28"/>
        </w:rPr>
        <w:t>ё</w:t>
      </w:r>
      <w:r w:rsidRPr="00412212">
        <w:rPr>
          <w:rFonts w:ascii="Times New Roman" w:hAnsi="Times New Roman" w:cs="Times New Roman"/>
          <w:sz w:val="28"/>
          <w:szCs w:val="28"/>
        </w:rPr>
        <w:t>те об исполнении бюджет</w:t>
      </w:r>
      <w:r w:rsidR="00971F19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412212">
        <w:rPr>
          <w:rFonts w:ascii="Times New Roman" w:hAnsi="Times New Roman" w:cs="Times New Roman"/>
          <w:sz w:val="28"/>
          <w:szCs w:val="28"/>
        </w:rPr>
        <w:t xml:space="preserve"> </w:t>
      </w:r>
      <w:r w:rsidR="008A2F48">
        <w:rPr>
          <w:rFonts w:ascii="Times New Roman" w:hAnsi="Times New Roman" w:cs="Times New Roman"/>
          <w:sz w:val="28"/>
          <w:szCs w:val="28"/>
        </w:rPr>
        <w:t xml:space="preserve">показателям </w:t>
      </w:r>
      <w:r w:rsidR="00412212" w:rsidRPr="00412212">
        <w:rPr>
          <w:rFonts w:ascii="Times New Roman" w:hAnsi="Times New Roman" w:cs="Times New Roman"/>
          <w:sz w:val="28"/>
          <w:szCs w:val="28"/>
        </w:rPr>
        <w:t>решени</w:t>
      </w:r>
      <w:r w:rsidR="008A2F48">
        <w:rPr>
          <w:rFonts w:ascii="Times New Roman" w:hAnsi="Times New Roman" w:cs="Times New Roman"/>
          <w:sz w:val="28"/>
          <w:szCs w:val="28"/>
        </w:rPr>
        <w:t>я</w:t>
      </w:r>
      <w:r w:rsidRPr="00412212">
        <w:rPr>
          <w:rFonts w:ascii="Times New Roman" w:hAnsi="Times New Roman" w:cs="Times New Roman"/>
          <w:sz w:val="28"/>
          <w:szCs w:val="28"/>
        </w:rPr>
        <w:t xml:space="preserve"> о бюджете, причины отклонений.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4.3.2. Анализ показателей исполнения расходов бюджета включает:</w:t>
      </w:r>
    </w:p>
    <w:p w:rsidR="00A409F6" w:rsidRPr="00412212" w:rsidRDefault="00A409F6" w:rsidP="00412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сравнение показателей исполнения расходной части бюджета с утвержд</w:t>
      </w:r>
      <w:r w:rsidR="00412212">
        <w:rPr>
          <w:rFonts w:ascii="Times New Roman" w:hAnsi="Times New Roman" w:cs="Times New Roman"/>
          <w:sz w:val="28"/>
          <w:szCs w:val="28"/>
        </w:rPr>
        <w:t>ё</w:t>
      </w:r>
      <w:r w:rsidRPr="00412212">
        <w:rPr>
          <w:rFonts w:ascii="Times New Roman" w:hAnsi="Times New Roman" w:cs="Times New Roman"/>
          <w:sz w:val="28"/>
          <w:szCs w:val="28"/>
        </w:rPr>
        <w:t>нными показателями бюджета, выявление отклонений и нарушений (недостатков), установление причин возникновения выявленных отклонений;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сравнение данных, представленных в отч</w:t>
      </w:r>
      <w:r w:rsidR="00412212">
        <w:rPr>
          <w:rFonts w:ascii="Times New Roman" w:hAnsi="Times New Roman" w:cs="Times New Roman"/>
          <w:sz w:val="28"/>
          <w:szCs w:val="28"/>
        </w:rPr>
        <w:t>ё</w:t>
      </w:r>
      <w:r w:rsidRPr="00412212">
        <w:rPr>
          <w:rFonts w:ascii="Times New Roman" w:hAnsi="Times New Roman" w:cs="Times New Roman"/>
          <w:sz w:val="28"/>
          <w:szCs w:val="28"/>
        </w:rPr>
        <w:t xml:space="preserve">те об исполнении бюджета, </w:t>
      </w:r>
      <w:r w:rsidRPr="00D21322">
        <w:rPr>
          <w:rFonts w:ascii="Times New Roman" w:hAnsi="Times New Roman" w:cs="Times New Roman"/>
          <w:sz w:val="28"/>
          <w:szCs w:val="28"/>
        </w:rPr>
        <w:t>сведениях финансового органа, отч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тах главных распорядителей средств бюджета</w:t>
      </w:r>
      <w:r w:rsidR="008A2F48" w:rsidRPr="00D21322">
        <w:rPr>
          <w:rFonts w:ascii="Times New Roman" w:hAnsi="Times New Roman" w:cs="Times New Roman"/>
          <w:sz w:val="28"/>
          <w:szCs w:val="28"/>
        </w:rPr>
        <w:t xml:space="preserve"> (при наличии</w:t>
      </w:r>
      <w:r w:rsidR="00D21322">
        <w:rPr>
          <w:rFonts w:ascii="Times New Roman" w:hAnsi="Times New Roman" w:cs="Times New Roman"/>
          <w:sz w:val="28"/>
          <w:szCs w:val="28"/>
        </w:rPr>
        <w:t xml:space="preserve"> и при необходимости)</w:t>
      </w:r>
      <w:r w:rsidRPr="00D21322">
        <w:rPr>
          <w:rFonts w:ascii="Times New Roman" w:hAnsi="Times New Roman" w:cs="Times New Roman"/>
          <w:sz w:val="28"/>
          <w:szCs w:val="28"/>
        </w:rPr>
        <w:t>;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анализ расходов, произвед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нных в отч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тном периоде за сч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т средств резервного фонда;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анализ расходов, произвед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нных в отч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тном периоде за сч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 xml:space="preserve">т остатков </w:t>
      </w:r>
      <w:r w:rsidRPr="00D21322">
        <w:rPr>
          <w:rFonts w:ascii="Times New Roman" w:hAnsi="Times New Roman" w:cs="Times New Roman"/>
          <w:sz w:val="28"/>
          <w:szCs w:val="28"/>
        </w:rPr>
        <w:lastRenderedPageBreak/>
        <w:t>средств бюджета на начало периода (наличие соответствующих нормативно-правовых актов, упомин</w:t>
      </w:r>
      <w:r w:rsidR="00D21322">
        <w:rPr>
          <w:rFonts w:ascii="Times New Roman" w:hAnsi="Times New Roman" w:cs="Times New Roman"/>
          <w:sz w:val="28"/>
          <w:szCs w:val="28"/>
        </w:rPr>
        <w:t xml:space="preserve">ание в текстовой части бюджета </w:t>
      </w:r>
      <w:r w:rsidRPr="00D21322">
        <w:rPr>
          <w:rFonts w:ascii="Times New Roman" w:hAnsi="Times New Roman" w:cs="Times New Roman"/>
          <w:sz w:val="28"/>
          <w:szCs w:val="28"/>
        </w:rPr>
        <w:t>и т.д.) (при необходимости);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соответствие плановых показателей в представленном отч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те об исполнении бюджета, причины отклонений;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сравнение показателей исполнения расходов по разделам и подразделам классификации расходов бюджета, включая результаты по подразделам наиболее значительных отклонений и нарушений (недостатков) расходов от бюджетных назначений и доведённых финансовым органом, организующим исполнение бюджета, объемов бюджетных ассигнований до главных распорядителей бюджетных средств, повлиявших на исполнение расходов в целом по разделу, установление причин возникновения выявленных отклонений</w:t>
      </w:r>
      <w:r w:rsidR="00D21322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D21322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21322">
        <w:rPr>
          <w:rFonts w:ascii="Times New Roman" w:hAnsi="Times New Roman" w:cs="Times New Roman"/>
          <w:sz w:val="28"/>
          <w:szCs w:val="28"/>
        </w:rPr>
        <w:t xml:space="preserve">- анализ реализации </w:t>
      </w:r>
      <w:r w:rsidR="00D21322">
        <w:rPr>
          <w:rFonts w:ascii="Times New Roman" w:hAnsi="Times New Roman" w:cs="Times New Roman"/>
          <w:sz w:val="28"/>
          <w:szCs w:val="28"/>
        </w:rPr>
        <w:t>муниципальных</w:t>
      </w:r>
      <w:r w:rsidRPr="00D21322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A409F6" w:rsidRPr="00195A1E" w:rsidRDefault="00A409F6" w:rsidP="00D21322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4.3.3. Анализ источников финансирования дефицита бюджета и состояния муниципального долга включает в себя следующие вопросы</w:t>
      </w:r>
      <w:r w:rsidRPr="00195A1E">
        <w:rPr>
          <w:sz w:val="28"/>
          <w:szCs w:val="28"/>
        </w:rPr>
        <w:t>: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сравнение привлеч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нных из источников финансирования дефицита бюджета средств с утвержд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нными показателями бюджета;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анализ структуры источников финансирования дефицита бюджета;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анализ объ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ма бюджетных кредитов, предоставленных в текущем году бюджету (в случае их предоставления);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анализ объ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ма кредитов, полученных в текущем году от кредитных организаций (в случае их получения);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анализ задолженности по бюджетным кредитам, предоставленным из бюджета</w:t>
      </w:r>
      <w:r w:rsidR="00D21322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D21322">
        <w:rPr>
          <w:rFonts w:ascii="Times New Roman" w:hAnsi="Times New Roman" w:cs="Times New Roman"/>
          <w:sz w:val="28"/>
          <w:szCs w:val="28"/>
        </w:rPr>
        <w:t>;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анализ объ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ма централизованных финансовых ресурсов, размещ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нных в текущем году на возвратной основе (временно свободных средств бюджета, размещ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нных на банковском депозите)</w:t>
      </w:r>
      <w:r w:rsidR="00D21322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D21322">
        <w:rPr>
          <w:rFonts w:ascii="Times New Roman" w:hAnsi="Times New Roman" w:cs="Times New Roman"/>
          <w:sz w:val="28"/>
          <w:szCs w:val="28"/>
        </w:rPr>
        <w:t>;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анализ муниципального долга по объ</w:t>
      </w:r>
      <w:r w:rsidR="00D21322"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 xml:space="preserve">му и структуре; 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 xml:space="preserve">- исполнение программы </w:t>
      </w:r>
      <w:r w:rsidR="00D2132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21322">
        <w:rPr>
          <w:rFonts w:ascii="Times New Roman" w:hAnsi="Times New Roman" w:cs="Times New Roman"/>
          <w:sz w:val="28"/>
          <w:szCs w:val="28"/>
        </w:rPr>
        <w:t xml:space="preserve">внутренних (внешних) заимствований, программы </w:t>
      </w:r>
      <w:r w:rsidR="00D2132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21322">
        <w:rPr>
          <w:rFonts w:ascii="Times New Roman" w:hAnsi="Times New Roman" w:cs="Times New Roman"/>
          <w:sz w:val="28"/>
          <w:szCs w:val="28"/>
        </w:rPr>
        <w:t>гарантий (в случае их утверждения на текущий финансовый год).</w:t>
      </w:r>
    </w:p>
    <w:p w:rsidR="00A409F6" w:rsidRPr="00D21322" w:rsidRDefault="00A409F6" w:rsidP="00D213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4.3.4. Анализ реализации текстовых статей бюджета включает в себя анализ полноты и достаточности принятой нормативной правовой базы для реализации текстовой части бюджета.</w:t>
      </w:r>
    </w:p>
    <w:p w:rsidR="00A409F6" w:rsidRPr="00195A1E" w:rsidRDefault="00A409F6" w:rsidP="00A409F6">
      <w:pPr>
        <w:pStyle w:val="ae"/>
        <w:widowControl w:val="0"/>
        <w:spacing w:line="288" w:lineRule="auto"/>
        <w:ind w:firstLine="709"/>
        <w:rPr>
          <w:b/>
          <w:szCs w:val="28"/>
        </w:rPr>
      </w:pPr>
    </w:p>
    <w:p w:rsidR="00A409F6" w:rsidRPr="00195A1E" w:rsidRDefault="00A409F6" w:rsidP="00A409F6">
      <w:pPr>
        <w:pStyle w:val="af4"/>
        <w:spacing w:line="288" w:lineRule="auto"/>
        <w:ind w:firstLine="567"/>
        <w:rPr>
          <w:b/>
          <w:szCs w:val="28"/>
        </w:rPr>
      </w:pPr>
      <w:r w:rsidRPr="00195A1E">
        <w:rPr>
          <w:b/>
          <w:szCs w:val="28"/>
        </w:rPr>
        <w:t>5. Подготовка и оформление результатов оперативного контроля</w:t>
      </w:r>
    </w:p>
    <w:p w:rsidR="005C0E42" w:rsidRDefault="00A409F6" w:rsidP="005C0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E42">
        <w:rPr>
          <w:rFonts w:ascii="Times New Roman" w:hAnsi="Times New Roman" w:cs="Times New Roman"/>
          <w:sz w:val="28"/>
          <w:szCs w:val="28"/>
        </w:rPr>
        <w:t>5.1. </w:t>
      </w:r>
      <w:r w:rsidR="005C0E42" w:rsidRPr="005C0E42">
        <w:rPr>
          <w:rFonts w:ascii="Times New Roman" w:hAnsi="Times New Roman" w:cs="Times New Roman"/>
          <w:sz w:val="28"/>
          <w:szCs w:val="28"/>
        </w:rPr>
        <w:t>По результатам оперативного контроля подготавливается аналитическая</w:t>
      </w:r>
      <w:r w:rsidR="005C0E42">
        <w:rPr>
          <w:rFonts w:ascii="Times New Roman" w:hAnsi="Times New Roman" w:cs="Times New Roman"/>
          <w:sz w:val="28"/>
          <w:szCs w:val="28"/>
        </w:rPr>
        <w:t xml:space="preserve"> информация в виде заключения (отчёта) о </w:t>
      </w:r>
      <w:r w:rsidR="005C0E42" w:rsidRPr="005C0E42">
        <w:rPr>
          <w:rFonts w:ascii="Times New Roman" w:hAnsi="Times New Roman" w:cs="Times New Roman"/>
          <w:sz w:val="28"/>
          <w:szCs w:val="28"/>
        </w:rPr>
        <w:t xml:space="preserve">ходе исполнения </w:t>
      </w:r>
      <w:r w:rsidR="005C0E42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5C0E42" w:rsidRPr="005C0E42">
        <w:rPr>
          <w:rFonts w:ascii="Times New Roman" w:hAnsi="Times New Roman" w:cs="Times New Roman"/>
          <w:sz w:val="28"/>
          <w:szCs w:val="28"/>
        </w:rPr>
        <w:t>бюджете за</w:t>
      </w:r>
      <w:r w:rsidR="005C0E42">
        <w:rPr>
          <w:rFonts w:ascii="Times New Roman" w:hAnsi="Times New Roman" w:cs="Times New Roman"/>
          <w:sz w:val="28"/>
          <w:szCs w:val="28"/>
        </w:rPr>
        <w:t xml:space="preserve"> </w:t>
      </w:r>
      <w:r w:rsidR="005C0E42" w:rsidRPr="005C0E42">
        <w:rPr>
          <w:rFonts w:ascii="Times New Roman" w:hAnsi="Times New Roman" w:cs="Times New Roman"/>
          <w:sz w:val="28"/>
          <w:szCs w:val="28"/>
        </w:rPr>
        <w:t>соответствующий период текущего финансового</w:t>
      </w:r>
      <w:r w:rsidR="005C0E42">
        <w:rPr>
          <w:rFonts w:ascii="Times New Roman" w:hAnsi="Times New Roman" w:cs="Times New Roman"/>
          <w:sz w:val="28"/>
          <w:szCs w:val="28"/>
        </w:rPr>
        <w:t xml:space="preserve"> года (далее – информация)</w:t>
      </w:r>
      <w:r w:rsidR="005C0E42" w:rsidRPr="005C0E42">
        <w:rPr>
          <w:rFonts w:ascii="Times New Roman" w:hAnsi="Times New Roman" w:cs="Times New Roman"/>
          <w:sz w:val="28"/>
          <w:szCs w:val="28"/>
        </w:rPr>
        <w:t>.</w:t>
      </w:r>
    </w:p>
    <w:p w:rsidR="002C2029" w:rsidRDefault="00D0058D" w:rsidP="002C20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срок подготовки </w:t>
      </w:r>
      <w:r w:rsidR="002C2029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58D">
        <w:rPr>
          <w:rFonts w:ascii="Times New Roman" w:hAnsi="Times New Roman" w:cs="Times New Roman"/>
          <w:sz w:val="28"/>
          <w:szCs w:val="28"/>
        </w:rPr>
        <w:t xml:space="preserve">не может быть </w:t>
      </w:r>
      <w:r>
        <w:rPr>
          <w:rFonts w:ascii="Times New Roman" w:hAnsi="Times New Roman" w:cs="Times New Roman"/>
          <w:sz w:val="28"/>
          <w:szCs w:val="28"/>
        </w:rPr>
        <w:t>более 4</w:t>
      </w:r>
      <w:r w:rsidR="002C2029">
        <w:rPr>
          <w:rFonts w:ascii="Times New Roman" w:hAnsi="Times New Roman" w:cs="Times New Roman"/>
          <w:sz w:val="28"/>
          <w:szCs w:val="28"/>
        </w:rPr>
        <w:t>5</w:t>
      </w:r>
      <w:r w:rsidRPr="00D0058D">
        <w:rPr>
          <w:rFonts w:ascii="Times New Roman" w:hAnsi="Times New Roman" w:cs="Times New Roman"/>
          <w:sz w:val="28"/>
          <w:szCs w:val="28"/>
        </w:rPr>
        <w:t xml:space="preserve"> дней</w:t>
      </w:r>
      <w:r w:rsidR="00F6261F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 w:rsidR="002C2029">
        <w:rPr>
          <w:rFonts w:ascii="Times New Roman" w:hAnsi="Times New Roman" w:cs="Times New Roman"/>
          <w:sz w:val="28"/>
          <w:szCs w:val="28"/>
        </w:rPr>
        <w:t>в КС</w:t>
      </w:r>
      <w:r w:rsidR="0056291B">
        <w:rPr>
          <w:rFonts w:ascii="Times New Roman" w:hAnsi="Times New Roman" w:cs="Times New Roman"/>
          <w:sz w:val="28"/>
          <w:szCs w:val="28"/>
        </w:rPr>
        <w:t>О</w:t>
      </w:r>
      <w:r w:rsidR="002C2029">
        <w:rPr>
          <w:rFonts w:ascii="Times New Roman" w:hAnsi="Times New Roman" w:cs="Times New Roman"/>
          <w:sz w:val="28"/>
          <w:szCs w:val="28"/>
        </w:rPr>
        <w:t xml:space="preserve"> </w:t>
      </w:r>
      <w:r w:rsidR="00F6261F">
        <w:rPr>
          <w:rFonts w:ascii="Times New Roman" w:hAnsi="Times New Roman" w:cs="Times New Roman"/>
          <w:sz w:val="28"/>
          <w:szCs w:val="28"/>
        </w:rPr>
        <w:t xml:space="preserve">утверждённого отчёта об исполнении бюджета </w:t>
      </w:r>
      <w:r w:rsidR="00F6261F" w:rsidRPr="00F6261F">
        <w:rPr>
          <w:rFonts w:ascii="Times New Roman" w:hAnsi="Times New Roman" w:cs="Times New Roman"/>
          <w:sz w:val="28"/>
          <w:szCs w:val="28"/>
        </w:rPr>
        <w:t xml:space="preserve">за первый квартал, полугодие и девять месяцев текущего года </w:t>
      </w:r>
      <w:r w:rsidR="00F6261F">
        <w:rPr>
          <w:rFonts w:ascii="Times New Roman" w:hAnsi="Times New Roman" w:cs="Times New Roman"/>
          <w:sz w:val="28"/>
          <w:szCs w:val="28"/>
        </w:rPr>
        <w:t xml:space="preserve">и иных материалов </w:t>
      </w:r>
      <w:r w:rsidR="00F6261F">
        <w:rPr>
          <w:rFonts w:ascii="Times New Roman" w:hAnsi="Times New Roman" w:cs="Times New Roman"/>
          <w:sz w:val="28"/>
          <w:szCs w:val="28"/>
        </w:rPr>
        <w:lastRenderedPageBreak/>
        <w:t>в соответствии с</w:t>
      </w:r>
      <w:r w:rsidR="0056291B">
        <w:rPr>
          <w:rFonts w:ascii="Times New Roman" w:hAnsi="Times New Roman" w:cs="Times New Roman"/>
          <w:sz w:val="28"/>
          <w:szCs w:val="28"/>
        </w:rPr>
        <w:t>о</w:t>
      </w:r>
      <w:r w:rsidR="00F6261F">
        <w:rPr>
          <w:rFonts w:ascii="Times New Roman" w:hAnsi="Times New Roman" w:cs="Times New Roman"/>
          <w:sz w:val="28"/>
          <w:szCs w:val="28"/>
        </w:rPr>
        <w:t xml:space="preserve"> </w:t>
      </w:r>
      <w:r w:rsidR="0056291B">
        <w:rPr>
          <w:rFonts w:ascii="Times New Roman" w:hAnsi="Times New Roman" w:cs="Times New Roman"/>
          <w:sz w:val="28"/>
          <w:szCs w:val="28"/>
        </w:rPr>
        <w:t>ст.</w:t>
      </w:r>
      <w:r w:rsidR="00F6261F">
        <w:rPr>
          <w:rFonts w:ascii="Times New Roman" w:hAnsi="Times New Roman" w:cs="Times New Roman"/>
          <w:sz w:val="28"/>
          <w:szCs w:val="28"/>
        </w:rPr>
        <w:t xml:space="preserve"> </w:t>
      </w:r>
      <w:r w:rsidR="0056291B">
        <w:rPr>
          <w:rFonts w:ascii="Times New Roman" w:hAnsi="Times New Roman" w:cs="Times New Roman"/>
          <w:sz w:val="28"/>
          <w:szCs w:val="28"/>
        </w:rPr>
        <w:t>30</w:t>
      </w:r>
      <w:r w:rsidR="00F6261F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="0056291B">
        <w:rPr>
          <w:rFonts w:ascii="Times New Roman" w:hAnsi="Times New Roman" w:cs="Times New Roman"/>
          <w:sz w:val="28"/>
          <w:szCs w:val="28"/>
        </w:rPr>
        <w:t>Благодарненском</w:t>
      </w:r>
      <w:r w:rsidR="00F6261F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</w:t>
      </w:r>
      <w:r w:rsidR="002C2029">
        <w:rPr>
          <w:rFonts w:ascii="Times New Roman" w:hAnsi="Times New Roman" w:cs="Times New Roman"/>
          <w:sz w:val="28"/>
          <w:szCs w:val="28"/>
        </w:rPr>
        <w:t>.</w:t>
      </w:r>
    </w:p>
    <w:p w:rsidR="00A409F6" w:rsidRPr="002C2029" w:rsidRDefault="005C0E42" w:rsidP="002C20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ACF">
        <w:rPr>
          <w:szCs w:val="28"/>
        </w:rPr>
        <w:t xml:space="preserve"> </w:t>
      </w:r>
      <w:r w:rsidR="00BD0ACF" w:rsidRPr="002C2029">
        <w:rPr>
          <w:rFonts w:ascii="Times New Roman" w:hAnsi="Times New Roman" w:cs="Times New Roman"/>
          <w:sz w:val="28"/>
          <w:szCs w:val="28"/>
        </w:rPr>
        <w:t>5</w:t>
      </w:r>
      <w:r w:rsidR="00A409F6" w:rsidRPr="002C2029">
        <w:rPr>
          <w:rFonts w:ascii="Times New Roman" w:hAnsi="Times New Roman" w:cs="Times New Roman"/>
          <w:sz w:val="28"/>
          <w:szCs w:val="28"/>
        </w:rPr>
        <w:t>.2. Информация должна содержать данные о формировании доходов и произвед</w:t>
      </w:r>
      <w:r w:rsidR="00D37C1B" w:rsidRPr="002C2029">
        <w:rPr>
          <w:rFonts w:ascii="Times New Roman" w:hAnsi="Times New Roman" w:cs="Times New Roman"/>
          <w:sz w:val="28"/>
          <w:szCs w:val="28"/>
        </w:rPr>
        <w:t>ё</w:t>
      </w:r>
      <w:r w:rsidR="00A409F6" w:rsidRPr="002C2029">
        <w:rPr>
          <w:rFonts w:ascii="Times New Roman" w:hAnsi="Times New Roman" w:cs="Times New Roman"/>
          <w:sz w:val="28"/>
          <w:szCs w:val="28"/>
        </w:rPr>
        <w:t>нных расходах в сравнении с утвержд</w:t>
      </w:r>
      <w:r w:rsidR="00D37C1B" w:rsidRPr="002C2029">
        <w:rPr>
          <w:rFonts w:ascii="Times New Roman" w:hAnsi="Times New Roman" w:cs="Times New Roman"/>
          <w:sz w:val="28"/>
          <w:szCs w:val="28"/>
        </w:rPr>
        <w:t>ё</w:t>
      </w:r>
      <w:r w:rsidR="00A409F6" w:rsidRPr="002C2029">
        <w:rPr>
          <w:rFonts w:ascii="Times New Roman" w:hAnsi="Times New Roman" w:cs="Times New Roman"/>
          <w:sz w:val="28"/>
          <w:szCs w:val="28"/>
        </w:rPr>
        <w:t>нными решением о  бюджете на текущий год показателями и соблюдении участниками бюджетного процесса действующего законодательства.</w:t>
      </w:r>
    </w:p>
    <w:p w:rsidR="00A409F6" w:rsidRPr="00195A1E" w:rsidRDefault="00A409F6" w:rsidP="002C2029">
      <w:pPr>
        <w:pStyle w:val="af4"/>
        <w:ind w:firstLine="851"/>
        <w:jc w:val="both"/>
        <w:rPr>
          <w:szCs w:val="28"/>
        </w:rPr>
      </w:pPr>
      <w:r w:rsidRPr="00195A1E">
        <w:rPr>
          <w:szCs w:val="28"/>
        </w:rPr>
        <w:t>Информация не должна содержать политических оценок решений, принятых органами представительной и исполнительной власти.</w:t>
      </w:r>
    </w:p>
    <w:p w:rsidR="00A409F6" w:rsidRDefault="00A409F6" w:rsidP="002C2029">
      <w:pPr>
        <w:pStyle w:val="af4"/>
        <w:ind w:firstLine="851"/>
        <w:jc w:val="both"/>
        <w:rPr>
          <w:szCs w:val="28"/>
        </w:rPr>
      </w:pPr>
      <w:r w:rsidRPr="00195A1E">
        <w:rPr>
          <w:szCs w:val="28"/>
        </w:rPr>
        <w:t xml:space="preserve">5.3. </w:t>
      </w:r>
      <w:r w:rsidR="002C2029">
        <w:rPr>
          <w:szCs w:val="28"/>
        </w:rPr>
        <w:t xml:space="preserve">Информация </w:t>
      </w:r>
      <w:r w:rsidR="00BD0ACF">
        <w:rPr>
          <w:szCs w:val="28"/>
        </w:rPr>
        <w:t>по результатам оперативного контроля за</w:t>
      </w:r>
      <w:r w:rsidRPr="00195A1E">
        <w:rPr>
          <w:szCs w:val="28"/>
        </w:rPr>
        <w:t xml:space="preserve"> ход</w:t>
      </w:r>
      <w:r w:rsidR="00BD0ACF">
        <w:rPr>
          <w:szCs w:val="28"/>
        </w:rPr>
        <w:t>ом</w:t>
      </w:r>
      <w:r w:rsidRPr="00195A1E">
        <w:rPr>
          <w:szCs w:val="28"/>
        </w:rPr>
        <w:t xml:space="preserve"> исполнения бюджета</w:t>
      </w:r>
      <w:r w:rsidR="00BD0ACF" w:rsidRPr="00BD0ACF">
        <w:rPr>
          <w:sz w:val="24"/>
        </w:rPr>
        <w:t xml:space="preserve"> </w:t>
      </w:r>
      <w:r w:rsidR="00BD0ACF" w:rsidRPr="00BD0ACF">
        <w:rPr>
          <w:szCs w:val="28"/>
        </w:rPr>
        <w:t>за первый квартал, полугодие и девять</w:t>
      </w:r>
      <w:r w:rsidR="00BD0ACF">
        <w:rPr>
          <w:szCs w:val="28"/>
        </w:rPr>
        <w:t xml:space="preserve"> </w:t>
      </w:r>
      <w:r w:rsidR="00BD0ACF" w:rsidRPr="00BD0ACF">
        <w:rPr>
          <w:szCs w:val="28"/>
        </w:rPr>
        <w:t>месяцев текущего года</w:t>
      </w:r>
      <w:r w:rsidR="00BD0ACF">
        <w:rPr>
          <w:szCs w:val="28"/>
        </w:rPr>
        <w:t xml:space="preserve"> направляется </w:t>
      </w:r>
      <w:r w:rsidRPr="00195A1E">
        <w:rPr>
          <w:szCs w:val="28"/>
        </w:rPr>
        <w:t xml:space="preserve">в </w:t>
      </w:r>
      <w:r w:rsidR="0056291B">
        <w:rPr>
          <w:szCs w:val="28"/>
        </w:rPr>
        <w:t>Совет депутатов Благодарненского городского округа Ставропольского края</w:t>
      </w:r>
      <w:r w:rsidR="00BD0ACF">
        <w:rPr>
          <w:szCs w:val="28"/>
        </w:rPr>
        <w:t>.</w:t>
      </w:r>
    </w:p>
    <w:p w:rsidR="00BD0ACF" w:rsidRPr="00BD0ACF" w:rsidRDefault="00BD0ACF" w:rsidP="00BD0AC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</w:t>
      </w:r>
      <w:r w:rsidR="0008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(отчёте) </w:t>
      </w:r>
      <w:r w:rsidRPr="00BD0ACF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5629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направлять:</w:t>
      </w:r>
    </w:p>
    <w:p w:rsidR="00BD0ACF" w:rsidRPr="00BD0ACF" w:rsidRDefault="00BD0ACF" w:rsidP="00BD0A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целесообразности внесения изменений в решение о бюджете, иные правовые акты;</w:t>
      </w:r>
    </w:p>
    <w:p w:rsidR="00BD0ACF" w:rsidRDefault="00BD0ACF" w:rsidP="00BD0A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финансовому органу, главным администраторам доходов бюджета, главным распорядителям бюджетных средств, главным администраторам источников финансирования дефицита бюджета по устранению выявленных нарушений и недостатков.</w:t>
      </w:r>
    </w:p>
    <w:p w:rsidR="0056291B" w:rsidRDefault="0056291B" w:rsidP="00BD0A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91B" w:rsidRPr="00BD0ACF" w:rsidRDefault="0056291B" w:rsidP="00562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D0ACF" w:rsidRDefault="00BD0ACF" w:rsidP="00BD0ACF">
      <w:pPr>
        <w:pStyle w:val="af4"/>
        <w:spacing w:line="288" w:lineRule="auto"/>
        <w:ind w:firstLine="567"/>
        <w:jc w:val="both"/>
        <w:rPr>
          <w:szCs w:val="28"/>
        </w:rPr>
      </w:pPr>
    </w:p>
    <w:p w:rsidR="00BD0ACF" w:rsidRDefault="00BD0ACF" w:rsidP="00BD0ACF">
      <w:pPr>
        <w:pStyle w:val="af4"/>
        <w:spacing w:line="288" w:lineRule="auto"/>
        <w:ind w:firstLine="567"/>
        <w:jc w:val="both"/>
        <w:rPr>
          <w:szCs w:val="28"/>
        </w:rPr>
      </w:pPr>
    </w:p>
    <w:p w:rsidR="00E812BA" w:rsidRDefault="00E812BA" w:rsidP="00E812BA">
      <w:pPr>
        <w:jc w:val="center"/>
        <w:rPr>
          <w:rFonts w:ascii="Arial" w:hAnsi="Arial" w:cs="Arial"/>
          <w:sz w:val="20"/>
          <w:szCs w:val="20"/>
        </w:rPr>
      </w:pPr>
    </w:p>
    <w:sectPr w:rsidR="00E812BA" w:rsidSect="0082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957" w:rsidRDefault="00A57957" w:rsidP="008200D7">
      <w:pPr>
        <w:spacing w:after="0" w:line="240" w:lineRule="auto"/>
      </w:pPr>
      <w:r>
        <w:separator/>
      </w:r>
    </w:p>
  </w:endnote>
  <w:endnote w:type="continuationSeparator" w:id="0">
    <w:p w:rsidR="00A57957" w:rsidRDefault="00A57957" w:rsidP="0082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957" w:rsidRDefault="00A57957" w:rsidP="008200D7">
      <w:pPr>
        <w:spacing w:after="0" w:line="240" w:lineRule="auto"/>
      </w:pPr>
      <w:r>
        <w:separator/>
      </w:r>
    </w:p>
  </w:footnote>
  <w:footnote w:type="continuationSeparator" w:id="0">
    <w:p w:rsidR="00A57957" w:rsidRDefault="00A57957" w:rsidP="00820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666CD"/>
    <w:multiLevelType w:val="hybridMultilevel"/>
    <w:tmpl w:val="494AF1D4"/>
    <w:lvl w:ilvl="0" w:tplc="71D6B1D2">
      <w:start w:val="1"/>
      <w:numFmt w:val="decimal"/>
      <w:lvlText w:val="%1."/>
      <w:lvlJc w:val="left"/>
      <w:pPr>
        <w:ind w:left="2147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4C4ED8"/>
    <w:multiLevelType w:val="multilevel"/>
    <w:tmpl w:val="27A067F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sz w:val="26"/>
      </w:rPr>
    </w:lvl>
  </w:abstractNum>
  <w:abstractNum w:abstractNumId="3" w15:restartNumberingAfterBreak="0">
    <w:nsid w:val="0B486E3F"/>
    <w:multiLevelType w:val="multilevel"/>
    <w:tmpl w:val="59B267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2A4CD8"/>
    <w:multiLevelType w:val="hybridMultilevel"/>
    <w:tmpl w:val="7C347244"/>
    <w:lvl w:ilvl="0" w:tplc="AEDCAC16">
      <w:start w:val="2"/>
      <w:numFmt w:val="decimal"/>
      <w:lvlText w:val="%1."/>
      <w:lvlJc w:val="left"/>
      <w:pPr>
        <w:ind w:left="2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7" w:hanging="360"/>
      </w:pPr>
    </w:lvl>
    <w:lvl w:ilvl="2" w:tplc="0419001B" w:tentative="1">
      <w:start w:val="1"/>
      <w:numFmt w:val="lowerRoman"/>
      <w:lvlText w:val="%3."/>
      <w:lvlJc w:val="right"/>
      <w:pPr>
        <w:ind w:left="3947" w:hanging="180"/>
      </w:pPr>
    </w:lvl>
    <w:lvl w:ilvl="3" w:tplc="0419000F" w:tentative="1">
      <w:start w:val="1"/>
      <w:numFmt w:val="decimal"/>
      <w:lvlText w:val="%4."/>
      <w:lvlJc w:val="left"/>
      <w:pPr>
        <w:ind w:left="4667" w:hanging="360"/>
      </w:pPr>
    </w:lvl>
    <w:lvl w:ilvl="4" w:tplc="04190019" w:tentative="1">
      <w:start w:val="1"/>
      <w:numFmt w:val="lowerLetter"/>
      <w:lvlText w:val="%5."/>
      <w:lvlJc w:val="left"/>
      <w:pPr>
        <w:ind w:left="5387" w:hanging="360"/>
      </w:pPr>
    </w:lvl>
    <w:lvl w:ilvl="5" w:tplc="0419001B" w:tentative="1">
      <w:start w:val="1"/>
      <w:numFmt w:val="lowerRoman"/>
      <w:lvlText w:val="%6."/>
      <w:lvlJc w:val="right"/>
      <w:pPr>
        <w:ind w:left="6107" w:hanging="180"/>
      </w:pPr>
    </w:lvl>
    <w:lvl w:ilvl="6" w:tplc="0419000F" w:tentative="1">
      <w:start w:val="1"/>
      <w:numFmt w:val="decimal"/>
      <w:lvlText w:val="%7."/>
      <w:lvlJc w:val="left"/>
      <w:pPr>
        <w:ind w:left="6827" w:hanging="360"/>
      </w:pPr>
    </w:lvl>
    <w:lvl w:ilvl="7" w:tplc="04190019" w:tentative="1">
      <w:start w:val="1"/>
      <w:numFmt w:val="lowerLetter"/>
      <w:lvlText w:val="%8."/>
      <w:lvlJc w:val="left"/>
      <w:pPr>
        <w:ind w:left="7547" w:hanging="360"/>
      </w:pPr>
    </w:lvl>
    <w:lvl w:ilvl="8" w:tplc="041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5" w15:restartNumberingAfterBreak="0">
    <w:nsid w:val="0D3276B8"/>
    <w:multiLevelType w:val="multilevel"/>
    <w:tmpl w:val="8D4656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257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0E730FB0"/>
    <w:multiLevelType w:val="hybridMultilevel"/>
    <w:tmpl w:val="97A8A358"/>
    <w:lvl w:ilvl="0" w:tplc="9BF0CC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EE24CF"/>
    <w:multiLevelType w:val="hybridMultilevel"/>
    <w:tmpl w:val="01DA575A"/>
    <w:lvl w:ilvl="0" w:tplc="F6768E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077622"/>
    <w:multiLevelType w:val="hybridMultilevel"/>
    <w:tmpl w:val="16365328"/>
    <w:lvl w:ilvl="0" w:tplc="137CDBA0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9" w15:restartNumberingAfterBreak="0">
    <w:nsid w:val="1F314D54"/>
    <w:multiLevelType w:val="hybridMultilevel"/>
    <w:tmpl w:val="7594179A"/>
    <w:lvl w:ilvl="0" w:tplc="D2E42EB8">
      <w:start w:val="5"/>
      <w:numFmt w:val="decimal"/>
      <w:lvlText w:val="%1."/>
      <w:lvlJc w:val="left"/>
      <w:pPr>
        <w:ind w:left="7874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0" w15:restartNumberingAfterBreak="0">
    <w:nsid w:val="244E0DB1"/>
    <w:multiLevelType w:val="multilevel"/>
    <w:tmpl w:val="C082DCA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38DD22FC"/>
    <w:multiLevelType w:val="multilevel"/>
    <w:tmpl w:val="101C6C0E"/>
    <w:lvl w:ilvl="0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70" w:hanging="2160"/>
      </w:pPr>
      <w:rPr>
        <w:rFonts w:hint="default"/>
      </w:rPr>
    </w:lvl>
  </w:abstractNum>
  <w:abstractNum w:abstractNumId="12" w15:restartNumberingAfterBreak="0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5480C"/>
    <w:multiLevelType w:val="hybridMultilevel"/>
    <w:tmpl w:val="3FCE1B02"/>
    <w:lvl w:ilvl="0" w:tplc="541E96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9C032F7"/>
    <w:multiLevelType w:val="multilevel"/>
    <w:tmpl w:val="C2EE9C42"/>
    <w:lvl w:ilvl="0">
      <w:start w:val="1"/>
      <w:numFmt w:val="decimal"/>
      <w:pStyle w:val="1"/>
      <w:suff w:val="space"/>
      <w:lvlText w:val="%1."/>
      <w:lvlJc w:val="left"/>
      <w:pPr>
        <w:ind w:left="2417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" w:firstLine="709"/>
      </w:pPr>
      <w:rPr>
        <w:rFonts w:hint="default"/>
        <w:strike w:val="0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D483A2D"/>
    <w:multiLevelType w:val="hybridMultilevel"/>
    <w:tmpl w:val="993C30F4"/>
    <w:lvl w:ilvl="0" w:tplc="12F6D1EA">
      <w:start w:val="1"/>
      <w:numFmt w:val="decimal"/>
      <w:lvlText w:val="%1)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 w15:restartNumberingAfterBreak="0">
    <w:nsid w:val="71B0396F"/>
    <w:multiLevelType w:val="multilevel"/>
    <w:tmpl w:val="1480D026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 w15:restartNumberingAfterBreak="0">
    <w:nsid w:val="722417C4"/>
    <w:multiLevelType w:val="multilevel"/>
    <w:tmpl w:val="AA507112"/>
    <w:lvl w:ilvl="0">
      <w:start w:val="2"/>
      <w:numFmt w:val="decimal"/>
      <w:lvlText w:val="%1."/>
      <w:lvlJc w:val="left"/>
      <w:pPr>
        <w:ind w:left="82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8" w15:restartNumberingAfterBreak="0">
    <w:nsid w:val="75FF17D0"/>
    <w:multiLevelType w:val="hybridMultilevel"/>
    <w:tmpl w:val="E82A11F2"/>
    <w:lvl w:ilvl="0" w:tplc="96CA58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8A51288"/>
    <w:multiLevelType w:val="multilevel"/>
    <w:tmpl w:val="5BC2B9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3"/>
  </w:num>
  <w:num w:numId="6">
    <w:abstractNumId w:val="14"/>
  </w:num>
  <w:num w:numId="7">
    <w:abstractNumId w:val="7"/>
  </w:num>
  <w:num w:numId="8">
    <w:abstractNumId w:val="13"/>
  </w:num>
  <w:num w:numId="9">
    <w:abstractNumId w:val="15"/>
  </w:num>
  <w:num w:numId="10">
    <w:abstractNumId w:val="19"/>
  </w:num>
  <w:num w:numId="11">
    <w:abstractNumId w:val="8"/>
  </w:num>
  <w:num w:numId="12">
    <w:abstractNumId w:val="2"/>
  </w:num>
  <w:num w:numId="13">
    <w:abstractNumId w:val="5"/>
  </w:num>
  <w:num w:numId="14">
    <w:abstractNumId w:val="12"/>
  </w:num>
  <w:num w:numId="15">
    <w:abstractNumId w:val="18"/>
  </w:num>
  <w:num w:numId="16">
    <w:abstractNumId w:val="9"/>
  </w:num>
  <w:num w:numId="17">
    <w:abstractNumId w:val="10"/>
  </w:num>
  <w:num w:numId="18">
    <w:abstractNumId w:val="16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26"/>
    <w:rsid w:val="0003772B"/>
    <w:rsid w:val="00040F5A"/>
    <w:rsid w:val="00060C9E"/>
    <w:rsid w:val="00072C10"/>
    <w:rsid w:val="00087AE7"/>
    <w:rsid w:val="00087F0B"/>
    <w:rsid w:val="000C56EE"/>
    <w:rsid w:val="000E71C2"/>
    <w:rsid w:val="000F634B"/>
    <w:rsid w:val="00104BB6"/>
    <w:rsid w:val="001330BD"/>
    <w:rsid w:val="00153B7D"/>
    <w:rsid w:val="00171687"/>
    <w:rsid w:val="00186493"/>
    <w:rsid w:val="001873E6"/>
    <w:rsid w:val="001A7336"/>
    <w:rsid w:val="001B206C"/>
    <w:rsid w:val="00205A36"/>
    <w:rsid w:val="002108C7"/>
    <w:rsid w:val="00237821"/>
    <w:rsid w:val="00243ACE"/>
    <w:rsid w:val="002541C1"/>
    <w:rsid w:val="002C2029"/>
    <w:rsid w:val="002D7316"/>
    <w:rsid w:val="002F18AE"/>
    <w:rsid w:val="00333CD9"/>
    <w:rsid w:val="00343A2F"/>
    <w:rsid w:val="00353EFB"/>
    <w:rsid w:val="003A130C"/>
    <w:rsid w:val="003C1B8A"/>
    <w:rsid w:val="003F5444"/>
    <w:rsid w:val="00412212"/>
    <w:rsid w:val="00413076"/>
    <w:rsid w:val="00426A71"/>
    <w:rsid w:val="00456F43"/>
    <w:rsid w:val="0046555E"/>
    <w:rsid w:val="004B750A"/>
    <w:rsid w:val="004D0C3B"/>
    <w:rsid w:val="004E6D88"/>
    <w:rsid w:val="0056291B"/>
    <w:rsid w:val="00565EC5"/>
    <w:rsid w:val="005669DB"/>
    <w:rsid w:val="005A666A"/>
    <w:rsid w:val="005C0E42"/>
    <w:rsid w:val="005D643F"/>
    <w:rsid w:val="005E46E9"/>
    <w:rsid w:val="005E4BF0"/>
    <w:rsid w:val="006358EF"/>
    <w:rsid w:val="00636D26"/>
    <w:rsid w:val="00673078"/>
    <w:rsid w:val="006A5BA6"/>
    <w:rsid w:val="006A6F95"/>
    <w:rsid w:val="006C3B80"/>
    <w:rsid w:val="007169DC"/>
    <w:rsid w:val="007506FE"/>
    <w:rsid w:val="00790924"/>
    <w:rsid w:val="007B0227"/>
    <w:rsid w:val="007D3A82"/>
    <w:rsid w:val="007F10AD"/>
    <w:rsid w:val="008200D7"/>
    <w:rsid w:val="00822B05"/>
    <w:rsid w:val="00844BE2"/>
    <w:rsid w:val="008A2F48"/>
    <w:rsid w:val="0090571D"/>
    <w:rsid w:val="00907BB6"/>
    <w:rsid w:val="00971F19"/>
    <w:rsid w:val="00985CD6"/>
    <w:rsid w:val="00994D2A"/>
    <w:rsid w:val="009979DE"/>
    <w:rsid w:val="009B40CF"/>
    <w:rsid w:val="009B5927"/>
    <w:rsid w:val="009C5034"/>
    <w:rsid w:val="00A23F9D"/>
    <w:rsid w:val="00A409F6"/>
    <w:rsid w:val="00A532F0"/>
    <w:rsid w:val="00A54835"/>
    <w:rsid w:val="00A57957"/>
    <w:rsid w:val="00A613E2"/>
    <w:rsid w:val="00A64362"/>
    <w:rsid w:val="00A648D8"/>
    <w:rsid w:val="00A7305C"/>
    <w:rsid w:val="00AA190F"/>
    <w:rsid w:val="00AC1EC8"/>
    <w:rsid w:val="00AC39B6"/>
    <w:rsid w:val="00AF2B2F"/>
    <w:rsid w:val="00B10FBF"/>
    <w:rsid w:val="00B300A0"/>
    <w:rsid w:val="00B367A1"/>
    <w:rsid w:val="00B631BB"/>
    <w:rsid w:val="00B66A71"/>
    <w:rsid w:val="00B67924"/>
    <w:rsid w:val="00BD0ACF"/>
    <w:rsid w:val="00C05618"/>
    <w:rsid w:val="00C124BD"/>
    <w:rsid w:val="00C328E2"/>
    <w:rsid w:val="00C53F26"/>
    <w:rsid w:val="00C9548B"/>
    <w:rsid w:val="00CE6E4C"/>
    <w:rsid w:val="00D0058D"/>
    <w:rsid w:val="00D21322"/>
    <w:rsid w:val="00D30B28"/>
    <w:rsid w:val="00D3151B"/>
    <w:rsid w:val="00D37C1B"/>
    <w:rsid w:val="00D57CEB"/>
    <w:rsid w:val="00DB519B"/>
    <w:rsid w:val="00DE2CC6"/>
    <w:rsid w:val="00DE6FF8"/>
    <w:rsid w:val="00E12F63"/>
    <w:rsid w:val="00E30F75"/>
    <w:rsid w:val="00E812BA"/>
    <w:rsid w:val="00EB4B46"/>
    <w:rsid w:val="00EC5866"/>
    <w:rsid w:val="00F17B93"/>
    <w:rsid w:val="00F17F66"/>
    <w:rsid w:val="00F20400"/>
    <w:rsid w:val="00F555FC"/>
    <w:rsid w:val="00F614C9"/>
    <w:rsid w:val="00F6261F"/>
    <w:rsid w:val="00F82694"/>
    <w:rsid w:val="00F9203A"/>
    <w:rsid w:val="00FA09B1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2A0EC-56A9-43DD-AACC-E3FB1FAC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3A"/>
  </w:style>
  <w:style w:type="paragraph" w:styleId="1">
    <w:name w:val="heading 1"/>
    <w:basedOn w:val="a"/>
    <w:next w:val="a"/>
    <w:link w:val="10"/>
    <w:qFormat/>
    <w:rsid w:val="00985CD6"/>
    <w:pPr>
      <w:keepNext/>
      <w:numPr>
        <w:numId w:val="6"/>
      </w:numPr>
      <w:spacing w:before="120" w:after="60" w:line="240" w:lineRule="auto"/>
      <w:jc w:val="center"/>
      <w:outlineLvl w:val="0"/>
    </w:pPr>
    <w:rPr>
      <w:rFonts w:ascii="Calibri" w:eastAsia="Calibri" w:hAnsi="Calibri" w:cs="Times New Roman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2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A40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8D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AC1EC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C1EC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AC1EC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4B75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750A"/>
  </w:style>
  <w:style w:type="paragraph" w:customStyle="1" w:styleId="a9">
    <w:name w:val="Стиль"/>
    <w:rsid w:val="004B750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985CD6"/>
    <w:rPr>
      <w:rFonts w:ascii="Calibri" w:eastAsia="Calibri" w:hAnsi="Calibri" w:cs="Times New Roman"/>
      <w:b/>
      <w:bCs/>
      <w:kern w:val="32"/>
      <w:sz w:val="28"/>
      <w:szCs w:val="28"/>
    </w:rPr>
  </w:style>
  <w:style w:type="paragraph" w:customStyle="1" w:styleId="11">
    <w:name w:val="Абзац списка1"/>
    <w:basedOn w:val="a"/>
    <w:rsid w:val="00985CD6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171687"/>
    <w:pPr>
      <w:tabs>
        <w:tab w:val="right" w:leader="dot" w:pos="9356"/>
        <w:tab w:val="left" w:pos="9639"/>
        <w:tab w:val="left" w:pos="9781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aa">
    <w:name w:val="Normal (Web)"/>
    <w:basedOn w:val="a"/>
    <w:unhideWhenUsed/>
    <w:rsid w:val="0098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985CD6"/>
    <w:rPr>
      <w:rFonts w:ascii="Times New Roman" w:hAnsi="Times New Roman"/>
      <w:sz w:val="28"/>
      <w:szCs w:val="28"/>
    </w:rPr>
  </w:style>
  <w:style w:type="character" w:customStyle="1" w:styleId="ac">
    <w:name w:val="Основной текст_"/>
    <w:link w:val="7"/>
    <w:rsid w:val="00985CD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985CD6"/>
    <w:pPr>
      <w:shd w:val="clear" w:color="auto" w:fill="FFFFFF"/>
      <w:spacing w:before="1020" w:after="5280" w:line="0" w:lineRule="atLeast"/>
      <w:ind w:hanging="1020"/>
    </w:pPr>
    <w:rPr>
      <w:rFonts w:ascii="Times New Roman" w:eastAsia="Times New Roman" w:hAnsi="Times New Roman"/>
      <w:sz w:val="26"/>
      <w:szCs w:val="26"/>
    </w:rPr>
  </w:style>
  <w:style w:type="paragraph" w:styleId="ad">
    <w:name w:val="TOC Heading"/>
    <w:basedOn w:val="1"/>
    <w:next w:val="a"/>
    <w:uiPriority w:val="39"/>
    <w:semiHidden/>
    <w:unhideWhenUsed/>
    <w:qFormat/>
    <w:rsid w:val="00985CD6"/>
    <w:pPr>
      <w:numPr>
        <w:numId w:val="0"/>
      </w:numPr>
      <w:spacing w:before="240"/>
      <w:ind w:firstLine="709"/>
      <w:jc w:val="both"/>
      <w:outlineLvl w:val="9"/>
    </w:pPr>
    <w:rPr>
      <w:rFonts w:ascii="Cambria" w:eastAsia="Times New Roman" w:hAnsi="Cambria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12B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31">
    <w:name w:val="Body Text Indent 3"/>
    <w:basedOn w:val="a"/>
    <w:link w:val="32"/>
    <w:uiPriority w:val="99"/>
    <w:semiHidden/>
    <w:unhideWhenUsed/>
    <w:rsid w:val="00E812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12BA"/>
    <w:rPr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E812B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812BA"/>
  </w:style>
  <w:style w:type="paragraph" w:customStyle="1" w:styleId="ConsPlusNormal">
    <w:name w:val="ConsPlusNormal"/>
    <w:rsid w:val="00E81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2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200D7"/>
  </w:style>
  <w:style w:type="paragraph" w:styleId="af2">
    <w:name w:val="footer"/>
    <w:basedOn w:val="a"/>
    <w:link w:val="af3"/>
    <w:uiPriority w:val="99"/>
    <w:semiHidden/>
    <w:unhideWhenUsed/>
    <w:rsid w:val="0082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200D7"/>
  </w:style>
  <w:style w:type="character" w:customStyle="1" w:styleId="20">
    <w:name w:val="Заголовок 2 Знак"/>
    <w:basedOn w:val="a0"/>
    <w:link w:val="2"/>
    <w:uiPriority w:val="9"/>
    <w:semiHidden/>
    <w:rsid w:val="00A409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A409F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f4">
    <w:name w:val="Title"/>
    <w:basedOn w:val="a"/>
    <w:link w:val="af5"/>
    <w:qFormat/>
    <w:rsid w:val="00A409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A409F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5CC33-0B3A-46F7-9D25-1F41224A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ВМФК «Проведение оперативного (текущего) контроля за исполнением бюджета»</vt:lpstr>
    </vt:vector>
  </TitlesOfParts>
  <Company>Microsoft</Company>
  <LinksUpToDate>false</LinksUpToDate>
  <CharactersWithSpaces>13690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ВМФК «Проведение оперативного (текущего) контроля за исполнением бюджета»</dc:title>
  <dc:creator>KSPZAM</dc:creator>
  <cp:lastModifiedBy>User</cp:lastModifiedBy>
  <cp:revision>6</cp:revision>
  <cp:lastPrinted>2019-05-31T13:13:00Z</cp:lastPrinted>
  <dcterms:created xsi:type="dcterms:W3CDTF">2019-09-02T10:11:00Z</dcterms:created>
  <dcterms:modified xsi:type="dcterms:W3CDTF">2019-09-03T05:23:00Z</dcterms:modified>
</cp:coreProperties>
</file>