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5D" w:rsidRDefault="00F00C5D" w:rsidP="00945C18">
      <w:pPr>
        <w:pStyle w:val="western"/>
        <w:ind w:left="4820"/>
      </w:pPr>
      <w:r>
        <w:rPr>
          <w:sz w:val="27"/>
          <w:szCs w:val="27"/>
        </w:rPr>
        <w:t>Утвержден</w:t>
      </w:r>
    </w:p>
    <w:p w:rsidR="00F00C5D" w:rsidRDefault="00F00C5D" w:rsidP="00945C18">
      <w:pPr>
        <w:pStyle w:val="western"/>
        <w:ind w:left="4820"/>
      </w:pPr>
      <w:r>
        <w:rPr>
          <w:sz w:val="27"/>
          <w:szCs w:val="27"/>
        </w:rPr>
        <w:t>распоряжением контрольно-счетного органа Благодарненского городского округа Ставропольского края</w:t>
      </w:r>
      <w:r w:rsidR="00945C18">
        <w:rPr>
          <w:sz w:val="27"/>
          <w:szCs w:val="27"/>
        </w:rPr>
        <w:t xml:space="preserve"> </w:t>
      </w:r>
      <w:r>
        <w:rPr>
          <w:sz w:val="27"/>
          <w:szCs w:val="27"/>
        </w:rPr>
        <w:t>от 01 ноября 2017 года № 12</w:t>
      </w:r>
    </w:p>
    <w:p w:rsidR="00F00C5D" w:rsidRDefault="00F00C5D" w:rsidP="00F00C5D">
      <w:pPr>
        <w:pStyle w:val="western"/>
        <w:ind w:left="4820"/>
      </w:pPr>
      <w:r>
        <w:t> </w:t>
      </w:r>
    </w:p>
    <w:p w:rsidR="00F00C5D" w:rsidRDefault="00F00C5D" w:rsidP="00F00C5D">
      <w:pPr>
        <w:pStyle w:val="western"/>
        <w:ind w:left="4820"/>
      </w:pPr>
      <w:r>
        <w:t> </w:t>
      </w:r>
    </w:p>
    <w:p w:rsidR="00F00C5D" w:rsidRDefault="00F00C5D" w:rsidP="00F00C5D">
      <w:pPr>
        <w:pStyle w:val="western"/>
        <w:ind w:left="4820"/>
      </w:pPr>
      <w:r>
        <w:t> </w:t>
      </w:r>
    </w:p>
    <w:p w:rsidR="00F00C5D" w:rsidRDefault="00F00C5D" w:rsidP="00F00C5D">
      <w:pPr>
        <w:pStyle w:val="western"/>
      </w:pPr>
      <w:r>
        <w:rPr>
          <w:color w:val="000000"/>
        </w:rPr>
        <w:t> </w:t>
      </w:r>
    </w:p>
    <w:p w:rsidR="00F00C5D" w:rsidRDefault="00F00C5D" w:rsidP="00F00C5D">
      <w:pPr>
        <w:pStyle w:val="western"/>
      </w:pPr>
      <w:r>
        <w:rPr>
          <w:color w:val="000000"/>
        </w:rPr>
        <w:t> </w:t>
      </w:r>
    </w:p>
    <w:p w:rsidR="00F00C5D" w:rsidRDefault="00F00C5D" w:rsidP="00F00C5D">
      <w:pPr>
        <w:pStyle w:val="western"/>
      </w:pPr>
      <w:r>
        <w:rPr>
          <w:color w:val="000000"/>
        </w:rPr>
        <w:t> </w:t>
      </w:r>
    </w:p>
    <w:p w:rsidR="00F00C5D" w:rsidRDefault="00F00C5D" w:rsidP="00F00C5D">
      <w:pPr>
        <w:pStyle w:val="western"/>
      </w:pPr>
      <w:r>
        <w:rPr>
          <w:color w:val="000000"/>
        </w:rPr>
        <w:t> </w:t>
      </w:r>
    </w:p>
    <w:p w:rsidR="00F00C5D" w:rsidRDefault="00F00C5D" w:rsidP="00F00C5D">
      <w:pPr>
        <w:pStyle w:val="western"/>
      </w:pPr>
      <w:r>
        <w:rPr>
          <w:color w:val="000000"/>
        </w:rPr>
        <w:t> </w:t>
      </w:r>
    </w:p>
    <w:p w:rsidR="00F00C5D" w:rsidRDefault="00F00C5D" w:rsidP="00F00C5D">
      <w:pPr>
        <w:pStyle w:val="western"/>
      </w:pPr>
      <w:r>
        <w:rPr>
          <w:color w:val="000000"/>
          <w:sz w:val="26"/>
          <w:szCs w:val="26"/>
        </w:rPr>
        <w:t>СТАНДАРТ ВНЕШНЕГО МУНИЦИПАЛЬНОГО ФИНАНСОВОГО КОНТРОЛЯ (СФК 011)</w:t>
      </w:r>
    </w:p>
    <w:p w:rsidR="00F00C5D" w:rsidRDefault="00F00C5D" w:rsidP="00F00C5D">
      <w:pPr>
        <w:pStyle w:val="western"/>
      </w:pPr>
      <w:r>
        <w:t> </w:t>
      </w:r>
    </w:p>
    <w:p w:rsidR="00F00C5D" w:rsidRDefault="00F00C5D" w:rsidP="00F00C5D">
      <w:pPr>
        <w:pStyle w:val="western"/>
        <w:spacing w:line="254" w:lineRule="auto"/>
      </w:pPr>
      <w:r>
        <w:rPr>
          <w:color w:val="000000"/>
          <w:sz w:val="32"/>
          <w:szCs w:val="32"/>
        </w:rPr>
        <w:t>«ЭКСПЕРТИЗА ПРОЕКТА БЮДЖЕТА НА ОЧЕРЕДНОЙ ФИНАНСОВЫЙ ГОД И ПЛАНОВЫЙ ПЕРИОД»</w:t>
      </w:r>
      <w:r>
        <w:t xml:space="preserve"> </w:t>
      </w:r>
    </w:p>
    <w:p w:rsidR="00F00C5D" w:rsidRDefault="00F00C5D">
      <w:pPr>
        <w:rPr>
          <w:rFonts w:ascii="Times New Roman" w:hAnsi="Times New Roman" w:cs="Times New Roman"/>
          <w:sz w:val="28"/>
          <w:szCs w:val="28"/>
        </w:rPr>
      </w:pPr>
    </w:p>
    <w:p w:rsidR="00945C18" w:rsidRDefault="00945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582F" w:rsidRDefault="00F00C5D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945C18" w:rsidRDefault="00945C18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 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3</w:t>
      </w:r>
    </w:p>
    <w:p w:rsidR="00945C18" w:rsidRDefault="00945C18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Основы проведения экспертизы проекта бюджета …………… 4</w:t>
      </w:r>
    </w:p>
    <w:p w:rsidR="00945C18" w:rsidRDefault="00945C18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Примерная структура заключения контрольно-счетного органа Благодарненского городского округа Ставропольского края на очередной финансовый год и плановый период ……………………………………</w:t>
      </w:r>
      <w:r w:rsidR="00381A87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45C18" w:rsidRDefault="00945C18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C5D" w:rsidRPr="007A582F" w:rsidRDefault="00F00C5D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C5D" w:rsidRDefault="00F00C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Общие положения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1.1. Стандарт внешнего муниципального финансового контроля «Экспертиза проекта бюджета на очередной финансовый год и плановый период» (далее – СФК, Стандарт) подготовлен для организации исполнения ст. 265 Бюджетного кодекса Российской Федерации, </w:t>
      </w:r>
      <w:r w:rsidR="00494B98">
        <w:rPr>
          <w:rFonts w:ascii="Times New Roman" w:hAnsi="Times New Roman" w:cs="Times New Roman"/>
          <w:sz w:val="28"/>
          <w:szCs w:val="28"/>
        </w:rPr>
        <w:t>ч</w:t>
      </w:r>
      <w:r w:rsidRPr="007A582F">
        <w:rPr>
          <w:rFonts w:ascii="Times New Roman" w:hAnsi="Times New Roman" w:cs="Times New Roman"/>
          <w:sz w:val="28"/>
          <w:szCs w:val="28"/>
        </w:rPr>
        <w:t>. 2 ст. 9 и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нормативн</w:t>
      </w:r>
      <w:r w:rsidR="00494B98">
        <w:rPr>
          <w:rFonts w:ascii="Times New Roman" w:hAnsi="Times New Roman" w:cs="Times New Roman"/>
          <w:sz w:val="28"/>
          <w:szCs w:val="28"/>
        </w:rPr>
        <w:t xml:space="preserve">ых </w:t>
      </w:r>
      <w:r w:rsidRPr="007A582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в сфере бюджетного процесса и деятельности </w:t>
      </w:r>
      <w:r w:rsidR="00494B98">
        <w:rPr>
          <w:rFonts w:ascii="Times New Roman" w:hAnsi="Times New Roman" w:cs="Times New Roman"/>
          <w:sz w:val="28"/>
          <w:szCs w:val="28"/>
        </w:rPr>
        <w:t>к</w:t>
      </w:r>
      <w:r w:rsidRPr="007A582F">
        <w:rPr>
          <w:rFonts w:ascii="Times New Roman" w:hAnsi="Times New Roman" w:cs="Times New Roman"/>
          <w:sz w:val="28"/>
          <w:szCs w:val="28"/>
        </w:rPr>
        <w:t>онтрольно-счетно</w:t>
      </w:r>
      <w:r w:rsidR="00494B98">
        <w:rPr>
          <w:rFonts w:ascii="Times New Roman" w:hAnsi="Times New Roman" w:cs="Times New Roman"/>
          <w:sz w:val="28"/>
          <w:szCs w:val="28"/>
        </w:rPr>
        <w:t>го</w:t>
      </w:r>
      <w:r w:rsidRPr="007A582F">
        <w:rPr>
          <w:rFonts w:ascii="Times New Roman" w:hAnsi="Times New Roman" w:cs="Times New Roman"/>
          <w:sz w:val="28"/>
          <w:szCs w:val="28"/>
        </w:rPr>
        <w:t xml:space="preserve"> </w:t>
      </w:r>
      <w:r w:rsidR="00494B98">
        <w:rPr>
          <w:rFonts w:ascii="Times New Roman" w:hAnsi="Times New Roman" w:cs="Times New Roman"/>
          <w:sz w:val="28"/>
          <w:szCs w:val="28"/>
        </w:rPr>
        <w:t>органа</w:t>
      </w:r>
      <w:r w:rsidRPr="007A582F">
        <w:rPr>
          <w:rFonts w:ascii="Times New Roman" w:hAnsi="Times New Roman" w:cs="Times New Roman"/>
          <w:sz w:val="28"/>
          <w:szCs w:val="28"/>
        </w:rPr>
        <w:t xml:space="preserve"> </w:t>
      </w:r>
      <w:r w:rsid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="00494B98" w:rsidRPr="007A582F">
        <w:rPr>
          <w:rFonts w:ascii="Times New Roman" w:hAnsi="Times New Roman" w:cs="Times New Roman"/>
          <w:sz w:val="28"/>
          <w:szCs w:val="28"/>
        </w:rPr>
        <w:t xml:space="preserve"> </w:t>
      </w:r>
      <w:r w:rsidRPr="007A582F">
        <w:rPr>
          <w:rFonts w:ascii="Times New Roman" w:hAnsi="Times New Roman" w:cs="Times New Roman"/>
          <w:sz w:val="28"/>
          <w:szCs w:val="28"/>
        </w:rPr>
        <w:t>(далее - КС</w:t>
      </w:r>
      <w:r w:rsidR="00494B98">
        <w:rPr>
          <w:rFonts w:ascii="Times New Roman" w:hAnsi="Times New Roman" w:cs="Times New Roman"/>
          <w:sz w:val="28"/>
          <w:szCs w:val="28"/>
        </w:rPr>
        <w:t>О</w:t>
      </w:r>
      <w:r w:rsidRPr="007A58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1.2. Стандарт разработан в соответствии с 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17.10.2014 г. № 47К (993)).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>1.3. Стандарт относится к специальной группе стандартов. В части, неурегулированной данным Стандартом, сотрудникам КС</w:t>
      </w:r>
      <w:r w:rsidR="00494B98">
        <w:rPr>
          <w:rFonts w:ascii="Times New Roman" w:hAnsi="Times New Roman" w:cs="Times New Roman"/>
          <w:sz w:val="28"/>
          <w:szCs w:val="28"/>
        </w:rPr>
        <w:t>О</w:t>
      </w:r>
      <w:r w:rsidRPr="007A582F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</w:t>
      </w:r>
      <w:r w:rsidR="00494B98">
        <w:rPr>
          <w:rFonts w:ascii="Times New Roman" w:hAnsi="Times New Roman" w:cs="Times New Roman"/>
          <w:sz w:val="28"/>
          <w:szCs w:val="28"/>
        </w:rPr>
        <w:t xml:space="preserve"> </w:t>
      </w:r>
      <w:r w:rsidR="00494B98" w:rsidRPr="00494B98">
        <w:rPr>
          <w:rFonts w:ascii="Times New Roman" w:hAnsi="Times New Roman" w:cs="Times New Roman"/>
          <w:sz w:val="28"/>
          <w:szCs w:val="28"/>
        </w:rPr>
        <w:t>СФК 004 «Проведение экспертно-аналитического мероприятия контрольно-счетным органом Благодарненского городского округа Ставропольского края»</w:t>
      </w:r>
      <w:r w:rsidR="00494B98">
        <w:rPr>
          <w:rFonts w:ascii="Times New Roman" w:hAnsi="Times New Roman" w:cs="Times New Roman"/>
          <w:sz w:val="28"/>
          <w:szCs w:val="28"/>
        </w:rPr>
        <w:t xml:space="preserve"> и </w:t>
      </w:r>
      <w:r w:rsidR="00494B98" w:rsidRPr="00494B98">
        <w:rPr>
          <w:rFonts w:ascii="Times New Roman" w:hAnsi="Times New Roman" w:cs="Times New Roman"/>
          <w:sz w:val="28"/>
          <w:szCs w:val="28"/>
        </w:rPr>
        <w:t>СФК 012 «Экспертиза проектов нормативных правовых актов Благодарненского городского округа Ставропольского края»</w:t>
      </w:r>
      <w:r w:rsidRPr="007A5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>1.4. Стандарт предназначен для использования сотрудниками КС</w:t>
      </w:r>
      <w:r w:rsidR="00494B98">
        <w:rPr>
          <w:rFonts w:ascii="Times New Roman" w:hAnsi="Times New Roman" w:cs="Times New Roman"/>
          <w:sz w:val="28"/>
          <w:szCs w:val="28"/>
        </w:rPr>
        <w:t>О</w:t>
      </w:r>
      <w:r w:rsidRPr="007A582F">
        <w:rPr>
          <w:rFonts w:ascii="Times New Roman" w:hAnsi="Times New Roman" w:cs="Times New Roman"/>
          <w:sz w:val="28"/>
          <w:szCs w:val="28"/>
        </w:rPr>
        <w:t xml:space="preserve"> при организации предварительного контроля формирования проекта бюджета </w:t>
      </w:r>
      <w:r w:rsidR="00494B98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– проект бюджета), проведения экспертизы проекта и подготовки соответствующего заключения.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1.5. Целью Стандарта является установление единых принципов, правил и процедур проведения предварительного контроля формирования проекта бюджета.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1.6. Задачи, решаемые Стандартом: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определение основных принципов и этапов проведения предварительного контроля формирования проекта бюджета на очередной финансовый год и на плановый период;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установление требований к содержанию процедур проведения предварительного контроля формирования проекта бюджета на очередной финансовый год и на плановый период;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>- определение примерной структуры, содержания и основных требований к заключению КС</w:t>
      </w:r>
      <w:r w:rsidR="00494B98">
        <w:rPr>
          <w:rFonts w:ascii="Times New Roman" w:hAnsi="Times New Roman" w:cs="Times New Roman"/>
          <w:sz w:val="28"/>
          <w:szCs w:val="28"/>
        </w:rPr>
        <w:t>О</w:t>
      </w:r>
      <w:r w:rsidRPr="007A582F">
        <w:rPr>
          <w:rFonts w:ascii="Times New Roman" w:hAnsi="Times New Roman" w:cs="Times New Roman"/>
          <w:sz w:val="28"/>
          <w:szCs w:val="28"/>
        </w:rPr>
        <w:t xml:space="preserve"> на проект решения </w:t>
      </w:r>
      <w:r w:rsidR="008E5A8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E5A80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E5A80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>- определение нормативной и информационной основы проведения предварительного контроля формирования проекта бюджета на очередной фи</w:t>
      </w:r>
      <w:r w:rsidR="008E5A80">
        <w:rPr>
          <w:rFonts w:ascii="Times New Roman" w:hAnsi="Times New Roman" w:cs="Times New Roman"/>
          <w:sz w:val="28"/>
          <w:szCs w:val="28"/>
        </w:rPr>
        <w:t>нансовый год и плановый период.</w:t>
      </w:r>
      <w:r w:rsidRPr="007A5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1.7. При выполнении требований настоящего Стандарта должностные лица, иные сотрудники </w:t>
      </w:r>
      <w:r w:rsidR="008E5A80">
        <w:rPr>
          <w:rFonts w:ascii="Times New Roman" w:hAnsi="Times New Roman" w:cs="Times New Roman"/>
          <w:sz w:val="28"/>
          <w:szCs w:val="28"/>
        </w:rPr>
        <w:t>КСО</w:t>
      </w:r>
      <w:r w:rsidRPr="007A582F">
        <w:rPr>
          <w:rFonts w:ascii="Times New Roman" w:hAnsi="Times New Roman" w:cs="Times New Roman"/>
          <w:sz w:val="28"/>
          <w:szCs w:val="28"/>
        </w:rPr>
        <w:t xml:space="preserve"> должны руководствоваться следующими нормативными правовыми актами: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Бюджетным Кодексом РФ (далее - БК РФ);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Федеральным законом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Положением о бюджетном процессе </w:t>
      </w:r>
      <w:r w:rsidR="008E5A80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Положением о </w:t>
      </w:r>
      <w:r w:rsidR="008E5A80">
        <w:rPr>
          <w:rFonts w:ascii="Times New Roman" w:hAnsi="Times New Roman" w:cs="Times New Roman"/>
          <w:sz w:val="28"/>
          <w:szCs w:val="28"/>
        </w:rPr>
        <w:t>к</w:t>
      </w:r>
      <w:r w:rsidRPr="007A582F">
        <w:rPr>
          <w:rFonts w:ascii="Times New Roman" w:hAnsi="Times New Roman" w:cs="Times New Roman"/>
          <w:sz w:val="28"/>
          <w:szCs w:val="28"/>
        </w:rPr>
        <w:t>онтрольно-счетн</w:t>
      </w:r>
      <w:r w:rsidR="008E5A80">
        <w:rPr>
          <w:rFonts w:ascii="Times New Roman" w:hAnsi="Times New Roman" w:cs="Times New Roman"/>
          <w:sz w:val="28"/>
          <w:szCs w:val="28"/>
        </w:rPr>
        <w:t>ом</w:t>
      </w:r>
      <w:r w:rsidRPr="007A582F">
        <w:rPr>
          <w:rFonts w:ascii="Times New Roman" w:hAnsi="Times New Roman" w:cs="Times New Roman"/>
          <w:sz w:val="28"/>
          <w:szCs w:val="28"/>
        </w:rPr>
        <w:t xml:space="preserve"> </w:t>
      </w:r>
      <w:r w:rsidR="008E5A80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8E5A80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8E5A80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>- Федеральными законами Российской Федерации, нормативными правовыми актами Российской Федерации, законами</w:t>
      </w:r>
      <w:r w:rsidR="008E5A80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</w:t>
      </w:r>
      <w:r w:rsidRPr="007A582F">
        <w:rPr>
          <w:rFonts w:ascii="Times New Roman" w:hAnsi="Times New Roman" w:cs="Times New Roman"/>
          <w:sz w:val="28"/>
          <w:szCs w:val="28"/>
        </w:rPr>
        <w:t xml:space="preserve"> </w:t>
      </w:r>
      <w:r w:rsidR="008E5A80">
        <w:rPr>
          <w:rFonts w:ascii="Times New Roman" w:hAnsi="Times New Roman" w:cs="Times New Roman"/>
          <w:sz w:val="28"/>
          <w:szCs w:val="28"/>
        </w:rPr>
        <w:t xml:space="preserve">Ставропольского края, нормативными правовыми актами </w:t>
      </w:r>
      <w:r w:rsidR="008E5A80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в зависимости от специфики рассматриваемых вопросов</w:t>
      </w:r>
      <w:r w:rsidR="007F2032">
        <w:rPr>
          <w:rFonts w:ascii="Times New Roman" w:hAnsi="Times New Roman" w:cs="Times New Roman"/>
          <w:sz w:val="28"/>
          <w:szCs w:val="28"/>
        </w:rPr>
        <w:t>.</w:t>
      </w:r>
      <w:r w:rsidRPr="007A5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1.8. В настоящем Стандарте используются термины и понятия, установленные БК РФ.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b/>
          <w:bCs/>
          <w:sz w:val="28"/>
          <w:szCs w:val="28"/>
        </w:rPr>
        <w:t xml:space="preserve">2. Основы проведения экспертизы проекта решения о бюджете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>2.1. Проведение экспертизы проекта решения о бюджете состоит из комплекса мероприятий, направленных на осуществление анализа обоснованности показателей проекта бюджета на очередной финансовый год и плановый период, наличия и состояния нормативной методической базы его формирования и подготовки заключения КС</w:t>
      </w:r>
      <w:r w:rsidR="007F2032">
        <w:rPr>
          <w:rFonts w:ascii="Times New Roman" w:hAnsi="Times New Roman" w:cs="Times New Roman"/>
          <w:sz w:val="28"/>
          <w:szCs w:val="28"/>
        </w:rPr>
        <w:t>О</w:t>
      </w:r>
      <w:r w:rsidRPr="007A582F">
        <w:rPr>
          <w:rFonts w:ascii="Times New Roman" w:hAnsi="Times New Roman" w:cs="Times New Roman"/>
          <w:sz w:val="28"/>
          <w:szCs w:val="28"/>
        </w:rPr>
        <w:t xml:space="preserve"> на проект решения </w:t>
      </w:r>
      <w:r w:rsidR="007F203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2032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</w:t>
      </w:r>
      <w:r w:rsidR="007F2032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F2032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2.2. Целью проведения экспертизы проекта решения о бюджете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2.3. Задачами проведения экспертизы проекта решения о бюджете являются: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оценка соответствия действующему законодательству и </w:t>
      </w:r>
      <w:r w:rsidR="007F2032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7A582F">
        <w:rPr>
          <w:rFonts w:ascii="Times New Roman" w:hAnsi="Times New Roman" w:cs="Times New Roman"/>
          <w:sz w:val="28"/>
          <w:szCs w:val="28"/>
        </w:rPr>
        <w:t>нормативным правовым актам порядка составления, состава и содержания проекта решения о бюджете на</w:t>
      </w:r>
      <w:r w:rsidR="007F2032">
        <w:rPr>
          <w:rFonts w:ascii="Times New Roman" w:hAnsi="Times New Roman" w:cs="Times New Roman"/>
          <w:sz w:val="28"/>
          <w:szCs w:val="28"/>
        </w:rPr>
        <w:t xml:space="preserve"> </w:t>
      </w:r>
      <w:r w:rsidRPr="007A582F">
        <w:rPr>
          <w:rFonts w:ascii="Times New Roman" w:hAnsi="Times New Roman" w:cs="Times New Roman"/>
          <w:sz w:val="28"/>
          <w:szCs w:val="28"/>
        </w:rPr>
        <w:t xml:space="preserve">очередной финансовый год и на плановый период, а также документов и материалов, представляемых одновременно с ним;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оценка представленного проекта бюджета как инструмента социально-экономической политики муниципалитета, его соответствия основным целям и задачам, определенным в ежегодных посланиях Президента Российской Федерации, основным направлениям бюджетной и налоговой политики </w:t>
      </w:r>
      <w:r w:rsidR="007F2032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, иным программным документам, соответствия условиям среднесрочного планирования, ориентированного на конечный результат;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оценка качества прогнозирования доходов бюджета, расходования бюджетных средств;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оценка финансового обеспечения программ </w:t>
      </w:r>
      <w:r w:rsidR="007F2032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2.4. Предметом экспертизы проекта бюджета являются проект решения </w:t>
      </w:r>
      <w:r w:rsidR="007F203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F2032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F2032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документы и материалы, представляемые одновременно с ним, включая паспорта муниципальных программ (проекты изменений в указанные паспорта), а также документы, материалы и расчеты по формированию проекта бюджета и показателей прогноза социально-экономического развития </w:t>
      </w:r>
      <w:r w:rsidR="007F2032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lastRenderedPageBreak/>
        <w:t xml:space="preserve">2.5. При проведении экспертизы проекта решения о бюджете на очередной финансовый год и на плановый период должно быть проверено и проанализировано соответствие проекта решения о бюджете на очередной финансовый год и на плановый период и документов, представляемых одновременно с ним в </w:t>
      </w:r>
      <w:r w:rsidR="007F203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F2032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="007F2032">
        <w:rPr>
          <w:rFonts w:ascii="Times New Roman" w:hAnsi="Times New Roman" w:cs="Times New Roman"/>
          <w:sz w:val="28"/>
          <w:szCs w:val="28"/>
        </w:rPr>
        <w:t>, положениям БК РФ</w:t>
      </w:r>
      <w:r w:rsidRPr="007A582F">
        <w:rPr>
          <w:rFonts w:ascii="Times New Roman" w:hAnsi="Times New Roman" w:cs="Times New Roman"/>
          <w:sz w:val="28"/>
          <w:szCs w:val="28"/>
        </w:rPr>
        <w:t>,</w:t>
      </w:r>
      <w:r w:rsidR="007F2032">
        <w:rPr>
          <w:rFonts w:ascii="Times New Roman" w:hAnsi="Times New Roman" w:cs="Times New Roman"/>
          <w:sz w:val="28"/>
          <w:szCs w:val="28"/>
        </w:rPr>
        <w:t xml:space="preserve"> Положению о бюджетном процессе </w:t>
      </w:r>
      <w:r w:rsidR="007F2032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2.5.1. Соблюдение закрепленного </w:t>
      </w:r>
      <w:r w:rsidR="007F2032">
        <w:rPr>
          <w:rFonts w:ascii="Times New Roman" w:hAnsi="Times New Roman" w:cs="Times New Roman"/>
          <w:sz w:val="28"/>
          <w:szCs w:val="28"/>
        </w:rPr>
        <w:t>БК РФ</w:t>
      </w:r>
      <w:r w:rsidRPr="007A582F">
        <w:rPr>
          <w:rFonts w:ascii="Times New Roman" w:hAnsi="Times New Roman" w:cs="Times New Roman"/>
          <w:sz w:val="28"/>
          <w:szCs w:val="28"/>
        </w:rPr>
        <w:t xml:space="preserve"> принципа достоверности бюджета, который означает надежность показателей прогноза социально-экономического развития соответствующей территории, 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2.5.2. Соблюдение принципов бюджетной системы Российской Федерации контролируется в результате определения полноты отражения доходов, расходов и источников финансирования дефицитов бюджетов; определения сбалансированности бюджета; прозрачности; адресности и целевого характера бюджетных средств; подведомственности расходов бюджетов; единства кассы.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2.5.3. Соблюдение принципа результативности и эффективности использования бюджетных средств анализируется при рассмотрении муниципальных программ. </w:t>
      </w:r>
    </w:p>
    <w:p w:rsidR="007A582F" w:rsidRPr="007F2032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>2.5.4.</w:t>
      </w:r>
      <w:r w:rsidR="007F2032">
        <w:rPr>
          <w:rFonts w:ascii="Times New Roman" w:hAnsi="Times New Roman" w:cs="Times New Roman"/>
          <w:sz w:val="28"/>
          <w:szCs w:val="28"/>
        </w:rPr>
        <w:t xml:space="preserve"> </w:t>
      </w:r>
      <w:r w:rsidRPr="007F2032">
        <w:rPr>
          <w:rFonts w:ascii="Times New Roman" w:hAnsi="Times New Roman" w:cs="Times New Roman"/>
          <w:bCs/>
          <w:sz w:val="28"/>
          <w:szCs w:val="28"/>
        </w:rPr>
        <w:t xml:space="preserve">Анализ и оценка обоснованности и достоверности прогнозируемых доходов </w:t>
      </w:r>
      <w:r w:rsidR="00CB6E5C">
        <w:rPr>
          <w:rFonts w:ascii="Times New Roman" w:hAnsi="Times New Roman" w:cs="Times New Roman"/>
          <w:bCs/>
          <w:sz w:val="28"/>
          <w:szCs w:val="28"/>
        </w:rPr>
        <w:t>местного</w:t>
      </w:r>
      <w:r w:rsidRPr="007F2032">
        <w:rPr>
          <w:rFonts w:ascii="Times New Roman" w:hAnsi="Times New Roman" w:cs="Times New Roman"/>
          <w:bCs/>
          <w:sz w:val="28"/>
          <w:szCs w:val="28"/>
        </w:rPr>
        <w:t xml:space="preserve"> бюджета предусматривают: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соблюдение указаний о порядке применения бюджетной классификации Российской Федерации, утвержденных соответствующим приказом Минфина России, в части отнесения доходов, отраженных в решении о бюджете, к группам, подгруппам, статьям (кодам) классификации доходов бюджетов Российской Федерации по видам доходов;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анализ изменений налогового законодательства Российской Федерации, законодательства </w:t>
      </w:r>
      <w:r w:rsidR="007F203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о налогах и сборах и нормативов распределения налоговых доходов по уровням бюджетной системы, вступающих в силу в очередном финансовом году и плановом периоде, полноты их учета при расчете доходной базы бюджета </w:t>
      </w:r>
      <w:r w:rsidR="007F20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582F">
        <w:rPr>
          <w:rFonts w:ascii="Times New Roman" w:hAnsi="Times New Roman" w:cs="Times New Roman"/>
          <w:sz w:val="28"/>
          <w:szCs w:val="28"/>
        </w:rPr>
        <w:t xml:space="preserve">, последствий влияния на доходы данных изменений;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анализ законов </w:t>
      </w:r>
      <w:r w:rsidR="00BA54D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, регулирующих бюджетные правоотношения и приводящие к изменению собственных доходов в очередном финансовом году и плановом периоде;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lastRenderedPageBreak/>
        <w:t xml:space="preserve">- анализ нормативно правовых актов </w:t>
      </w:r>
      <w:r w:rsidR="00BA54D3" w:rsidRPr="00BA54D3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 о местных налогах и сборах;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проверку соответствия установленных нормативов зачисления в местный бюджет налоговых и неналоговых доходов;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проверку полноты, достоверности и актуальности данных, использовавшихся при прогнозировании объемов поступления налоговых и неналоговых доходов;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анализ и оценку обоснованности предусмотренных в решении о бюджете доходов, в части прогнозирования доходов на основе прогноза социально-экономического развития </w:t>
      </w:r>
      <w:r w:rsidR="00BA54D3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="00BA54D3" w:rsidRPr="007A582F">
        <w:rPr>
          <w:rFonts w:ascii="Times New Roman" w:hAnsi="Times New Roman" w:cs="Times New Roman"/>
          <w:sz w:val="28"/>
          <w:szCs w:val="28"/>
        </w:rPr>
        <w:t xml:space="preserve"> </w:t>
      </w:r>
      <w:r w:rsidRPr="007A582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анализ структуры доходной части бюджета, в том числе определение доли налоговых, неналоговых и безвозмездных поступлений, выявление наиболее значимых </w:t>
      </w:r>
      <w:proofErr w:type="spellStart"/>
      <w:r w:rsidRPr="007A582F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7A582F">
        <w:rPr>
          <w:rFonts w:ascii="Times New Roman" w:hAnsi="Times New Roman" w:cs="Times New Roman"/>
          <w:sz w:val="28"/>
          <w:szCs w:val="28"/>
        </w:rPr>
        <w:t xml:space="preserve"> доходных источников;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>- сопоставление динамики показателей налоговых и неналоговых доходов, утвержденных и ожидаемых показателей исполнения доходов текущего года, фактических расходов за предыдущий год, а также основных факторов, определяющих их динамику</w:t>
      </w:r>
      <w:r w:rsidR="00BA54D3">
        <w:rPr>
          <w:rFonts w:ascii="Times New Roman" w:hAnsi="Times New Roman" w:cs="Times New Roman"/>
          <w:sz w:val="28"/>
          <w:szCs w:val="28"/>
        </w:rPr>
        <w:t>.</w:t>
      </w:r>
      <w:r w:rsidRPr="007A5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2F" w:rsidRPr="00BA54D3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>2</w:t>
      </w:r>
      <w:r w:rsidRPr="00BA54D3">
        <w:rPr>
          <w:rFonts w:ascii="Times New Roman" w:hAnsi="Times New Roman" w:cs="Times New Roman"/>
          <w:bCs/>
          <w:sz w:val="28"/>
          <w:szCs w:val="28"/>
        </w:rPr>
        <w:t xml:space="preserve">.5.5. Анализ и оценка обоснованности и достоверности планируемых расходов бюджета предусматривают: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обеспечение закрепленного в </w:t>
      </w:r>
      <w:r w:rsidR="00BA54D3">
        <w:rPr>
          <w:rFonts w:ascii="Times New Roman" w:hAnsi="Times New Roman" w:cs="Times New Roman"/>
          <w:sz w:val="28"/>
          <w:szCs w:val="28"/>
        </w:rPr>
        <w:t>БК РФ</w:t>
      </w:r>
      <w:r w:rsidRPr="007A582F">
        <w:rPr>
          <w:rFonts w:ascii="Times New Roman" w:hAnsi="Times New Roman" w:cs="Times New Roman"/>
          <w:sz w:val="28"/>
          <w:szCs w:val="28"/>
        </w:rPr>
        <w:t xml:space="preserve"> принципа достоверности бюджета, который означает реалистичность расчета расходов бюджета;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соблюдение положений формирования расходов бюджетов, установленных Бюджетным кодексом,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 </w:t>
      </w:r>
    </w:p>
    <w:p w:rsidR="007A582F" w:rsidRPr="007A582F" w:rsidRDefault="00CB6E5C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582F" w:rsidRPr="007A582F">
        <w:rPr>
          <w:rFonts w:ascii="Times New Roman" w:hAnsi="Times New Roman" w:cs="Times New Roman"/>
          <w:sz w:val="28"/>
          <w:szCs w:val="28"/>
        </w:rPr>
        <w:t xml:space="preserve"> анализ расчета объема условно-утверждаемых расходов, отраженных в проекте решения, и соответствие расчета требованиям бюджетного законодательства;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lastRenderedPageBreak/>
        <w:t xml:space="preserve">- проверка соблюдения требований бюджетного законодательства к предусмотренному размеру резервного фонда администрации </w:t>
      </w:r>
      <w:r w:rsidR="00BA54D3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анализ и проверку прогноза расходов бюджета, направляемых на финансовое обеспечение программ </w:t>
      </w:r>
      <w:r w:rsidR="00BA54D3" w:rsidRPr="00494B98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</w:t>
      </w:r>
      <w:r w:rsidRPr="007A582F">
        <w:rPr>
          <w:rFonts w:ascii="Times New Roman" w:hAnsi="Times New Roman" w:cs="Times New Roman"/>
          <w:sz w:val="28"/>
          <w:szCs w:val="28"/>
        </w:rPr>
        <w:t xml:space="preserve">, которые включают: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проверку соблюдения требований бюджетного законодательства в части своевременности принятия муниципального правового акта об утверждении (внесении изменений) муниципальных программ, предусмотренных к реализации начиная с очередного финансового года;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>- проверку соответствия объемов бюджетных ассигнований, предусмотренных в проекте решения о бюджете на реализацию муниципальных и ведомственных целевых программ, показателям паспорта (проекта изменений паспорта) программ</w:t>
      </w:r>
      <w:r w:rsidR="00BA54D3">
        <w:rPr>
          <w:rFonts w:ascii="Times New Roman" w:hAnsi="Times New Roman" w:cs="Times New Roman"/>
          <w:sz w:val="28"/>
          <w:szCs w:val="28"/>
        </w:rPr>
        <w:t>.</w:t>
      </w:r>
      <w:r w:rsidRPr="007A5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2F" w:rsidRPr="00BA54D3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4D3">
        <w:rPr>
          <w:rFonts w:ascii="Times New Roman" w:hAnsi="Times New Roman" w:cs="Times New Roman"/>
          <w:sz w:val="28"/>
          <w:szCs w:val="28"/>
        </w:rPr>
        <w:t>2.5.</w:t>
      </w:r>
      <w:r w:rsidR="00BA54D3" w:rsidRPr="00BA54D3">
        <w:rPr>
          <w:rFonts w:ascii="Times New Roman" w:hAnsi="Times New Roman" w:cs="Times New Roman"/>
          <w:sz w:val="28"/>
          <w:szCs w:val="28"/>
        </w:rPr>
        <w:t>6</w:t>
      </w:r>
      <w:r w:rsidRPr="00BA54D3">
        <w:rPr>
          <w:rFonts w:ascii="Times New Roman" w:hAnsi="Times New Roman" w:cs="Times New Roman"/>
          <w:sz w:val="28"/>
          <w:szCs w:val="28"/>
        </w:rPr>
        <w:t xml:space="preserve">. </w:t>
      </w:r>
      <w:r w:rsidRPr="00BA54D3">
        <w:rPr>
          <w:rFonts w:ascii="Times New Roman" w:hAnsi="Times New Roman" w:cs="Times New Roman"/>
          <w:bCs/>
          <w:sz w:val="28"/>
          <w:szCs w:val="28"/>
        </w:rPr>
        <w:t>При оценке и анализе источников финансирования дефицита бюджета, муниципального долга</w:t>
      </w:r>
      <w:r w:rsidR="00CB6E5C">
        <w:rPr>
          <w:rFonts w:ascii="Times New Roman" w:hAnsi="Times New Roman" w:cs="Times New Roman"/>
          <w:bCs/>
          <w:sz w:val="28"/>
          <w:szCs w:val="28"/>
        </w:rPr>
        <w:t xml:space="preserve"> (при наличии такового)</w:t>
      </w:r>
      <w:r w:rsidRPr="00BA54D3">
        <w:rPr>
          <w:rFonts w:ascii="Times New Roman" w:hAnsi="Times New Roman" w:cs="Times New Roman"/>
          <w:bCs/>
          <w:sz w:val="28"/>
          <w:szCs w:val="28"/>
        </w:rPr>
        <w:t xml:space="preserve"> отразить: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A582F">
        <w:rPr>
          <w:rFonts w:ascii="Times New Roman" w:hAnsi="Times New Roman" w:cs="Times New Roman"/>
          <w:sz w:val="28"/>
          <w:szCs w:val="28"/>
        </w:rPr>
        <w:t xml:space="preserve">соблюдение требований Бюджетного кодекса по полноте отражения доходов, расходов и источников финансирования дефицита бюджета;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анализ состава источников внутреннего финансирования дефицита бюджета в части классификации источников финансирования;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соблюдение ограничений размера дефицита бюджета;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соблюдение требований по управлению муниципальным долгом и соблюдению ответственности по долговым обязательствам муниципалитета;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 xml:space="preserve">- анализ и оценку прогнозируемого объема муниципального долга; </w:t>
      </w:r>
    </w:p>
    <w:p w:rsidR="007A582F" w:rsidRPr="007A582F" w:rsidRDefault="007A582F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82F">
        <w:rPr>
          <w:rFonts w:ascii="Times New Roman" w:hAnsi="Times New Roman" w:cs="Times New Roman"/>
          <w:sz w:val="28"/>
          <w:szCs w:val="28"/>
        </w:rPr>
        <w:t>- сопоставление динамики средств на погашение муниципального долга, предусмотренных в проекте бюджета на очередной финансовый год и плановый период, с аналогичными показателями за отчетный финансовый год, утвержденными и ожидаемыми показате</w:t>
      </w:r>
      <w:r w:rsidR="00BA54D3">
        <w:rPr>
          <w:rFonts w:ascii="Times New Roman" w:hAnsi="Times New Roman" w:cs="Times New Roman"/>
          <w:sz w:val="28"/>
          <w:szCs w:val="28"/>
        </w:rPr>
        <w:t>лями текущего года.</w:t>
      </w:r>
      <w:r w:rsidRPr="007A582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7A582F" w:rsidRPr="007A582F">
        <w:trPr>
          <w:trHeight w:val="125"/>
        </w:trPr>
        <w:tc>
          <w:tcPr>
            <w:tcW w:w="9255" w:type="dxa"/>
          </w:tcPr>
          <w:p w:rsidR="00BA54D3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2.6. Организация предварительного контроля формирования проекта бюджета осуществляется исходя из установленных нормативными правовыми актами </w:t>
            </w:r>
            <w:r w:rsidR="00BA54D3" w:rsidRPr="00494B98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 этапов и сроков бюджетного процесса в части формирования проекта </w:t>
            </w:r>
            <w:r w:rsidRPr="007A5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на очередной финансовый год и на плановый период и предусматривает следующие этапы работы: </w:t>
            </w:r>
          </w:p>
          <w:p w:rsidR="007A582F" w:rsidRPr="007A582F" w:rsidRDefault="00CB6E5C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этап:</w:t>
            </w:r>
          </w:p>
        </w:tc>
      </w:tr>
      <w:tr w:rsidR="007A582F" w:rsidRPr="007A582F">
        <w:trPr>
          <w:trHeight w:val="127"/>
        </w:trPr>
        <w:tc>
          <w:tcPr>
            <w:tcW w:w="9255" w:type="dxa"/>
          </w:tcPr>
          <w:p w:rsidR="007A582F" w:rsidRPr="007A582F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 основных направлений бюджетной и налоговой политики</w:t>
            </w:r>
            <w:r w:rsidR="00CB6E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82F" w:rsidRPr="007A582F">
        <w:trPr>
          <w:trHeight w:val="449"/>
        </w:trPr>
        <w:tc>
          <w:tcPr>
            <w:tcW w:w="9255" w:type="dxa"/>
          </w:tcPr>
          <w:p w:rsidR="007A582F" w:rsidRPr="007A582F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>- анализ исполнения программ приватизации муниципального имущества и основных направлений приватизации муниципального имущества (проекта программы приватизации муниципального имущества)</w:t>
            </w:r>
            <w:r w:rsidR="00CB6E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82F" w:rsidRPr="007A582F">
        <w:trPr>
          <w:trHeight w:val="289"/>
        </w:trPr>
        <w:tc>
          <w:tcPr>
            <w:tcW w:w="9255" w:type="dxa"/>
          </w:tcPr>
          <w:p w:rsidR="007A582F" w:rsidRPr="007A582F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>- анализ проектов обоснований бюджетных ассигнований на финансовый год и на плановый период</w:t>
            </w:r>
            <w:r w:rsidR="00CB6E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82F" w:rsidRPr="007A582F">
        <w:trPr>
          <w:trHeight w:val="127"/>
        </w:trPr>
        <w:tc>
          <w:tcPr>
            <w:tcW w:w="9255" w:type="dxa"/>
          </w:tcPr>
          <w:p w:rsidR="007A582F" w:rsidRPr="007A582F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- экспертиза программ </w:t>
            </w:r>
            <w:r w:rsidR="00BA54D3" w:rsidRPr="00494B98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  <w:r w:rsidR="00CB6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82F" w:rsidRPr="007A582F">
        <w:trPr>
          <w:trHeight w:val="288"/>
        </w:trPr>
        <w:tc>
          <w:tcPr>
            <w:tcW w:w="9255" w:type="dxa"/>
          </w:tcPr>
          <w:p w:rsidR="007A582F" w:rsidRPr="007A582F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82F" w:rsidRPr="007A582F">
        <w:trPr>
          <w:trHeight w:val="125"/>
        </w:trPr>
        <w:tc>
          <w:tcPr>
            <w:tcW w:w="9255" w:type="dxa"/>
          </w:tcPr>
          <w:p w:rsidR="007A582F" w:rsidRPr="007A582F" w:rsidRDefault="00CB6E5C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этап:</w:t>
            </w:r>
          </w:p>
        </w:tc>
      </w:tr>
      <w:tr w:rsidR="007A582F" w:rsidRPr="007A582F">
        <w:trPr>
          <w:trHeight w:val="610"/>
        </w:trPr>
        <w:tc>
          <w:tcPr>
            <w:tcW w:w="9255" w:type="dxa"/>
          </w:tcPr>
          <w:p w:rsidR="007A582F" w:rsidRPr="007A582F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>- анализ основных характеристик проекта бюджета, анализ расходов бюджета на очередной финансовый год по разделам и подразделам, ведомственной структуре, программной структуре на очередной финансовый год</w:t>
            </w:r>
            <w:r w:rsidR="00CB6E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82F" w:rsidRPr="007A582F">
        <w:trPr>
          <w:trHeight w:val="449"/>
        </w:trPr>
        <w:tc>
          <w:tcPr>
            <w:tcW w:w="9255" w:type="dxa"/>
          </w:tcPr>
          <w:p w:rsidR="007A582F" w:rsidRPr="007A582F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>- анализ структуры доходной части бюджета города на очередной финансовый год: налоговых и неналоговых дох</w:t>
            </w:r>
            <w:r w:rsidR="00CB6E5C">
              <w:rPr>
                <w:rFonts w:ascii="Times New Roman" w:hAnsi="Times New Roman" w:cs="Times New Roman"/>
                <w:sz w:val="28"/>
                <w:szCs w:val="28"/>
              </w:rPr>
              <w:t>одов, безвозмездных поступлений;</w:t>
            </w:r>
          </w:p>
        </w:tc>
      </w:tr>
      <w:tr w:rsidR="007A582F" w:rsidRPr="007A582F">
        <w:trPr>
          <w:trHeight w:val="288"/>
        </w:trPr>
        <w:tc>
          <w:tcPr>
            <w:tcW w:w="9255" w:type="dxa"/>
          </w:tcPr>
          <w:p w:rsidR="007A582F" w:rsidRPr="007A582F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>- анализ и оценка обоснованности материалов, представленных одновременно с проектом бюджета</w:t>
            </w:r>
            <w:r w:rsidR="00CB6E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82F" w:rsidRPr="007A582F">
        <w:trPr>
          <w:trHeight w:val="288"/>
        </w:trPr>
        <w:tc>
          <w:tcPr>
            <w:tcW w:w="9255" w:type="dxa"/>
          </w:tcPr>
          <w:p w:rsidR="007A582F" w:rsidRPr="007A582F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- анализ программ внутренних и внешних заимствований и предоставления муниципальных гарантий, анализ муниципального долга </w:t>
            </w:r>
            <w:r w:rsidR="00BA54D3" w:rsidRPr="00494B98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  <w:r w:rsidR="00CB6E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7A582F" w:rsidRPr="007A582F">
        <w:trPr>
          <w:trHeight w:val="125"/>
        </w:trPr>
        <w:tc>
          <w:tcPr>
            <w:tcW w:w="9255" w:type="dxa"/>
          </w:tcPr>
          <w:p w:rsidR="007A582F" w:rsidRPr="007A582F" w:rsidRDefault="007A582F" w:rsidP="007A582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этап </w:t>
            </w:r>
          </w:p>
        </w:tc>
      </w:tr>
      <w:tr w:rsidR="007A582F" w:rsidRPr="007A582F">
        <w:trPr>
          <w:trHeight w:val="127"/>
        </w:trPr>
        <w:tc>
          <w:tcPr>
            <w:tcW w:w="9255" w:type="dxa"/>
          </w:tcPr>
          <w:p w:rsidR="007A582F" w:rsidRPr="007A582F" w:rsidRDefault="007A582F" w:rsidP="00BA54D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>- подготовка заключения КС</w:t>
            </w:r>
            <w:r w:rsidR="00BA54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82F" w:rsidRPr="007A582F">
        <w:trPr>
          <w:trHeight w:val="127"/>
        </w:trPr>
        <w:tc>
          <w:tcPr>
            <w:tcW w:w="9255" w:type="dxa"/>
          </w:tcPr>
          <w:p w:rsidR="007A582F" w:rsidRDefault="007A582F" w:rsidP="00BA54D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>- направление заключения КС</w:t>
            </w:r>
            <w:r w:rsidR="00BA54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582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A54D3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  <w:r w:rsidR="00BA54D3" w:rsidRPr="00494B98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Благодарненского городского округа Ставропольского края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2.7. Организационно-распорядительные документы, необходимые для проведения экспертизы проекта бюджета на очередной финансовый год и на плановый период, определяют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в соответствии с </w:t>
            </w: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СФК 004 «Проведение </w:t>
            </w:r>
            <w:r w:rsidRPr="00945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экспертно-аналитического мероприятия контрольно-счетным органом Благодарненского городского округа Ставропольского края».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b/>
                <w:sz w:val="28"/>
                <w:szCs w:val="28"/>
              </w:rPr>
              <w:t>3. Примерная структура и основные положения заключения КСО по проекту бюджета на очередной финансовый год и плановый период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3.1. Заключение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КСО</w:t>
            </w: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экспертизы проекта решения о бюджете состоит из следующих разделов: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- Общие положения;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- Доходная часть, предусмотренная в проекте решения о бюджете города Рязани;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- Расходная часть, предусмотренная в проекте решения о бюджете;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- Дефицит бюджета и источники его финансирования;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- Выводы и предложения (включая предложения по устранению выявленных нарушений).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3.2. Заключение КС</w:t>
            </w:r>
            <w:r w:rsidR="00381A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 на проект бюджета на очередной финансовый год и на плановый период подготавливается на основе: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- результатов комплекса экспертно-аналитических мероприятий и проверок обоснованности проекта бюджета на очередной финансовый год и на плановый период;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- итогов проверки и анализа проекта решения о бюджете на очередной финансовый год и на плановый период;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- итогов проверки и анализа материалов и документов, представленных администрацией </w:t>
            </w:r>
            <w:r w:rsidR="00381A87" w:rsidRPr="00494B98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  <w:r w:rsidR="00381A87"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с проектом решения о бюджете на очередной финансовый год и на плановый период в соответствии с </w:t>
            </w:r>
            <w:r w:rsidR="00381A87">
              <w:rPr>
                <w:rFonts w:ascii="Times New Roman" w:hAnsi="Times New Roman" w:cs="Times New Roman"/>
                <w:sz w:val="28"/>
                <w:szCs w:val="28"/>
              </w:rPr>
              <w:t xml:space="preserve">БК РФ и Положением о бюджетном процессе </w:t>
            </w:r>
            <w:r w:rsidR="00381A87" w:rsidRPr="00494B98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- результатов оперативного контроля за исполнением бюджета за предыдущий год и отчетный период текущего года, заключений КС</w:t>
            </w:r>
            <w:r w:rsidR="00381A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 на проекты решений </w:t>
            </w:r>
            <w:r w:rsidR="00381A87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381A87" w:rsidRPr="00494B98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</w:t>
            </w:r>
            <w:r w:rsidR="00381A87" w:rsidRPr="00494B98">
              <w:rPr>
                <w:rFonts w:ascii="Times New Roman" w:hAnsi="Times New Roman" w:cs="Times New Roman"/>
                <w:sz w:val="28"/>
                <w:szCs w:val="28"/>
              </w:rPr>
              <w:t>Благодарненского городского округа Ставропольского края</w:t>
            </w: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предыдущие годы, тематических проверок за прошедший период;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3.3. В заключении должны быть отражены следующие основные вопросы: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оценка обоснованности основных характеристик и особенностей проекта бюджета;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- оценка соответствия положений проекта бюджет</w:t>
            </w:r>
            <w:r w:rsidR="00381A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 Бюджетному кодексу и иным нормативным правовым актам, регламентирующим бюджетный процесс;</w:t>
            </w:r>
          </w:p>
          <w:p w:rsidR="00945C18" w:rsidRPr="00945C18" w:rsidRDefault="00945C18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C18">
              <w:rPr>
                <w:rFonts w:ascii="Times New Roman" w:hAnsi="Times New Roman" w:cs="Times New Roman"/>
                <w:sz w:val="28"/>
                <w:szCs w:val="28"/>
              </w:rPr>
              <w:t>- оценка обоснованности действующих и принимаемых расходных обязательств</w:t>
            </w:r>
            <w:r w:rsidR="00381A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C18" w:rsidRDefault="00381A87" w:rsidP="00945C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При необходимости, в заключение отражаются </w:t>
            </w:r>
            <w:r w:rsidR="00945C18" w:rsidRPr="00945C18">
              <w:rPr>
                <w:rFonts w:ascii="Times New Roman" w:hAnsi="Times New Roman" w:cs="Times New Roman"/>
                <w:sz w:val="28"/>
                <w:szCs w:val="28"/>
              </w:rPr>
              <w:t>предложения 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5C18" w:rsidRPr="00945C18"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прогнозирования и планирования основных показателей бюджета на очередной финансовый год и на плановый период, бюджетного процесса, результативности бюджетных расходов.</w:t>
            </w:r>
          </w:p>
          <w:p w:rsidR="00BA54D3" w:rsidRDefault="00BA54D3" w:rsidP="00BA54D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4D3" w:rsidRPr="007A582F" w:rsidRDefault="00BA54D3" w:rsidP="00BA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</w:tc>
      </w:tr>
    </w:tbl>
    <w:p w:rsidR="00917D66" w:rsidRPr="007A582F" w:rsidRDefault="00917D66" w:rsidP="007A5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7D66" w:rsidRPr="007A58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F5" w:rsidRDefault="00607BF5" w:rsidP="00945C18">
      <w:pPr>
        <w:spacing w:after="0" w:line="240" w:lineRule="auto"/>
      </w:pPr>
      <w:r>
        <w:separator/>
      </w:r>
    </w:p>
  </w:endnote>
  <w:endnote w:type="continuationSeparator" w:id="0">
    <w:p w:rsidR="00607BF5" w:rsidRDefault="00607BF5" w:rsidP="0094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F5" w:rsidRDefault="00607BF5" w:rsidP="00945C18">
      <w:pPr>
        <w:spacing w:after="0" w:line="240" w:lineRule="auto"/>
      </w:pPr>
      <w:r>
        <w:separator/>
      </w:r>
    </w:p>
  </w:footnote>
  <w:footnote w:type="continuationSeparator" w:id="0">
    <w:p w:rsidR="00607BF5" w:rsidRDefault="00607BF5" w:rsidP="0094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451786"/>
      <w:docPartObj>
        <w:docPartGallery w:val="Page Numbers (Top of Page)"/>
        <w:docPartUnique/>
      </w:docPartObj>
    </w:sdtPr>
    <w:sdtEndPr/>
    <w:sdtContent>
      <w:p w:rsidR="00945C18" w:rsidRDefault="00945C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5C">
          <w:rPr>
            <w:noProof/>
          </w:rPr>
          <w:t>11</w:t>
        </w:r>
        <w:r>
          <w:fldChar w:fldCharType="end"/>
        </w:r>
      </w:p>
    </w:sdtContent>
  </w:sdt>
  <w:p w:rsidR="00945C18" w:rsidRDefault="00945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2F"/>
    <w:rsid w:val="00381A87"/>
    <w:rsid w:val="00494B98"/>
    <w:rsid w:val="00607BF5"/>
    <w:rsid w:val="007A582F"/>
    <w:rsid w:val="007F2032"/>
    <w:rsid w:val="008E5A80"/>
    <w:rsid w:val="00917D66"/>
    <w:rsid w:val="00945C18"/>
    <w:rsid w:val="00BA54D3"/>
    <w:rsid w:val="00C8173F"/>
    <w:rsid w:val="00CB6E5C"/>
    <w:rsid w:val="00F0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EF252-C879-4229-8C60-2DD5B46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0C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4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C18"/>
  </w:style>
  <w:style w:type="paragraph" w:styleId="a5">
    <w:name w:val="footer"/>
    <w:basedOn w:val="a"/>
    <w:link w:val="a6"/>
    <w:uiPriority w:val="99"/>
    <w:unhideWhenUsed/>
    <w:rsid w:val="0094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C18"/>
  </w:style>
  <w:style w:type="paragraph" w:styleId="a7">
    <w:name w:val="Balloon Text"/>
    <w:basedOn w:val="a"/>
    <w:link w:val="a8"/>
    <w:uiPriority w:val="99"/>
    <w:semiHidden/>
    <w:unhideWhenUsed/>
    <w:rsid w:val="00CB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2019-09-05T12:54:00Z</cp:lastPrinted>
  <dcterms:created xsi:type="dcterms:W3CDTF">2019-09-05T10:31:00Z</dcterms:created>
  <dcterms:modified xsi:type="dcterms:W3CDTF">2019-09-05T12:58:00Z</dcterms:modified>
</cp:coreProperties>
</file>