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26" w:rsidRPr="005C5D26" w:rsidRDefault="005C5D26" w:rsidP="005C5D26">
      <w:pPr>
        <w:tabs>
          <w:tab w:val="left" w:pos="7230"/>
        </w:tabs>
        <w:spacing w:after="0" w:line="240" w:lineRule="auto"/>
        <w:ind w:right="0" w:firstLine="0"/>
        <w:jc w:val="center"/>
        <w:rPr>
          <w:b/>
          <w:color w:val="auto"/>
          <w:sz w:val="56"/>
          <w:szCs w:val="56"/>
          <w:lang w:bidi="ar-SA"/>
        </w:rPr>
      </w:pPr>
      <w:bookmarkStart w:id="0" w:name="_GoBack"/>
      <w:bookmarkEnd w:id="0"/>
      <w:r w:rsidRPr="005C5D26">
        <w:rPr>
          <w:b/>
          <w:color w:val="auto"/>
          <w:sz w:val="56"/>
          <w:szCs w:val="56"/>
          <w:lang w:bidi="ar-SA"/>
        </w:rPr>
        <w:t>ПОСТАНОВЛЕНИЕ</w:t>
      </w:r>
    </w:p>
    <w:p w:rsidR="005C5D26" w:rsidRPr="005C5D26" w:rsidRDefault="005C5D26" w:rsidP="005C5D26">
      <w:pPr>
        <w:spacing w:after="0" w:line="240" w:lineRule="auto"/>
        <w:ind w:right="0" w:firstLine="0"/>
        <w:jc w:val="center"/>
        <w:rPr>
          <w:b/>
          <w:color w:val="auto"/>
          <w:sz w:val="28"/>
          <w:szCs w:val="28"/>
          <w:lang w:bidi="ar-SA"/>
        </w:rPr>
      </w:pPr>
    </w:p>
    <w:p w:rsidR="005C5D26" w:rsidRPr="005C5D26" w:rsidRDefault="005C5D26" w:rsidP="005C5D26">
      <w:pPr>
        <w:spacing w:after="0" w:line="240" w:lineRule="auto"/>
        <w:ind w:right="0" w:firstLine="0"/>
        <w:jc w:val="center"/>
        <w:rPr>
          <w:b/>
          <w:color w:val="auto"/>
          <w:sz w:val="28"/>
          <w:szCs w:val="28"/>
          <w:lang w:bidi="ar-SA"/>
        </w:rPr>
      </w:pPr>
      <w:r w:rsidRPr="005C5D26">
        <w:rPr>
          <w:b/>
          <w:color w:val="auto"/>
          <w:sz w:val="28"/>
          <w:szCs w:val="28"/>
          <w:lang w:bidi="ar-SA"/>
        </w:rPr>
        <w:t>АДМИНИСТРАЦИИ БЛАГОДАРНЕНСКОГО ГОРОДСКОГО ОКРУГА  СТАВРОПОЛЬСКОГО КРАЯ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"/>
        <w:gridCol w:w="3048"/>
        <w:gridCol w:w="4253"/>
        <w:gridCol w:w="708"/>
        <w:gridCol w:w="709"/>
      </w:tblGrid>
      <w:tr w:rsidR="005C5D26" w:rsidRPr="005C5D26" w:rsidTr="00E44B7B">
        <w:trPr>
          <w:trHeight w:val="80"/>
        </w:trPr>
        <w:tc>
          <w:tcPr>
            <w:tcW w:w="496" w:type="dxa"/>
          </w:tcPr>
          <w:p w:rsidR="005C5D26" w:rsidRPr="005C5D26" w:rsidRDefault="005C5D26" w:rsidP="005C5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048" w:type="dxa"/>
            <w:hideMark/>
          </w:tcPr>
          <w:p w:rsidR="005C5D26" w:rsidRPr="005C5D26" w:rsidRDefault="005C5D26" w:rsidP="005C5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color w:val="auto"/>
                <w:sz w:val="28"/>
                <w:szCs w:val="28"/>
                <w:lang w:eastAsia="en-US" w:bidi="ar-SA"/>
              </w:rPr>
            </w:pPr>
            <w:r w:rsidRPr="005C5D26">
              <w:rPr>
                <w:color w:val="auto"/>
                <w:sz w:val="28"/>
                <w:szCs w:val="28"/>
                <w:lang w:eastAsia="en-US" w:bidi="ar-SA"/>
              </w:rPr>
              <w:t>января    2019  года</w:t>
            </w:r>
          </w:p>
        </w:tc>
        <w:tc>
          <w:tcPr>
            <w:tcW w:w="4253" w:type="dxa"/>
            <w:hideMark/>
          </w:tcPr>
          <w:p w:rsidR="005C5D26" w:rsidRPr="005C5D26" w:rsidRDefault="005C5D26" w:rsidP="005C5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 w:val="28"/>
                <w:szCs w:val="28"/>
                <w:lang w:eastAsia="en-US" w:bidi="ar-SA"/>
              </w:rPr>
            </w:pPr>
            <w:r w:rsidRPr="005C5D26">
              <w:rPr>
                <w:color w:val="auto"/>
                <w:sz w:val="28"/>
                <w:szCs w:val="28"/>
                <w:lang w:eastAsia="en-US" w:bidi="ar-SA"/>
              </w:rPr>
              <w:t>г. Благодарный</w:t>
            </w:r>
          </w:p>
        </w:tc>
        <w:tc>
          <w:tcPr>
            <w:tcW w:w="708" w:type="dxa"/>
            <w:hideMark/>
          </w:tcPr>
          <w:p w:rsidR="005C5D26" w:rsidRPr="005C5D26" w:rsidRDefault="005C5D26" w:rsidP="005C5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 w:val="28"/>
                <w:szCs w:val="28"/>
                <w:lang w:eastAsia="en-US" w:bidi="ar-SA"/>
              </w:rPr>
            </w:pPr>
            <w:r w:rsidRPr="005C5D26">
              <w:rPr>
                <w:color w:val="auto"/>
                <w:sz w:val="28"/>
                <w:szCs w:val="28"/>
                <w:lang w:eastAsia="en-US" w:bidi="ar-SA"/>
              </w:rPr>
              <w:t>№</w:t>
            </w:r>
          </w:p>
        </w:tc>
        <w:tc>
          <w:tcPr>
            <w:tcW w:w="709" w:type="dxa"/>
            <w:hideMark/>
          </w:tcPr>
          <w:p w:rsidR="005C5D26" w:rsidRPr="005C5D26" w:rsidRDefault="005C5D26" w:rsidP="005C5D26">
            <w:pPr>
              <w:spacing w:after="0" w:line="240" w:lineRule="auto"/>
              <w:ind w:right="0" w:firstLine="0"/>
              <w:rPr>
                <w:rFonts w:eastAsiaTheme="minorHAnsi"/>
                <w:color w:val="auto"/>
                <w:sz w:val="28"/>
                <w:lang w:eastAsia="en-US" w:bidi="ar-SA"/>
              </w:rPr>
            </w:pPr>
          </w:p>
        </w:tc>
      </w:tr>
    </w:tbl>
    <w:p w:rsidR="005C5D26" w:rsidRDefault="005C5D26" w:rsidP="005C5D26">
      <w:pPr>
        <w:spacing w:before="100" w:beforeAutospacing="1" w:after="100" w:afterAutospacing="1" w:line="240" w:lineRule="exact"/>
        <w:ind w:right="0" w:firstLine="0"/>
        <w:rPr>
          <w:color w:val="auto"/>
          <w:sz w:val="32"/>
          <w:szCs w:val="32"/>
          <w:lang w:bidi="ar-SA"/>
        </w:rPr>
      </w:pPr>
    </w:p>
    <w:p w:rsidR="005C5D26" w:rsidRDefault="005C5D26" w:rsidP="005C5D26">
      <w:pPr>
        <w:spacing w:before="100" w:beforeAutospacing="1" w:after="100" w:afterAutospacing="1" w:line="240" w:lineRule="exact"/>
        <w:ind w:right="0" w:firstLine="0"/>
        <w:rPr>
          <w:color w:val="auto"/>
          <w:sz w:val="32"/>
          <w:szCs w:val="32"/>
          <w:lang w:bidi="ar-SA"/>
        </w:rPr>
      </w:pPr>
    </w:p>
    <w:p w:rsidR="00DF342B" w:rsidRPr="00EA7F14" w:rsidRDefault="00DF342B" w:rsidP="005C5D26">
      <w:pPr>
        <w:spacing w:before="100" w:beforeAutospacing="1" w:after="100" w:afterAutospacing="1" w:line="240" w:lineRule="exact"/>
        <w:ind w:right="0" w:firstLine="0"/>
        <w:rPr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 xml:space="preserve"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</w:t>
      </w:r>
      <w:r w:rsidRPr="00EA7F14">
        <w:rPr>
          <w:sz w:val="28"/>
          <w:szCs w:val="28"/>
          <w:lang w:bidi="ar-SA"/>
        </w:rPr>
        <w:t xml:space="preserve">«Направление уведомления о соответствии (несоответствии) </w:t>
      </w:r>
      <w:proofErr w:type="gramStart"/>
      <w:r w:rsidRPr="00EA7F14">
        <w:rPr>
          <w:sz w:val="28"/>
          <w:szCs w:val="28"/>
          <w:lang w:bidi="ar-SA"/>
        </w:rPr>
        <w:t>построенных</w:t>
      </w:r>
      <w:proofErr w:type="gramEnd"/>
      <w:r w:rsidRPr="00EA7F14">
        <w:rPr>
          <w:sz w:val="28"/>
          <w:szCs w:val="28"/>
          <w:lang w:bidi="ar-SA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</w:p>
    <w:p w:rsidR="00DF342B" w:rsidRDefault="00DF342B" w:rsidP="00DF342B">
      <w:pPr>
        <w:spacing w:after="0" w:line="240" w:lineRule="exact"/>
        <w:ind w:right="0" w:firstLine="709"/>
        <w:rPr>
          <w:color w:val="auto"/>
          <w:sz w:val="28"/>
          <w:szCs w:val="28"/>
          <w:lang w:bidi="ar-SA"/>
        </w:rPr>
      </w:pPr>
    </w:p>
    <w:p w:rsidR="005C5D26" w:rsidRPr="00E6797C" w:rsidRDefault="005C5D26" w:rsidP="00DF342B">
      <w:pPr>
        <w:spacing w:after="0" w:line="240" w:lineRule="exact"/>
        <w:ind w:right="0" w:firstLine="709"/>
        <w:rPr>
          <w:color w:val="auto"/>
          <w:sz w:val="28"/>
          <w:szCs w:val="28"/>
          <w:lang w:bidi="ar-SA"/>
        </w:rPr>
      </w:pPr>
    </w:p>
    <w:p w:rsidR="00DF342B" w:rsidRPr="00E6797C" w:rsidRDefault="00DF342B" w:rsidP="00DF342B">
      <w:pPr>
        <w:tabs>
          <w:tab w:val="left" w:pos="546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>В соответствии с    федеральными    законами от 06 октября 2003 года № 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администрация Благодарненского городского округа Ставропольского края</w:t>
      </w:r>
    </w:p>
    <w:p w:rsidR="00DF342B" w:rsidRDefault="00DF342B" w:rsidP="00DF342B">
      <w:pPr>
        <w:tabs>
          <w:tab w:val="left" w:pos="546"/>
        </w:tabs>
        <w:spacing w:after="0" w:line="240" w:lineRule="auto"/>
        <w:ind w:right="0" w:firstLine="540"/>
        <w:rPr>
          <w:color w:val="auto"/>
          <w:sz w:val="28"/>
          <w:szCs w:val="28"/>
          <w:lang w:bidi="ar-SA"/>
        </w:rPr>
      </w:pPr>
    </w:p>
    <w:p w:rsidR="005C5D26" w:rsidRPr="00E6797C" w:rsidRDefault="005C5D26" w:rsidP="00DF342B">
      <w:pPr>
        <w:tabs>
          <w:tab w:val="left" w:pos="546"/>
        </w:tabs>
        <w:spacing w:after="0" w:line="240" w:lineRule="auto"/>
        <w:ind w:right="0" w:firstLine="540"/>
        <w:rPr>
          <w:color w:val="auto"/>
          <w:sz w:val="28"/>
          <w:szCs w:val="28"/>
          <w:lang w:bidi="ar-SA"/>
        </w:rPr>
      </w:pPr>
    </w:p>
    <w:p w:rsidR="00DF342B" w:rsidRPr="00E6797C" w:rsidRDefault="00DF342B" w:rsidP="00DF342B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>ПОСТАНОВЛЯЕТ:</w:t>
      </w:r>
    </w:p>
    <w:p w:rsidR="00DF342B" w:rsidRDefault="00DF342B" w:rsidP="00DF342B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5C5D26" w:rsidRPr="00E6797C" w:rsidRDefault="005C5D26" w:rsidP="005C5D26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DF342B" w:rsidRPr="00BD40C2" w:rsidRDefault="00DF342B" w:rsidP="00DF342B">
      <w:pPr>
        <w:numPr>
          <w:ilvl w:val="0"/>
          <w:numId w:val="1"/>
        </w:numPr>
        <w:spacing w:after="0" w:line="240" w:lineRule="auto"/>
        <w:ind w:left="0" w:right="0" w:firstLine="709"/>
        <w:rPr>
          <w:color w:val="auto"/>
          <w:sz w:val="28"/>
          <w:szCs w:val="28"/>
          <w:lang w:bidi="ar-SA"/>
        </w:rPr>
      </w:pPr>
      <w:r w:rsidRPr="00BD40C2">
        <w:rPr>
          <w:color w:val="auto"/>
          <w:sz w:val="28"/>
          <w:szCs w:val="28"/>
          <w:lang w:bidi="ar-SA"/>
        </w:rPr>
        <w:t xml:space="preserve">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«Направление </w:t>
      </w:r>
      <w:r w:rsidRPr="00BD40C2">
        <w:rPr>
          <w:sz w:val="28"/>
          <w:szCs w:val="28"/>
          <w:lang w:bidi="ar-SA"/>
        </w:rPr>
        <w:t xml:space="preserve">уведомления о соответствии (несоответствии) </w:t>
      </w:r>
      <w:proofErr w:type="gramStart"/>
      <w:r w:rsidRPr="00BD40C2">
        <w:rPr>
          <w:sz w:val="28"/>
          <w:szCs w:val="28"/>
          <w:lang w:bidi="ar-SA"/>
        </w:rPr>
        <w:t>построенных</w:t>
      </w:r>
      <w:proofErr w:type="gramEnd"/>
      <w:r w:rsidRPr="00BD40C2">
        <w:rPr>
          <w:sz w:val="28"/>
          <w:szCs w:val="28"/>
          <w:lang w:bidi="ar-SA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</w:t>
      </w:r>
    </w:p>
    <w:p w:rsidR="00DF342B" w:rsidRDefault="00DF342B" w:rsidP="00DF342B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DF342B" w:rsidRPr="00E6797C" w:rsidRDefault="00DF342B" w:rsidP="00DF342B">
      <w:pPr>
        <w:numPr>
          <w:ilvl w:val="0"/>
          <w:numId w:val="1"/>
        </w:numPr>
        <w:spacing w:after="0" w:line="240" w:lineRule="auto"/>
        <w:ind w:left="0" w:right="0" w:firstLine="709"/>
        <w:rPr>
          <w:color w:val="auto"/>
          <w:sz w:val="28"/>
          <w:szCs w:val="28"/>
          <w:lang w:bidi="ar-SA"/>
        </w:rPr>
      </w:pPr>
      <w:proofErr w:type="gramStart"/>
      <w:r w:rsidRPr="00E6797C">
        <w:rPr>
          <w:color w:val="auto"/>
          <w:sz w:val="28"/>
          <w:szCs w:val="28"/>
          <w:lang w:bidi="ar-SA"/>
        </w:rPr>
        <w:t>Контроль  за</w:t>
      </w:r>
      <w:proofErr w:type="gramEnd"/>
      <w:r w:rsidRPr="00E6797C">
        <w:rPr>
          <w:color w:val="auto"/>
          <w:sz w:val="28"/>
          <w:szCs w:val="28"/>
          <w:lang w:bidi="ar-SA"/>
        </w:rPr>
        <w:t xml:space="preserve"> выполнением настоящего постановления возложить на заместителя главы администрации Благодарненского городского округа Ставропольского края </w:t>
      </w:r>
      <w:r w:rsidR="00BD40C2">
        <w:rPr>
          <w:color w:val="auto"/>
          <w:sz w:val="28"/>
          <w:szCs w:val="28"/>
          <w:lang w:bidi="ar-SA"/>
        </w:rPr>
        <w:t>Шаруденко И.Н.</w:t>
      </w:r>
    </w:p>
    <w:p w:rsidR="00DF342B" w:rsidRPr="00E6797C" w:rsidRDefault="00DF342B" w:rsidP="00DF342B">
      <w:pPr>
        <w:widowControl w:val="0"/>
        <w:autoSpaceDE w:val="0"/>
        <w:autoSpaceDN w:val="0"/>
        <w:spacing w:after="0" w:line="240" w:lineRule="auto"/>
        <w:ind w:right="113" w:firstLine="0"/>
        <w:rPr>
          <w:color w:val="auto"/>
          <w:sz w:val="28"/>
          <w:szCs w:val="28"/>
          <w:lang w:bidi="ar-SA"/>
        </w:rPr>
      </w:pPr>
    </w:p>
    <w:p w:rsidR="00DF342B" w:rsidRPr="00E6797C" w:rsidRDefault="00DF342B" w:rsidP="00DF342B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  <w:r w:rsidRPr="00E6797C">
        <w:rPr>
          <w:color w:val="auto"/>
          <w:sz w:val="28"/>
          <w:szCs w:val="24"/>
          <w:lang w:bidi="ar-SA"/>
        </w:rPr>
        <w:t>3. Настоящее постановление вступает в силу на следующий день после дня его официального опубликования.</w:t>
      </w:r>
    </w:p>
    <w:p w:rsidR="00DF342B" w:rsidRDefault="00DF342B" w:rsidP="00DF342B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</w:p>
    <w:p w:rsidR="00DF342B" w:rsidRPr="00E6797C" w:rsidRDefault="00DF342B" w:rsidP="00DF342B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</w:p>
    <w:p w:rsidR="00DF342B" w:rsidRPr="00E6797C" w:rsidRDefault="00DF342B" w:rsidP="00DF342B">
      <w:pPr>
        <w:spacing w:after="0" w:line="240" w:lineRule="auto"/>
        <w:ind w:right="0" w:firstLine="0"/>
        <w:jc w:val="left"/>
        <w:rPr>
          <w:color w:val="auto"/>
          <w:szCs w:val="24"/>
          <w:lang w:bidi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479"/>
        <w:gridCol w:w="2268"/>
      </w:tblGrid>
      <w:tr w:rsidR="00DF342B" w:rsidRPr="00E6797C" w:rsidTr="00E44B7B">
        <w:trPr>
          <w:trHeight w:val="708"/>
        </w:trPr>
        <w:tc>
          <w:tcPr>
            <w:tcW w:w="7479" w:type="dxa"/>
          </w:tcPr>
          <w:p w:rsidR="00DF342B" w:rsidRPr="00E6797C" w:rsidRDefault="00DF342B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 xml:space="preserve">Глава   </w:t>
            </w:r>
          </w:p>
          <w:p w:rsidR="00DF342B" w:rsidRPr="00E6797C" w:rsidRDefault="00DF342B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>Благодарненского  городского округа</w:t>
            </w:r>
          </w:p>
          <w:p w:rsidR="00DF342B" w:rsidRPr="00E6797C" w:rsidRDefault="00DF342B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 xml:space="preserve">Ставропольского края                                                                </w:t>
            </w:r>
          </w:p>
        </w:tc>
        <w:tc>
          <w:tcPr>
            <w:tcW w:w="2268" w:type="dxa"/>
          </w:tcPr>
          <w:p w:rsidR="00DF342B" w:rsidRPr="00E6797C" w:rsidRDefault="00DF342B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</w:p>
          <w:p w:rsidR="00DF342B" w:rsidRPr="00E6797C" w:rsidRDefault="00DF342B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</w:p>
          <w:p w:rsidR="00DF342B" w:rsidRPr="00E6797C" w:rsidRDefault="00DF342B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  <w:r>
              <w:rPr>
                <w:color w:val="auto"/>
                <w:sz w:val="28"/>
                <w:szCs w:val="28"/>
                <w:lang w:bidi="ar-SA"/>
              </w:rPr>
              <w:t>А.И. Теньков</w:t>
            </w:r>
          </w:p>
        </w:tc>
      </w:tr>
    </w:tbl>
    <w:p w:rsidR="00E43808" w:rsidRDefault="00BD40C2"/>
    <w:sectPr w:rsidR="00E43808" w:rsidSect="003671A5">
      <w:pgSz w:w="11906" w:h="16838" w:code="9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22202"/>
    <w:multiLevelType w:val="hybridMultilevel"/>
    <w:tmpl w:val="DB6A1086"/>
    <w:lvl w:ilvl="0" w:tplc="CD8C09A8">
      <w:start w:val="1"/>
      <w:numFmt w:val="decimal"/>
      <w:lvlText w:val="%1."/>
      <w:lvlJc w:val="left"/>
      <w:pPr>
        <w:ind w:left="2044" w:hanging="147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2B"/>
    <w:rsid w:val="00277B7D"/>
    <w:rsid w:val="002C0FF4"/>
    <w:rsid w:val="003671A5"/>
    <w:rsid w:val="005544A5"/>
    <w:rsid w:val="005C5D26"/>
    <w:rsid w:val="00761BF8"/>
    <w:rsid w:val="00883362"/>
    <w:rsid w:val="00AE18F0"/>
    <w:rsid w:val="00B649DE"/>
    <w:rsid w:val="00BD40C2"/>
    <w:rsid w:val="00BD55BE"/>
    <w:rsid w:val="00CA2524"/>
    <w:rsid w:val="00CC31D6"/>
    <w:rsid w:val="00DF342B"/>
    <w:rsid w:val="00EB22B5"/>
    <w:rsid w:val="00ED2499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2B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2B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2</cp:revision>
  <cp:lastPrinted>2019-01-22T12:11:00Z</cp:lastPrinted>
  <dcterms:created xsi:type="dcterms:W3CDTF">2019-01-22T11:03:00Z</dcterms:created>
  <dcterms:modified xsi:type="dcterms:W3CDTF">2019-01-22T12:11:00Z</dcterms:modified>
</cp:coreProperties>
</file>