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0B" w:rsidRDefault="000E440B" w:rsidP="007F1B87">
      <w:pPr>
        <w:ind w:firstLine="709"/>
        <w:jc w:val="both"/>
        <w:rPr>
          <w:sz w:val="28"/>
          <w:szCs w:val="28"/>
        </w:rPr>
      </w:pPr>
      <w:r w:rsidRPr="001875E7">
        <w:rPr>
          <w:sz w:val="28"/>
          <w:szCs w:val="28"/>
        </w:rPr>
        <w:t xml:space="preserve"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 </w:t>
      </w:r>
      <w:r w:rsidRPr="00404D0D">
        <w:rPr>
          <w:sz w:val="28"/>
          <w:szCs w:val="28"/>
        </w:rPr>
        <w:t>«</w:t>
      </w:r>
      <w:r>
        <w:rPr>
          <w:sz w:val="28"/>
          <w:szCs w:val="28"/>
        </w:rPr>
        <w:t>Предоставление в аренду находящегося в государственной или муниципальной собственности земельного участка арендатору этого земельного участка, если этот арендатор имеет право на заключение нового договора аренды такого земельного участка</w:t>
      </w:r>
      <w:r w:rsidRPr="00404D0D">
        <w:rPr>
          <w:sz w:val="28"/>
          <w:szCs w:val="28"/>
        </w:rPr>
        <w:t>»</w:t>
      </w:r>
      <w:r w:rsidRPr="008741DC">
        <w:rPr>
          <w:sz w:val="28"/>
          <w:szCs w:val="28"/>
        </w:rPr>
        <w:t xml:space="preserve">: </w:t>
      </w:r>
    </w:p>
    <w:p w:rsidR="000E440B" w:rsidRPr="008741DC" w:rsidRDefault="000E440B" w:rsidP="007F1B87">
      <w:pPr>
        <w:ind w:firstLine="709"/>
        <w:jc w:val="both"/>
        <w:rPr>
          <w:sz w:val="28"/>
          <w:szCs w:val="28"/>
        </w:rPr>
      </w:pPr>
    </w:p>
    <w:p w:rsidR="000E440B" w:rsidRDefault="000E440B" w:rsidP="00C3557B">
      <w:pPr>
        <w:ind w:firstLine="709"/>
        <w:jc w:val="both"/>
        <w:rPr>
          <w:sz w:val="28"/>
          <w:szCs w:val="28"/>
        </w:rPr>
      </w:pPr>
      <w:r w:rsidRPr="00324053">
        <w:rPr>
          <w:sz w:val="28"/>
          <w:szCs w:val="28"/>
        </w:rPr>
        <w:t>Конституци</w:t>
      </w:r>
      <w:r>
        <w:rPr>
          <w:sz w:val="28"/>
          <w:szCs w:val="28"/>
        </w:rPr>
        <w:t>я</w:t>
      </w:r>
      <w:r w:rsidRPr="00324053">
        <w:rPr>
          <w:sz w:val="28"/>
          <w:szCs w:val="28"/>
        </w:rPr>
        <w:t xml:space="preserve"> Российской Федерации (принята всенародным голосова</w:t>
      </w:r>
      <w:r>
        <w:rPr>
          <w:sz w:val="28"/>
          <w:szCs w:val="28"/>
        </w:rPr>
        <w:t>нием 12 декабря1993</w:t>
      </w:r>
      <w:r w:rsidRPr="00324053">
        <w:rPr>
          <w:sz w:val="28"/>
          <w:szCs w:val="28"/>
        </w:rPr>
        <w:t>) (с учетом поправок, внесенных Законами РФ о поправках к Конституции РФ от 30.12.2008 № 6-ФКЗ, от 30</w:t>
      </w:r>
      <w:r>
        <w:rPr>
          <w:sz w:val="28"/>
          <w:szCs w:val="28"/>
        </w:rPr>
        <w:t xml:space="preserve"> декабря </w:t>
      </w:r>
      <w:r w:rsidRPr="00324053">
        <w:rPr>
          <w:sz w:val="28"/>
          <w:szCs w:val="28"/>
        </w:rPr>
        <w:t>2008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 xml:space="preserve"> № 7-ФКЗ, от 05</w:t>
      </w:r>
      <w:r>
        <w:rPr>
          <w:sz w:val="28"/>
          <w:szCs w:val="28"/>
        </w:rPr>
        <w:t xml:space="preserve"> февраля </w:t>
      </w:r>
      <w:r w:rsidRPr="00324053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 </w:t>
      </w:r>
      <w:r w:rsidRPr="00324053">
        <w:rPr>
          <w:sz w:val="28"/>
          <w:szCs w:val="28"/>
        </w:rPr>
        <w:t>№ 2-ФКЗ, от 21</w:t>
      </w:r>
      <w:r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 xml:space="preserve">2014 </w:t>
      </w:r>
      <w:r>
        <w:rPr>
          <w:sz w:val="28"/>
          <w:szCs w:val="28"/>
        </w:rPr>
        <w:t xml:space="preserve">года        </w:t>
      </w:r>
      <w:r w:rsidRPr="00324053">
        <w:rPr>
          <w:sz w:val="28"/>
          <w:szCs w:val="28"/>
        </w:rPr>
        <w:t>№ 11-ФКЗ) (Официальный текст Конституции РФ с внесенными поправками от 21</w:t>
      </w:r>
      <w:r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 xml:space="preserve">2014 </w:t>
      </w:r>
      <w:r>
        <w:rPr>
          <w:sz w:val="28"/>
          <w:szCs w:val="28"/>
        </w:rPr>
        <w:t xml:space="preserve">года </w:t>
      </w:r>
      <w:r w:rsidRPr="00324053">
        <w:rPr>
          <w:sz w:val="28"/>
          <w:szCs w:val="28"/>
        </w:rPr>
        <w:t>опубликован на Официальном интернет-портале правовой информации http://www.pravo.gov.ru, 01</w:t>
      </w:r>
      <w:r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в «Собрании законодательства РФ», 04</w:t>
      </w:r>
      <w:r>
        <w:rPr>
          <w:sz w:val="28"/>
          <w:szCs w:val="28"/>
        </w:rPr>
        <w:t xml:space="preserve"> августа </w:t>
      </w:r>
      <w:r w:rsidRPr="00324053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№</w:t>
      </w:r>
      <w:r>
        <w:rPr>
          <w:sz w:val="28"/>
          <w:szCs w:val="28"/>
        </w:rPr>
        <w:t xml:space="preserve"> 31, ст. 4398</w:t>
      </w:r>
      <w:r w:rsidRPr="00324053">
        <w:rPr>
          <w:sz w:val="28"/>
          <w:szCs w:val="28"/>
        </w:rPr>
        <w:t>);</w:t>
      </w:r>
    </w:p>
    <w:p w:rsidR="000E440B" w:rsidRPr="00A8366A" w:rsidRDefault="000E440B" w:rsidP="00C3557B">
      <w:pPr>
        <w:ind w:firstLine="709"/>
        <w:jc w:val="both"/>
        <w:rPr>
          <w:sz w:val="28"/>
          <w:szCs w:val="28"/>
          <w:highlight w:val="yellow"/>
        </w:rPr>
      </w:pPr>
      <w:r w:rsidRPr="00604E43">
        <w:rPr>
          <w:sz w:val="28"/>
          <w:szCs w:val="28"/>
        </w:rPr>
        <w:t>Граждански</w:t>
      </w:r>
      <w:r>
        <w:rPr>
          <w:sz w:val="28"/>
          <w:szCs w:val="28"/>
        </w:rPr>
        <w:t>й</w:t>
      </w:r>
      <w:r w:rsidRPr="00604E43">
        <w:rPr>
          <w:sz w:val="28"/>
          <w:szCs w:val="28"/>
        </w:rPr>
        <w:t xml:space="preserve"> кодекс Российской Федерации от 30</w:t>
      </w:r>
      <w:r>
        <w:rPr>
          <w:sz w:val="28"/>
          <w:szCs w:val="28"/>
        </w:rPr>
        <w:t xml:space="preserve"> ноября </w:t>
      </w:r>
      <w:r w:rsidRPr="00604E43">
        <w:rPr>
          <w:sz w:val="28"/>
          <w:szCs w:val="28"/>
        </w:rPr>
        <w:t>1994</w:t>
      </w:r>
      <w:r>
        <w:rPr>
          <w:sz w:val="28"/>
          <w:szCs w:val="28"/>
        </w:rPr>
        <w:t xml:space="preserve"> года   </w:t>
      </w:r>
      <w:r w:rsidRPr="00604E43">
        <w:rPr>
          <w:sz w:val="28"/>
          <w:szCs w:val="28"/>
        </w:rPr>
        <w:t xml:space="preserve"> № 51-ФЗ (Собрание законодательства РФ, 05.12.1994, № 32, ст. 3301, «Российская газета», № 238-239, 08</w:t>
      </w:r>
      <w:r>
        <w:rPr>
          <w:sz w:val="28"/>
          <w:szCs w:val="28"/>
        </w:rPr>
        <w:t xml:space="preserve"> декабря </w:t>
      </w:r>
      <w:r w:rsidRPr="00604E43">
        <w:rPr>
          <w:sz w:val="28"/>
          <w:szCs w:val="28"/>
        </w:rPr>
        <w:t>1994</w:t>
      </w:r>
      <w:r>
        <w:rPr>
          <w:sz w:val="28"/>
          <w:szCs w:val="28"/>
        </w:rPr>
        <w:t xml:space="preserve"> года</w:t>
      </w:r>
      <w:r w:rsidRPr="00604E43">
        <w:rPr>
          <w:sz w:val="28"/>
          <w:szCs w:val="28"/>
        </w:rPr>
        <w:t>);</w:t>
      </w:r>
    </w:p>
    <w:p w:rsidR="000E440B" w:rsidRDefault="000E440B" w:rsidP="00C3557B">
      <w:pPr>
        <w:ind w:firstLine="709"/>
        <w:jc w:val="both"/>
        <w:rPr>
          <w:sz w:val="28"/>
          <w:szCs w:val="28"/>
        </w:rPr>
      </w:pPr>
      <w:bookmarkStart w:id="0" w:name="sub_1231"/>
      <w:r w:rsidRPr="00324053">
        <w:rPr>
          <w:sz w:val="28"/>
          <w:szCs w:val="28"/>
        </w:rPr>
        <w:t>Феде</w:t>
      </w:r>
      <w:r>
        <w:rPr>
          <w:sz w:val="28"/>
          <w:szCs w:val="28"/>
        </w:rPr>
        <w:t>ральный закон от 06 октября 2003 года</w:t>
      </w:r>
      <w:r w:rsidRPr="00324053">
        <w:rPr>
          <w:sz w:val="28"/>
          <w:szCs w:val="28"/>
        </w:rPr>
        <w:t>№ 131-ФЗ «Об общих принципах организации местного самоуправления в Российской Федерации» («Собрание законодательства РФ», 06</w:t>
      </w:r>
      <w:r>
        <w:rPr>
          <w:sz w:val="28"/>
          <w:szCs w:val="28"/>
        </w:rPr>
        <w:t xml:space="preserve"> октября </w:t>
      </w:r>
      <w:r w:rsidRPr="00324053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№ 40, ст. 3822, «Парламентская газета», № 186, 08</w:t>
      </w:r>
      <w:r>
        <w:rPr>
          <w:sz w:val="28"/>
          <w:szCs w:val="28"/>
        </w:rPr>
        <w:t xml:space="preserve"> октября </w:t>
      </w:r>
      <w:r w:rsidRPr="00324053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«Российская газета», № 202, 08</w:t>
      </w:r>
      <w:r>
        <w:rPr>
          <w:sz w:val="28"/>
          <w:szCs w:val="28"/>
        </w:rPr>
        <w:t xml:space="preserve"> октября </w:t>
      </w:r>
      <w:r w:rsidRPr="00324053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);</w:t>
      </w:r>
    </w:p>
    <w:p w:rsidR="000E440B" w:rsidRDefault="000E440B" w:rsidP="00C3557B">
      <w:pPr>
        <w:ind w:firstLine="709"/>
        <w:jc w:val="both"/>
        <w:rPr>
          <w:sz w:val="28"/>
          <w:szCs w:val="28"/>
        </w:rPr>
      </w:pPr>
      <w:r w:rsidRPr="00324053">
        <w:rPr>
          <w:sz w:val="28"/>
          <w:szCs w:val="28"/>
        </w:rPr>
        <w:t>Федеральны</w:t>
      </w:r>
      <w:r>
        <w:rPr>
          <w:sz w:val="28"/>
          <w:szCs w:val="28"/>
        </w:rPr>
        <w:t>й</w:t>
      </w:r>
      <w:r w:rsidRPr="00324053">
        <w:rPr>
          <w:sz w:val="28"/>
          <w:szCs w:val="28"/>
        </w:rPr>
        <w:t xml:space="preserve"> закон от 27</w:t>
      </w:r>
      <w:r>
        <w:rPr>
          <w:sz w:val="28"/>
          <w:szCs w:val="28"/>
        </w:rPr>
        <w:t xml:space="preserve"> июля </w:t>
      </w:r>
      <w:r w:rsidRPr="00324053">
        <w:rPr>
          <w:sz w:val="28"/>
          <w:szCs w:val="28"/>
        </w:rPr>
        <w:t>2010 г</w:t>
      </w:r>
      <w:r>
        <w:rPr>
          <w:sz w:val="28"/>
          <w:szCs w:val="28"/>
        </w:rPr>
        <w:t>ода</w:t>
      </w:r>
      <w:r w:rsidRPr="00324053">
        <w:rPr>
          <w:sz w:val="28"/>
          <w:szCs w:val="28"/>
        </w:rPr>
        <w:t xml:space="preserve"> № 210-ФЗ «Об организации предоставления государственных и муниципальных услуг» </w:t>
      </w:r>
      <w:bookmarkStart w:id="1" w:name="_GoBack"/>
      <w:bookmarkEnd w:id="1"/>
      <w:r w:rsidRPr="00324053">
        <w:rPr>
          <w:sz w:val="28"/>
          <w:szCs w:val="28"/>
        </w:rPr>
        <w:t>(«Российская газета», № 168, 30</w:t>
      </w:r>
      <w:r>
        <w:rPr>
          <w:sz w:val="28"/>
          <w:szCs w:val="28"/>
        </w:rPr>
        <w:t xml:space="preserve">  июля </w:t>
      </w:r>
      <w:r w:rsidRPr="00324053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</w:t>
      </w:r>
      <w:r w:rsidRPr="00324053">
        <w:rPr>
          <w:sz w:val="28"/>
          <w:szCs w:val="28"/>
        </w:rPr>
        <w:t>, «Собрание законодательства Р</w:t>
      </w:r>
      <w:r>
        <w:rPr>
          <w:sz w:val="28"/>
          <w:szCs w:val="28"/>
        </w:rPr>
        <w:t>Ф», 02 августа 2010, № 31, ст. 4179)</w:t>
      </w:r>
    </w:p>
    <w:p w:rsidR="000E440B" w:rsidRDefault="000E440B" w:rsidP="001B4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86"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</w:t>
      </w:r>
      <w:r w:rsidRPr="000F1C86">
        <w:rPr>
          <w:rFonts w:ascii="Times New Roman" w:hAnsi="Times New Roman" w:cs="Times New Roman"/>
          <w:sz w:val="28"/>
          <w:szCs w:val="28"/>
        </w:rPr>
        <w:t xml:space="preserve"> 20 декабря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F1C86">
        <w:rPr>
          <w:rFonts w:ascii="Times New Roman" w:hAnsi="Times New Roman" w:cs="Times New Roman"/>
          <w:sz w:val="28"/>
          <w:szCs w:val="28"/>
        </w:rPr>
        <w:t xml:space="preserve"> года № 50 «Об управлении имущественных и земельных отношений администрации Благодарненского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440B" w:rsidRDefault="000E440B" w:rsidP="00270C63">
      <w:pPr>
        <w:pStyle w:val="Heading1"/>
        <w:shd w:val="clear" w:color="auto" w:fill="FFFFFF"/>
        <w:spacing w:before="0" w:beforeAutospacing="0" w:after="144" w:afterAutospacing="0" w:line="242" w:lineRule="atLeast"/>
        <w:ind w:firstLine="720"/>
        <w:rPr>
          <w:b w:val="0"/>
          <w:bCs w:val="0"/>
          <w:sz w:val="28"/>
          <w:szCs w:val="28"/>
        </w:rPr>
      </w:pPr>
      <w:r w:rsidRPr="00270C63">
        <w:rPr>
          <w:b w:val="0"/>
          <w:bCs w:val="0"/>
          <w:sz w:val="28"/>
          <w:szCs w:val="28"/>
        </w:rPr>
        <w:t>Земельный кодекс Российской Федерации</w:t>
      </w:r>
      <w:r>
        <w:rPr>
          <w:b w:val="0"/>
          <w:bCs w:val="0"/>
          <w:sz w:val="28"/>
          <w:szCs w:val="28"/>
        </w:rPr>
        <w:t xml:space="preserve"> </w:t>
      </w:r>
      <w:r w:rsidRPr="00270C63">
        <w:rPr>
          <w:b w:val="0"/>
          <w:bCs w:val="0"/>
          <w:sz w:val="28"/>
          <w:szCs w:val="28"/>
        </w:rPr>
        <w:t>от 25.10.2001 N 136-ФЗ</w:t>
      </w:r>
      <w:r>
        <w:rPr>
          <w:b w:val="0"/>
          <w:bCs w:val="0"/>
          <w:sz w:val="28"/>
          <w:szCs w:val="28"/>
        </w:rPr>
        <w:t>;</w:t>
      </w:r>
    </w:p>
    <w:p w:rsidR="000E440B" w:rsidRPr="00270C63" w:rsidRDefault="000E440B" w:rsidP="00270C63">
      <w:pPr>
        <w:pStyle w:val="Heading1"/>
        <w:shd w:val="clear" w:color="auto" w:fill="FFFFFF"/>
        <w:spacing w:before="0" w:beforeAutospacing="0" w:after="144" w:afterAutospacing="0" w:line="242" w:lineRule="atLeast"/>
        <w:ind w:firstLine="72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Федеральный закон от 24 июля 2002 года № 101-ФЗ «Об обороте земель сельскохозяйственного назначения».</w:t>
      </w:r>
    </w:p>
    <w:p w:rsidR="000E440B" w:rsidRDefault="000E440B" w:rsidP="00DA2E53">
      <w:pPr>
        <w:rPr>
          <w:rFonts w:ascii="Arial" w:hAnsi="Arial" w:cs="Arial"/>
          <w:sz w:val="20"/>
          <w:szCs w:val="20"/>
        </w:rPr>
      </w:pPr>
    </w:p>
    <w:p w:rsidR="000E440B" w:rsidRDefault="000E440B" w:rsidP="00C3557B">
      <w:pPr>
        <w:ind w:firstLine="709"/>
        <w:jc w:val="both"/>
        <w:rPr>
          <w:sz w:val="28"/>
          <w:szCs w:val="28"/>
        </w:rPr>
      </w:pPr>
    </w:p>
    <w:bookmarkEnd w:id="0"/>
    <w:p w:rsidR="000E440B" w:rsidRDefault="000E440B"/>
    <w:sectPr w:rsidR="000E440B" w:rsidSect="007F1B87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4AB"/>
    <w:rsid w:val="00072E92"/>
    <w:rsid w:val="000E440B"/>
    <w:rsid w:val="000F1C86"/>
    <w:rsid w:val="001675D5"/>
    <w:rsid w:val="001875E7"/>
    <w:rsid w:val="001B4CFF"/>
    <w:rsid w:val="00270C63"/>
    <w:rsid w:val="00324053"/>
    <w:rsid w:val="0036477D"/>
    <w:rsid w:val="00404D0D"/>
    <w:rsid w:val="004F038D"/>
    <w:rsid w:val="00604E43"/>
    <w:rsid w:val="0078448C"/>
    <w:rsid w:val="0079631E"/>
    <w:rsid w:val="007A4BE8"/>
    <w:rsid w:val="007F1B87"/>
    <w:rsid w:val="008741DC"/>
    <w:rsid w:val="00880518"/>
    <w:rsid w:val="008D45E6"/>
    <w:rsid w:val="008E3D5F"/>
    <w:rsid w:val="00916C8C"/>
    <w:rsid w:val="00A5302E"/>
    <w:rsid w:val="00A8366A"/>
    <w:rsid w:val="00C3557B"/>
    <w:rsid w:val="00DA2E53"/>
    <w:rsid w:val="00DD149D"/>
    <w:rsid w:val="00E034AB"/>
    <w:rsid w:val="00E22382"/>
    <w:rsid w:val="00ED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5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Heading1">
    <w:name w:val="heading 1"/>
    <w:basedOn w:val="Normal"/>
    <w:link w:val="Heading1Char"/>
    <w:uiPriority w:val="99"/>
    <w:qFormat/>
    <w:locked/>
    <w:rsid w:val="00270C63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1E4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formattext">
    <w:name w:val="formattext"/>
    <w:basedOn w:val="Normal"/>
    <w:uiPriority w:val="99"/>
    <w:rsid w:val="00C355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1B4CFF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4F03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038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8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314</Words>
  <Characters>1791</Characters>
  <Application>Microsoft Office Outlook</Application>
  <DocSecurity>0</DocSecurity>
  <Lines>0</Lines>
  <Paragraphs>0</Paragraphs>
  <ScaleCrop>false</ScaleCrop>
  <Company>OIZO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 «Предоставление информации об объектах недвижимого имущества,</dc:title>
  <dc:subject/>
  <dc:creator>user-02</dc:creator>
  <cp:keywords/>
  <dc:description/>
  <cp:lastModifiedBy>user</cp:lastModifiedBy>
  <cp:revision>4</cp:revision>
  <cp:lastPrinted>2019-09-27T08:59:00Z</cp:lastPrinted>
  <dcterms:created xsi:type="dcterms:W3CDTF">2019-09-27T08:34:00Z</dcterms:created>
  <dcterms:modified xsi:type="dcterms:W3CDTF">2019-09-27T09:00:00Z</dcterms:modified>
</cp:coreProperties>
</file>