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3F5" w:rsidRDefault="004E13F5" w:rsidP="004E13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проекта документа стратегического планирования</w:t>
      </w:r>
    </w:p>
    <w:tbl>
      <w:tblPr>
        <w:tblStyle w:val="a3"/>
        <w:tblW w:w="10632" w:type="dxa"/>
        <w:tblInd w:w="-601" w:type="dxa"/>
        <w:tblLook w:val="04A0" w:firstRow="1" w:lastRow="0" w:firstColumn="1" w:lastColumn="0" w:noHBand="0" w:noVBand="1"/>
      </w:tblPr>
      <w:tblGrid>
        <w:gridCol w:w="425"/>
        <w:gridCol w:w="4962"/>
        <w:gridCol w:w="5245"/>
      </w:tblGrid>
      <w:tr w:rsidR="004E13F5" w:rsidTr="001866A8">
        <w:trPr>
          <w:trHeight w:val="268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Наименование разработчика</w:t>
            </w:r>
          </w:p>
        </w:tc>
        <w:tc>
          <w:tcPr>
            <w:tcW w:w="5245" w:type="dxa"/>
          </w:tcPr>
          <w:p w:rsidR="004E13F5" w:rsidRPr="003658AC" w:rsidRDefault="002B342A" w:rsidP="00186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</w:t>
            </w:r>
            <w:r w:rsidR="00BA092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62F30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r w:rsidR="001E1A3E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Благодарненского </w:t>
            </w:r>
            <w:r w:rsidR="001866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="001E1A3E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362F30">
              <w:rPr>
                <w:rFonts w:ascii="Times New Roman" w:hAnsi="Times New Roman" w:cs="Times New Roman"/>
                <w:sz w:val="24"/>
                <w:szCs w:val="24"/>
              </w:rPr>
              <w:t xml:space="preserve"> Ставропольского края</w:t>
            </w:r>
          </w:p>
        </w:tc>
      </w:tr>
      <w:tr w:rsidR="004E13F5" w:rsidTr="001866A8">
        <w:trPr>
          <w:trHeight w:val="536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Вид документа стратегического планирования</w:t>
            </w:r>
          </w:p>
        </w:tc>
        <w:tc>
          <w:tcPr>
            <w:tcW w:w="5245" w:type="dxa"/>
          </w:tcPr>
          <w:p w:rsidR="00F90E7B" w:rsidRPr="00F90E7B" w:rsidRDefault="00494415" w:rsidP="00494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Благодарненского муниципального округа Ставропольского края </w:t>
            </w:r>
          </w:p>
        </w:tc>
      </w:tr>
      <w:tr w:rsidR="004E13F5" w:rsidTr="001866A8">
        <w:trPr>
          <w:trHeight w:val="995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документа стратегического планирования</w:t>
            </w:r>
          </w:p>
        </w:tc>
        <w:tc>
          <w:tcPr>
            <w:tcW w:w="5245" w:type="dxa"/>
          </w:tcPr>
          <w:p w:rsidR="00D358F5" w:rsidRPr="00D358F5" w:rsidRDefault="00D358F5" w:rsidP="00D358F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8F5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администрации Благодарненского городского округа Ставропольского края от 25 ноября 2022 года № 1455 «Об утверждении прогноза социально-экономического развития Благодарненского городского округа Ставропольского края на период до 2035 года» </w:t>
            </w:r>
          </w:p>
          <w:p w:rsidR="004E13F5" w:rsidRPr="003658AC" w:rsidRDefault="004E13F5" w:rsidP="00D11D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3F5" w:rsidTr="001866A8">
        <w:trPr>
          <w:trHeight w:val="536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Проект документа стратегического планирования</w:t>
            </w:r>
          </w:p>
        </w:tc>
        <w:tc>
          <w:tcPr>
            <w:tcW w:w="5245" w:type="dxa"/>
          </w:tcPr>
          <w:p w:rsidR="004E13F5" w:rsidRPr="003658AC" w:rsidRDefault="00BA092A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прилагается в электронном виде</w:t>
            </w:r>
          </w:p>
        </w:tc>
      </w:tr>
      <w:tr w:rsidR="004E13F5" w:rsidTr="001866A8">
        <w:trPr>
          <w:trHeight w:val="633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 к проекту документа стратегического планирования</w:t>
            </w:r>
          </w:p>
        </w:tc>
        <w:tc>
          <w:tcPr>
            <w:tcW w:w="5245" w:type="dxa"/>
          </w:tcPr>
          <w:p w:rsidR="004E13F5" w:rsidRPr="002379F0" w:rsidRDefault="00BA092A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прилагается в электронном виде</w:t>
            </w:r>
          </w:p>
        </w:tc>
      </w:tr>
      <w:tr w:rsidR="004E13F5" w:rsidTr="001866A8">
        <w:trPr>
          <w:trHeight w:val="820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Даты начала и завершения общественного обсуждения проекта документа стратегического планирования</w:t>
            </w:r>
          </w:p>
        </w:tc>
        <w:tc>
          <w:tcPr>
            <w:tcW w:w="5245" w:type="dxa"/>
          </w:tcPr>
          <w:p w:rsidR="004E13F5" w:rsidRPr="003658AC" w:rsidRDefault="001A2E9A" w:rsidP="00D358F5">
            <w:pPr>
              <w:ind w:right="-1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358F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BA0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8F5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="00BA092A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40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A092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D358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F3A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58F5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="00EF3AE3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F40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3AE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4E13F5" w:rsidTr="001866A8">
        <w:trPr>
          <w:trHeight w:val="1356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</w:t>
            </w:r>
            <w:r w:rsidR="00742400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разработчика для направления предложений и замечаний к проекту документа стратегического планирования</w:t>
            </w:r>
          </w:p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 xml:space="preserve"> (фамилия, имя, отчество;</w:t>
            </w:r>
          </w:p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 xml:space="preserve"> почтовый адрес и </w:t>
            </w:r>
          </w:p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почты;</w:t>
            </w:r>
          </w:p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 xml:space="preserve">номер контактного телефона) </w:t>
            </w:r>
          </w:p>
        </w:tc>
        <w:tc>
          <w:tcPr>
            <w:tcW w:w="5245" w:type="dxa"/>
          </w:tcPr>
          <w:p w:rsidR="004E13F5" w:rsidRDefault="00DA6BD9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администрации Благодарненского </w:t>
            </w:r>
            <w:r w:rsidR="001866A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 Ставропольского края;</w:t>
            </w:r>
          </w:p>
          <w:p w:rsidR="00DA6BD9" w:rsidRPr="00FD4BB3" w:rsidRDefault="00DA6BD9" w:rsidP="00DA6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356420, Ставропольский край, г.</w:t>
            </w:r>
            <w:r w:rsidR="003D7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Благодарный, </w:t>
            </w:r>
            <w:r w:rsidR="003D7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енина,1</w:t>
            </w:r>
            <w:r w:rsidR="001866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hyperlink r:id="rId6" w:history="1">
              <w:r w:rsidRPr="00FD4BB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economotdel02@yandex.ru</w:t>
              </w:r>
            </w:hyperlink>
          </w:p>
          <w:p w:rsidR="00DA6BD9" w:rsidRDefault="00DA6BD9" w:rsidP="00DA6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(865 49)  2-16-76;</w:t>
            </w:r>
          </w:p>
          <w:p w:rsidR="004E13F5" w:rsidRPr="003658AC" w:rsidRDefault="00742400" w:rsidP="004944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Арзамас Марина Николаевна</w:t>
            </w:r>
            <w:r w:rsidR="00DA6BD9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отдела экономического развития </w:t>
            </w:r>
          </w:p>
        </w:tc>
      </w:tr>
      <w:tr w:rsidR="004E13F5" w:rsidTr="001866A8">
        <w:trPr>
          <w:trHeight w:val="1654"/>
        </w:trPr>
        <w:tc>
          <w:tcPr>
            <w:tcW w:w="425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2" w:type="dxa"/>
          </w:tcPr>
          <w:p w:rsidR="004E13F5" w:rsidRPr="003658AC" w:rsidRDefault="004E13F5" w:rsidP="008F6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Список участников общественного обсуждения проекта документа стратегического планирования, которым разработчик направляет уведомление о размещении документа стратегического планирования</w:t>
            </w:r>
          </w:p>
        </w:tc>
        <w:tc>
          <w:tcPr>
            <w:tcW w:w="5245" w:type="dxa"/>
          </w:tcPr>
          <w:p w:rsidR="00657EF1" w:rsidRPr="003658AC" w:rsidRDefault="00DA6BD9" w:rsidP="000A56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общественном обсуждении проекта документа стратегического планирования могут принять участие любые заинтересованные юридические и физические лица, в том числе зарегистрированные в качестве индивидуальных предпринимателей, органы государственной власти и органы местного самоуправления</w:t>
            </w:r>
            <w:bookmarkStart w:id="0" w:name="_GoBack"/>
            <w:bookmarkEnd w:id="0"/>
          </w:p>
        </w:tc>
      </w:tr>
      <w:tr w:rsidR="00F90E7B" w:rsidTr="001866A8">
        <w:trPr>
          <w:trHeight w:val="1654"/>
        </w:trPr>
        <w:tc>
          <w:tcPr>
            <w:tcW w:w="425" w:type="dxa"/>
          </w:tcPr>
          <w:p w:rsidR="00F90E7B" w:rsidRPr="003658AC" w:rsidRDefault="00F90E7B" w:rsidP="00F83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2" w:type="dxa"/>
          </w:tcPr>
          <w:p w:rsidR="00F90E7B" w:rsidRPr="003658AC" w:rsidRDefault="00F90E7B" w:rsidP="00F834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58AC">
              <w:rPr>
                <w:rFonts w:ascii="Times New Roman" w:hAnsi="Times New Roman" w:cs="Times New Roman"/>
                <w:sz w:val="24"/>
                <w:szCs w:val="24"/>
              </w:rPr>
              <w:t>Иная информация, относящаяся к общественному обсуждению проекта документа стратегического планирования</w:t>
            </w:r>
          </w:p>
        </w:tc>
        <w:tc>
          <w:tcPr>
            <w:tcW w:w="5245" w:type="dxa"/>
          </w:tcPr>
          <w:p w:rsidR="001A6417" w:rsidRDefault="00F90E7B" w:rsidP="009B5CD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подлежат рассмотрению предложения: </w:t>
            </w:r>
            <w:r w:rsidR="001A641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9B5CD4" w:rsidRDefault="001A6417" w:rsidP="009B5CD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0E7B">
              <w:rPr>
                <w:rFonts w:ascii="Times New Roman" w:hAnsi="Times New Roman" w:cs="Times New Roman"/>
                <w:sz w:val="24"/>
                <w:szCs w:val="24"/>
              </w:rPr>
              <w:t>содержа</w:t>
            </w:r>
            <w:r w:rsidR="009B5CD4"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r w:rsidR="00F90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0E7B" w:rsidRPr="00B32303">
              <w:rPr>
                <w:rFonts w:ascii="Times New Roman" w:hAnsi="Times New Roman" w:cs="Times New Roman"/>
                <w:sz w:val="24"/>
                <w:szCs w:val="24"/>
              </w:rPr>
              <w:t>нецензурные или оскорбительные выражения</w:t>
            </w:r>
            <w:r w:rsidR="00F90E7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90E7B" w:rsidRPr="00CF1BF8">
              <w:rPr>
                <w:sz w:val="28"/>
                <w:szCs w:val="28"/>
              </w:rPr>
              <w:t xml:space="preserve"> </w:t>
            </w:r>
          </w:p>
          <w:p w:rsidR="00F90E7B" w:rsidRDefault="001A6417" w:rsidP="009B5CD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90E7B" w:rsidRPr="00B32303"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поступившие по истечении установленного  </w:t>
            </w:r>
            <w:proofErr w:type="gramStart"/>
            <w:r w:rsidR="00F90E7B" w:rsidRPr="00B32303">
              <w:rPr>
                <w:rFonts w:ascii="Times New Roman" w:hAnsi="Times New Roman" w:cs="Times New Roman"/>
                <w:sz w:val="24"/>
                <w:szCs w:val="24"/>
              </w:rPr>
              <w:t>срока</w:t>
            </w:r>
            <w:r w:rsidR="00F90E7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общественного обсуждения проекта </w:t>
            </w:r>
            <w:r w:rsidR="009B5CD4">
              <w:rPr>
                <w:rFonts w:ascii="Times New Roman" w:hAnsi="Times New Roman" w:cs="Times New Roman"/>
                <w:sz w:val="24"/>
                <w:szCs w:val="24"/>
              </w:rPr>
              <w:t>прогноза</w:t>
            </w:r>
            <w:proofErr w:type="gramEnd"/>
            <w:r w:rsidR="009B5C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5CD4" w:rsidRPr="00AF4549" w:rsidRDefault="001A6417" w:rsidP="001A641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9B5CD4">
              <w:rPr>
                <w:rFonts w:ascii="Times New Roman" w:hAnsi="Times New Roman" w:cs="Times New Roman"/>
                <w:sz w:val="24"/>
                <w:szCs w:val="24"/>
              </w:rPr>
              <w:t>экстремисткой направленности</w:t>
            </w:r>
          </w:p>
        </w:tc>
      </w:tr>
    </w:tbl>
    <w:p w:rsidR="002102BA" w:rsidRDefault="002102BA" w:rsidP="00B323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102BA" w:rsidSect="00D900A4">
      <w:pgSz w:w="11906" w:h="16838"/>
      <w:pgMar w:top="794" w:right="14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06"/>
    <w:rsid w:val="00052D91"/>
    <w:rsid w:val="000A564D"/>
    <w:rsid w:val="000D71FD"/>
    <w:rsid w:val="00177B11"/>
    <w:rsid w:val="001866A8"/>
    <w:rsid w:val="0019380B"/>
    <w:rsid w:val="001A1C29"/>
    <w:rsid w:val="001A2E9A"/>
    <w:rsid w:val="001A6417"/>
    <w:rsid w:val="001B2C4B"/>
    <w:rsid w:val="001E1A3E"/>
    <w:rsid w:val="002102BA"/>
    <w:rsid w:val="002379F0"/>
    <w:rsid w:val="002B342A"/>
    <w:rsid w:val="00362F30"/>
    <w:rsid w:val="003658AC"/>
    <w:rsid w:val="003D756E"/>
    <w:rsid w:val="00483106"/>
    <w:rsid w:val="00494415"/>
    <w:rsid w:val="004E13F5"/>
    <w:rsid w:val="00651C97"/>
    <w:rsid w:val="00657EF1"/>
    <w:rsid w:val="006D3458"/>
    <w:rsid w:val="00702144"/>
    <w:rsid w:val="007103B4"/>
    <w:rsid w:val="00742400"/>
    <w:rsid w:val="00857A4B"/>
    <w:rsid w:val="008D17D0"/>
    <w:rsid w:val="008E5053"/>
    <w:rsid w:val="009352A4"/>
    <w:rsid w:val="0094725E"/>
    <w:rsid w:val="00985337"/>
    <w:rsid w:val="00990185"/>
    <w:rsid w:val="009B5CD4"/>
    <w:rsid w:val="00AF4549"/>
    <w:rsid w:val="00B05191"/>
    <w:rsid w:val="00B14044"/>
    <w:rsid w:val="00B23E7D"/>
    <w:rsid w:val="00B32303"/>
    <w:rsid w:val="00B44DBC"/>
    <w:rsid w:val="00BA092A"/>
    <w:rsid w:val="00BF20BE"/>
    <w:rsid w:val="00C11BBA"/>
    <w:rsid w:val="00C320E1"/>
    <w:rsid w:val="00C52334"/>
    <w:rsid w:val="00C761D4"/>
    <w:rsid w:val="00D11D74"/>
    <w:rsid w:val="00D12FA2"/>
    <w:rsid w:val="00D358F5"/>
    <w:rsid w:val="00D900A4"/>
    <w:rsid w:val="00DA6BD9"/>
    <w:rsid w:val="00ED3B90"/>
    <w:rsid w:val="00EF3AE3"/>
    <w:rsid w:val="00F40945"/>
    <w:rsid w:val="00F90E7B"/>
    <w:rsid w:val="00FD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1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12FA2"/>
    <w:rPr>
      <w:color w:val="0000FF" w:themeColor="hyperlink"/>
      <w:u w:val="single"/>
    </w:rPr>
  </w:style>
  <w:style w:type="paragraph" w:styleId="a5">
    <w:name w:val="No Spacing"/>
    <w:uiPriority w:val="1"/>
    <w:qFormat/>
    <w:rsid w:val="00B14044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1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12FA2"/>
    <w:rPr>
      <w:color w:val="0000FF" w:themeColor="hyperlink"/>
      <w:u w:val="single"/>
    </w:rPr>
  </w:style>
  <w:style w:type="paragraph" w:styleId="a5">
    <w:name w:val="No Spacing"/>
    <w:uiPriority w:val="1"/>
    <w:qFormat/>
    <w:rsid w:val="00B1404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conomotdel0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E847E-73B8-4151-B0CB-70F62384A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Popova__GP</dc:creator>
  <cp:lastModifiedBy>СИБИРКИНА</cp:lastModifiedBy>
  <cp:revision>11</cp:revision>
  <cp:lastPrinted>2018-12-28T06:15:00Z</cp:lastPrinted>
  <dcterms:created xsi:type="dcterms:W3CDTF">2023-10-09T05:54:00Z</dcterms:created>
  <dcterms:modified xsi:type="dcterms:W3CDTF">2024-11-12T10:02:00Z</dcterms:modified>
</cp:coreProperties>
</file>