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ADD" w:rsidRPr="0084019E" w:rsidRDefault="0084019E">
      <w:pPr>
        <w:rPr>
          <w:rFonts w:ascii="Times New Roman" w:hAnsi="Times New Roman" w:cs="Times New Roman"/>
          <w:b/>
          <w:sz w:val="32"/>
          <w:szCs w:val="32"/>
        </w:rPr>
      </w:pPr>
      <w:r w:rsidRPr="0084019E">
        <w:rPr>
          <w:rFonts w:ascii="Times New Roman" w:hAnsi="Times New Roman" w:cs="Times New Roman"/>
          <w:b/>
          <w:sz w:val="32"/>
          <w:szCs w:val="32"/>
        </w:rPr>
        <w:t>О формировании территориальной избирательной комиссии Благодарненского района</w:t>
      </w:r>
    </w:p>
    <w:p w:rsidR="0084019E" w:rsidRDefault="0084019E"/>
    <w:p w:rsidR="0084019E" w:rsidRPr="0084019E" w:rsidRDefault="0084019E" w:rsidP="00840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19E">
        <w:rPr>
          <w:rFonts w:ascii="Times New Roman" w:hAnsi="Times New Roman" w:cs="Times New Roman"/>
          <w:sz w:val="28"/>
          <w:szCs w:val="28"/>
        </w:rPr>
        <w:t xml:space="preserve">Постановлением избирательной комиссии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4019E">
        <w:rPr>
          <w:rFonts w:ascii="Times New Roman" w:hAnsi="Times New Roman" w:cs="Times New Roman"/>
          <w:sz w:val="28"/>
          <w:szCs w:val="28"/>
        </w:rPr>
        <w:t xml:space="preserve"> декабря 2025 года № 139/948-7 «О формировании территор</w:t>
      </w:r>
      <w:r>
        <w:rPr>
          <w:rFonts w:ascii="Times New Roman" w:hAnsi="Times New Roman" w:cs="Times New Roman"/>
          <w:sz w:val="28"/>
          <w:szCs w:val="28"/>
        </w:rPr>
        <w:t xml:space="preserve">иальной избирательной комиссии </w:t>
      </w:r>
      <w:r w:rsidRPr="0084019E">
        <w:rPr>
          <w:rFonts w:ascii="Times New Roman" w:hAnsi="Times New Roman" w:cs="Times New Roman"/>
          <w:sz w:val="28"/>
          <w:szCs w:val="28"/>
        </w:rPr>
        <w:t xml:space="preserve">Благодарненского района»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4019E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 состав</w:t>
      </w:r>
      <w:r w:rsidRPr="0084019E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4019E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4019E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4019E">
        <w:rPr>
          <w:rFonts w:ascii="Times New Roman" w:hAnsi="Times New Roman" w:cs="Times New Roman"/>
          <w:sz w:val="28"/>
          <w:szCs w:val="28"/>
        </w:rPr>
        <w:t>Благодарненского района в количестве 14 членов с правом решающего голоса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019E">
        <w:rPr>
          <w:rFonts w:ascii="Times New Roman" w:hAnsi="Times New Roman" w:cs="Times New Roman"/>
          <w:sz w:val="28"/>
          <w:szCs w:val="28"/>
        </w:rPr>
        <w:t xml:space="preserve">Постановлением избирательной комиссии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4019E">
        <w:rPr>
          <w:rFonts w:ascii="Times New Roman" w:hAnsi="Times New Roman" w:cs="Times New Roman"/>
          <w:sz w:val="28"/>
          <w:szCs w:val="28"/>
        </w:rPr>
        <w:t xml:space="preserve"> декабря 2025 года № 139/949-7 «О назначении председателя территориальной избирательной комиссии Благодарненского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4019E">
        <w:rPr>
          <w:rFonts w:ascii="Times New Roman" w:hAnsi="Times New Roman" w:cs="Times New Roman"/>
          <w:sz w:val="28"/>
          <w:szCs w:val="28"/>
        </w:rPr>
        <w:t>председателем территориальной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назначена Федюнина Наталья Дмитриевна.</w:t>
      </w:r>
    </w:p>
    <w:p w:rsidR="0084019E" w:rsidRPr="0084019E" w:rsidRDefault="0084019E" w:rsidP="00840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декабря </w:t>
      </w:r>
      <w:r w:rsidRPr="0084019E">
        <w:rPr>
          <w:rFonts w:ascii="Times New Roman" w:hAnsi="Times New Roman" w:cs="Times New Roman"/>
          <w:sz w:val="28"/>
          <w:szCs w:val="28"/>
        </w:rPr>
        <w:t xml:space="preserve">2025 года </w:t>
      </w:r>
      <w:r>
        <w:rPr>
          <w:rFonts w:ascii="Times New Roman" w:hAnsi="Times New Roman" w:cs="Times New Roman"/>
          <w:sz w:val="28"/>
          <w:szCs w:val="28"/>
        </w:rPr>
        <w:t>состоялось</w:t>
      </w:r>
      <w:r w:rsidRPr="0084019E">
        <w:rPr>
          <w:rFonts w:ascii="Times New Roman" w:hAnsi="Times New Roman" w:cs="Times New Roman"/>
          <w:sz w:val="28"/>
          <w:szCs w:val="28"/>
        </w:rPr>
        <w:t xml:space="preserve"> первое заседание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CD5F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1058D">
        <w:rPr>
          <w:rFonts w:ascii="Times New Roman" w:hAnsi="Times New Roman" w:cs="Times New Roman"/>
          <w:sz w:val="28"/>
          <w:szCs w:val="28"/>
        </w:rPr>
        <w:t xml:space="preserve">, в ходе </w:t>
      </w:r>
      <w:r>
        <w:rPr>
          <w:rFonts w:ascii="Times New Roman" w:hAnsi="Times New Roman" w:cs="Times New Roman"/>
          <w:sz w:val="28"/>
          <w:szCs w:val="28"/>
        </w:rPr>
        <w:t>которо</w:t>
      </w:r>
      <w:r w:rsidR="0051058D">
        <w:rPr>
          <w:rFonts w:ascii="Times New Roman" w:hAnsi="Times New Roman" w:cs="Times New Roman"/>
          <w:sz w:val="28"/>
          <w:szCs w:val="28"/>
        </w:rPr>
        <w:t>го</w:t>
      </w:r>
      <w:r w:rsidR="00CD5F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ED9" w:rsidRPr="00204ED9">
        <w:rPr>
          <w:rFonts w:ascii="Times New Roman" w:hAnsi="Times New Roman" w:cs="Times New Roman"/>
          <w:sz w:val="28"/>
          <w:szCs w:val="28"/>
        </w:rPr>
        <w:t>на должность</w:t>
      </w:r>
      <w:r w:rsidRPr="00204ED9">
        <w:rPr>
          <w:rFonts w:ascii="Times New Roman" w:hAnsi="Times New Roman" w:cs="Times New Roman"/>
          <w:sz w:val="28"/>
          <w:szCs w:val="28"/>
        </w:rPr>
        <w:t xml:space="preserve"> </w:t>
      </w:r>
      <w:r w:rsidRPr="0084019E">
        <w:rPr>
          <w:rFonts w:ascii="Times New Roman" w:hAnsi="Times New Roman" w:cs="Times New Roman"/>
          <w:sz w:val="28"/>
          <w:szCs w:val="28"/>
        </w:rPr>
        <w:t>заместител</w:t>
      </w:r>
      <w:r w:rsidR="00204ED9">
        <w:rPr>
          <w:rFonts w:ascii="Times New Roman" w:hAnsi="Times New Roman" w:cs="Times New Roman"/>
          <w:sz w:val="28"/>
          <w:szCs w:val="28"/>
        </w:rPr>
        <w:t>я</w:t>
      </w:r>
      <w:r w:rsidRPr="0084019E">
        <w:rPr>
          <w:rFonts w:ascii="Times New Roman" w:hAnsi="Times New Roman" w:cs="Times New Roman"/>
          <w:sz w:val="28"/>
          <w:szCs w:val="28"/>
        </w:rPr>
        <w:t xml:space="preserve"> председателя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84019E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избрана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Петровна</w:t>
      </w:r>
      <w:r w:rsidRPr="0084019E">
        <w:rPr>
          <w:rFonts w:ascii="Times New Roman" w:hAnsi="Times New Roman" w:cs="Times New Roman"/>
          <w:sz w:val="28"/>
          <w:szCs w:val="28"/>
        </w:rPr>
        <w:t xml:space="preserve">, </w:t>
      </w:r>
      <w:r w:rsidR="00204ED9" w:rsidRPr="00204ED9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84019E">
        <w:rPr>
          <w:rFonts w:ascii="Times New Roman" w:hAnsi="Times New Roman" w:cs="Times New Roman"/>
          <w:sz w:val="28"/>
          <w:szCs w:val="28"/>
        </w:rPr>
        <w:t>секретар</w:t>
      </w:r>
      <w:r w:rsidR="00204ED9">
        <w:rPr>
          <w:rFonts w:ascii="Times New Roman" w:hAnsi="Times New Roman" w:cs="Times New Roman"/>
          <w:sz w:val="28"/>
          <w:szCs w:val="28"/>
        </w:rPr>
        <w:t>я</w:t>
      </w:r>
      <w:r w:rsidRPr="0084019E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84019E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1058D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Макаренко Ирина Викторовна.</w:t>
      </w:r>
    </w:p>
    <w:sectPr w:rsidR="0084019E" w:rsidRPr="00840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C79"/>
    <w:rsid w:val="00204ED9"/>
    <w:rsid w:val="00414390"/>
    <w:rsid w:val="0051058D"/>
    <w:rsid w:val="00571C79"/>
    <w:rsid w:val="0084019E"/>
    <w:rsid w:val="00BD19DC"/>
    <w:rsid w:val="00C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876B"/>
  <w15:chartTrackingRefBased/>
  <w15:docId w15:val="{3547C95A-ABC2-44AC-9587-88172621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2025-12-24T12:30:00Z</dcterms:created>
  <dcterms:modified xsi:type="dcterms:W3CDTF">2025-12-24T12:52:00Z</dcterms:modified>
</cp:coreProperties>
</file>