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6E6" w:rsidRPr="00522501" w:rsidRDefault="004E66E6" w:rsidP="004E66E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4E66E6" w:rsidRPr="00522501" w:rsidRDefault="004E66E6" w:rsidP="004E6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66E6" w:rsidRPr="00522501" w:rsidRDefault="004E66E6" w:rsidP="004E66E6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4E66E6" w:rsidRPr="0021661E" w:rsidTr="009F2DA0">
        <w:trPr>
          <w:trHeight w:val="80"/>
        </w:trPr>
        <w:tc>
          <w:tcPr>
            <w:tcW w:w="655" w:type="dxa"/>
          </w:tcPr>
          <w:p w:rsidR="004E66E6" w:rsidRPr="0021661E" w:rsidRDefault="004E66E6" w:rsidP="009F2DA0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61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1" w:type="dxa"/>
          </w:tcPr>
          <w:p w:rsidR="004E66E6" w:rsidRPr="0021661E" w:rsidRDefault="004E66E6" w:rsidP="009F2DA0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61E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4E66E6" w:rsidRPr="0021661E" w:rsidRDefault="004E66E6" w:rsidP="009F2DA0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61E">
              <w:rPr>
                <w:rFonts w:ascii="Times New Roman" w:hAnsi="Times New Roman" w:cs="Times New Roman"/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4E66E6" w:rsidRPr="0021661E" w:rsidRDefault="004E66E6" w:rsidP="009F2DA0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61E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E66E6" w:rsidRPr="0021661E" w:rsidRDefault="004E66E6" w:rsidP="009F2DA0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61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4E66E6" w:rsidRPr="0021661E" w:rsidRDefault="004E66E6" w:rsidP="009F2DA0">
            <w:pPr>
              <w:tabs>
                <w:tab w:val="left" w:pos="18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1661E">
              <w:rPr>
                <w:rFonts w:ascii="Times New Roman" w:hAnsi="Times New Roman" w:cs="Times New Roman"/>
                <w:sz w:val="28"/>
                <w:szCs w:val="28"/>
              </w:rPr>
              <w:t>1274</w:t>
            </w:r>
          </w:p>
        </w:tc>
      </w:tr>
    </w:tbl>
    <w:p w:rsidR="004E66E6" w:rsidRPr="0021661E" w:rsidRDefault="004E66E6" w:rsidP="004E66E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E66E6" w:rsidRPr="0021661E" w:rsidRDefault="004E66E6" w:rsidP="004E66E6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61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 предоставления администрацией Благодарненского муниципального округа Ставропольского края муниципальной услуги «Выдача разрешения на ввод объекта в эксплуатацию», утвержденный постановлением администрации Благодарненского муниципального округа Ставропольского края от 03 июня 2024 года № 690</w:t>
      </w:r>
    </w:p>
    <w:p w:rsidR="004E66E6" w:rsidRPr="00462693" w:rsidRDefault="004E66E6" w:rsidP="004E66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E6" w:rsidRPr="00462693" w:rsidRDefault="004E66E6" w:rsidP="004E66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E6" w:rsidRPr="00462693" w:rsidRDefault="004E66E6" w:rsidP="004E66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E66E6" w:rsidRPr="00462693" w:rsidRDefault="004E66E6" w:rsidP="004E66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E6" w:rsidRPr="00462693" w:rsidRDefault="004E66E6" w:rsidP="004E66E6">
      <w:pPr>
        <w:tabs>
          <w:tab w:val="left" w:pos="5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целях приведения нормативного правового акта в соответствие с действующим законодательством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ar-SA"/>
        </w:rPr>
        <w:t>, администрация Благодарненского муниципального округа Ставропольского края</w:t>
      </w:r>
    </w:p>
    <w:p w:rsidR="004E66E6" w:rsidRPr="00462693" w:rsidRDefault="004E66E6" w:rsidP="004E66E6">
      <w:pPr>
        <w:tabs>
          <w:tab w:val="left" w:pos="54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E6" w:rsidRPr="00462693" w:rsidRDefault="004E66E6" w:rsidP="004E66E6">
      <w:pPr>
        <w:tabs>
          <w:tab w:val="left" w:pos="54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E6" w:rsidRPr="00462693" w:rsidRDefault="004E66E6" w:rsidP="004E66E6">
      <w:pPr>
        <w:tabs>
          <w:tab w:val="left" w:pos="5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4E66E6" w:rsidRPr="00462693" w:rsidRDefault="004E66E6" w:rsidP="004E66E6">
      <w:pPr>
        <w:tabs>
          <w:tab w:val="left" w:pos="54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E6" w:rsidRPr="00462693" w:rsidRDefault="004E66E6" w:rsidP="004E66E6">
      <w:pPr>
        <w:tabs>
          <w:tab w:val="left" w:pos="546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E6" w:rsidRPr="00AD1AFC" w:rsidRDefault="004E66E6" w:rsidP="004E66E6">
      <w:pPr>
        <w:pStyle w:val="af5"/>
        <w:spacing w:after="0"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1.Утвердить прилагаемые изменения, которые вносятся </w:t>
      </w:r>
      <w:r w:rsidRPr="00221966">
        <w:rPr>
          <w:rFonts w:eastAsia="Times New Roman"/>
          <w:lang w:eastAsia="ru-RU"/>
        </w:rPr>
        <w:t xml:space="preserve">в административный регламент предоставления администрацией Благодарненского муниципального округа Ставропольского края муниципальной услуги «Выдача разрешения на ввод объекта в эксплуатацию», утвержденный постановлением администрации Благодарненского муниципального округа Ставропольского края от 03 июня 2024 года № 690 </w:t>
      </w:r>
      <w:r>
        <w:rPr>
          <w:rFonts w:eastAsia="Times New Roman"/>
          <w:lang w:eastAsia="ru-RU"/>
        </w:rPr>
        <w:t>«</w:t>
      </w:r>
      <w:r w:rsidRPr="00AD1AFC">
        <w:rPr>
          <w:rFonts w:eastAsia="Times New Roman"/>
          <w:lang w:eastAsia="ru-RU"/>
        </w:rPr>
        <w:t>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«Выдача разрешения на ввод объекта в эксплуатацию»</w:t>
      </w:r>
      <w:r>
        <w:rPr>
          <w:rFonts w:eastAsia="Times New Roman"/>
          <w:lang w:eastAsia="ru-RU"/>
        </w:rPr>
        <w:t>.</w:t>
      </w:r>
    </w:p>
    <w:p w:rsidR="004E66E6" w:rsidRPr="005479DD" w:rsidRDefault="004E66E6" w:rsidP="004E66E6">
      <w:pPr>
        <w:widowControl w:val="0"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E66E6" w:rsidRDefault="004E66E6" w:rsidP="004E6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Pr="0046269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  <w:proofErr w:type="gramStart"/>
      <w:r w:rsidRPr="007873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87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4E66E6" w:rsidRPr="007873AA" w:rsidRDefault="004E66E6" w:rsidP="004E6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E6" w:rsidRDefault="004E66E6" w:rsidP="004E66E6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ar-SA"/>
        </w:rPr>
        <w:t>. Настоящее постановление вступает в силу на следующий день после дня его официального опубликования.</w:t>
      </w:r>
    </w:p>
    <w:p w:rsidR="004E66E6" w:rsidRDefault="004E66E6" w:rsidP="004E66E6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35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79"/>
        <w:gridCol w:w="1877"/>
      </w:tblGrid>
      <w:tr w:rsidR="004E66E6" w:rsidRPr="00462693" w:rsidTr="009F2DA0">
        <w:trPr>
          <w:trHeight w:val="708"/>
        </w:trPr>
        <w:tc>
          <w:tcPr>
            <w:tcW w:w="7479" w:type="dxa"/>
            <w:shd w:val="clear" w:color="auto" w:fill="auto"/>
          </w:tcPr>
          <w:p w:rsidR="004E66E6" w:rsidRPr="00462693" w:rsidRDefault="004E66E6" w:rsidP="009F2DA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  </w:t>
            </w:r>
          </w:p>
          <w:p w:rsidR="004E66E6" w:rsidRPr="00462693" w:rsidRDefault="004E66E6" w:rsidP="009F2DA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Благодарненского  муниципального округа</w:t>
            </w:r>
          </w:p>
          <w:p w:rsidR="004E66E6" w:rsidRPr="00462693" w:rsidRDefault="004E66E6" w:rsidP="009F2DA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Ставропольского края  </w:t>
            </w:r>
          </w:p>
        </w:tc>
        <w:tc>
          <w:tcPr>
            <w:tcW w:w="1877" w:type="dxa"/>
            <w:shd w:val="clear" w:color="auto" w:fill="auto"/>
          </w:tcPr>
          <w:p w:rsidR="004E66E6" w:rsidRPr="00462693" w:rsidRDefault="004E66E6" w:rsidP="009F2DA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6E6" w:rsidRPr="00462693" w:rsidRDefault="004E66E6" w:rsidP="009F2DA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6E6" w:rsidRPr="00462693" w:rsidRDefault="004E66E6" w:rsidP="009F2DA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А.И. Теньков </w:t>
            </w:r>
          </w:p>
        </w:tc>
      </w:tr>
    </w:tbl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E5210D" w:rsidTr="002A5B4C">
        <w:tc>
          <w:tcPr>
            <w:tcW w:w="3794" w:type="dxa"/>
          </w:tcPr>
          <w:p w:rsidR="00E5210D" w:rsidRDefault="00E5210D" w:rsidP="002A5B4C">
            <w:pPr>
              <w:widowControl w:val="0"/>
              <w:spacing w:line="240" w:lineRule="exact"/>
              <w:ind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E5210D" w:rsidRDefault="00E5210D" w:rsidP="002A5B4C">
            <w:pPr>
              <w:widowControl w:val="0"/>
              <w:spacing w:line="240" w:lineRule="exact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2A5B4C" w:rsidRDefault="002A5B4C" w:rsidP="002A5B4C">
            <w:pPr>
              <w:widowControl w:val="0"/>
              <w:spacing w:line="240" w:lineRule="exact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3D18D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</w:p>
          <w:p w:rsidR="002A5B4C" w:rsidRDefault="00B02184" w:rsidP="002A5B4C">
            <w:pPr>
              <w:widowControl w:val="0"/>
              <w:spacing w:line="240" w:lineRule="exact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 декабря 2025 года № 1274</w:t>
            </w:r>
          </w:p>
        </w:tc>
      </w:tr>
    </w:tbl>
    <w:p w:rsidR="00E24E34" w:rsidRDefault="00E24E34" w:rsidP="002A5B4C">
      <w:pPr>
        <w:widowControl w:val="0"/>
        <w:spacing w:after="0" w:line="240" w:lineRule="exact"/>
        <w:ind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E34" w:rsidRDefault="00E24E34" w:rsidP="002A5B4C">
      <w:pPr>
        <w:widowControl w:val="0"/>
        <w:spacing w:after="0" w:line="240" w:lineRule="exact"/>
        <w:ind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3722" w:rsidRDefault="002A5B4C" w:rsidP="002A5B4C">
      <w:pPr>
        <w:widowControl w:val="0"/>
        <w:spacing w:after="0" w:line="240" w:lineRule="exact"/>
        <w:ind w:right="11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72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</w:t>
      </w:r>
    </w:p>
    <w:p w:rsidR="003F3722" w:rsidRDefault="003F3722" w:rsidP="002A5B4C">
      <w:pPr>
        <w:widowControl w:val="0"/>
        <w:spacing w:after="0" w:line="240" w:lineRule="exact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3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вносятся в административный регламент предоставления администрацией Благодарненского муниципального округа Ставропольского края муниципальной услуги «Выдача разрешения на ввод объекта в эксплуатацию», утвержденный постановлением администрации Благодарненского муниципального округа Ставропольского края от 03 июня 2024 года № 690 «Об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«Выдача разрешения </w:t>
      </w:r>
      <w:r w:rsidR="002A5B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ввод объекта в эксплуатацию»</w:t>
      </w:r>
      <w:proofErr w:type="gramEnd"/>
    </w:p>
    <w:p w:rsidR="003F3722" w:rsidRDefault="003F3722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3722" w:rsidRDefault="003F3722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DC9" w:rsidRDefault="003F3722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87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7D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Изложить раздел </w:t>
      </w:r>
      <w:r w:rsidR="00587DC9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II</w:t>
      </w:r>
      <w:r w:rsidR="00587DC9" w:rsidRPr="005479D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587D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«Стандарт предоставления муниципальной услуги» в </w:t>
      </w:r>
      <w:r w:rsidR="00E5210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следующей </w:t>
      </w:r>
      <w:r w:rsidR="00587D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редакции: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II</w:t>
      </w:r>
      <w:r w:rsidRPr="005479D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Стандарт предоставления муниципальной услуги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2.1. Наименование муниципальной услуги.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Наименование муниципальной услуги – «Выдача разрешения на ввод объекта в эксплуатацию».</w:t>
      </w:r>
    </w:p>
    <w:p w:rsidR="00587DC9" w:rsidRPr="00462693" w:rsidRDefault="00587DC9" w:rsidP="00587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2.2.</w:t>
      </w:r>
      <w:r w:rsidRPr="006D4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 предоставляющего муниципальную услугу, а также наименования всех иных организаций, участвующих в предоставлении муниципальной услуги, обращение в которые необходимо для предоставления муниципальной услуги</w:t>
      </w:r>
    </w:p>
    <w:p w:rsidR="00587DC9" w:rsidRPr="00462693" w:rsidRDefault="00587DC9" w:rsidP="00587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администрацией округа.</w:t>
      </w:r>
    </w:p>
    <w:p w:rsidR="00587DC9" w:rsidRPr="00462693" w:rsidRDefault="00587DC9" w:rsidP="00587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осуществляет Управление.</w:t>
      </w:r>
    </w:p>
    <w:p w:rsidR="00587DC9" w:rsidRPr="00D51A66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от застройщика заявления о выдаче разрешения на ввод объекта капитального строительства в эксплуатацию, документов, необходимых для получения указанного разрешения, заявления о внесении изменений в ранее выданное разрешение на ввод объекта капитального строительства в эксплуатацию, документов, необходимых для внесения изменений в указанное разрешение, информирование о порядке и ходе предоставления услуги и выдача указанного разрешения могут осуществляться:</w:t>
      </w:r>
    </w:p>
    <w:p w:rsidR="00587DC9" w:rsidRPr="00D51A66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через многофункциональный центр в соответствии с соглашением о взаимодействии между многофункциональным центром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округа.</w:t>
      </w:r>
    </w:p>
    <w:p w:rsidR="00587DC9" w:rsidRPr="00D51A66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>) с использованием единого портала государственных и муниципальных услуг или региональных порталов государственных и муниципальных услуг (за исключением случаев, если уполномоченным на выдачу разрешения на строительство органом является федеральный орган исполнительной власти в сфере государственной охраны);</w:t>
      </w:r>
    </w:p>
    <w:p w:rsidR="00587DC9" w:rsidRPr="00D51A66" w:rsidRDefault="00587DC9" w:rsidP="002024CC">
      <w:pPr>
        <w:widowControl w:val="0"/>
        <w:spacing w:after="0" w:line="240" w:lineRule="auto"/>
        <w:ind w:firstLine="6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 использованием государственных информационных систем обеспечения градостроительной деятельности с функциями </w:t>
      </w: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автоматизированной информационно-аналитической поддержки осуществления полномочий в области градостроительной деятельности;</w:t>
      </w:r>
    </w:p>
    <w:p w:rsidR="00587DC9" w:rsidRDefault="00587DC9" w:rsidP="002024CC">
      <w:pPr>
        <w:widowControl w:val="0"/>
        <w:spacing w:after="0" w:line="240" w:lineRule="auto"/>
        <w:ind w:firstLine="6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застройщиков, наиме</w:t>
      </w:r>
      <w:r w:rsidR="002024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нования которых содержат слова «специализированный застройщик»</w:t>
      </w: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наряду со способами, указанными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использованием единой информационной системы жилищного строительства, предусмотренной Федеральным законом от 30 декабря 2004 года </w:t>
      </w:r>
      <w:r w:rsidR="002024CC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214-ФЗ «</w:t>
      </w: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 w:rsidR="002024CC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льные акты Российской Федерации»</w:t>
      </w:r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случаев, если в соответствии с</w:t>
      </w:r>
      <w:proofErr w:type="gramEnd"/>
      <w:r w:rsidRPr="00D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системы, которые должны быть интегрированы с единой информационной системой жилищного строительства.</w:t>
      </w:r>
    </w:p>
    <w:p w:rsidR="00587DC9" w:rsidRPr="00462693" w:rsidRDefault="00587DC9" w:rsidP="002024CC">
      <w:pPr>
        <w:widowControl w:val="0"/>
        <w:spacing w:after="0" w:line="240" w:lineRule="auto"/>
        <w:ind w:firstLine="6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муниципальной услуги Управление взаимодействует </w:t>
      </w:r>
      <w:proofErr w:type="gramStart"/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87DC9" w:rsidRPr="00462693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Федеральной службы государственной регистрации, кадастра и картографии;</w:t>
      </w:r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налоговой службой России.</w:t>
      </w:r>
    </w:p>
    <w:p w:rsidR="00587DC9" w:rsidRPr="00462693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7 Федерального закона от 27 июля 2010 года № 210-ФЗ «Об организации предоставления государственных и муниципальных услуг» Управлению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</w:t>
      </w:r>
      <w:proofErr w:type="gramEnd"/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2.3. Результат предоставления муниципальной услуги.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Результатом предоставления муниципальной услуги является: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2.3.1. Выдача (направление) заявителю решения о предоставлении либо об отказе в предоставлении муниципальной услуги.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Документом</w:t>
      </w:r>
      <w:r w:rsidR="002024C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содержащим решение о предоставлении либо об отказе в предоставлении муниципальной услуги, на основании которого заявителю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предоставляется результат муниципальной услуги являются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2205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разрешение на ввод в </w:t>
      </w:r>
      <w:r w:rsidR="0010235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эксплуатацию по форме согласно П</w:t>
      </w:r>
      <w:r w:rsidRPr="0022205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риказу Министерства строительства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жилищно-коммунального хозяйства Российской Федерации от 03 июня 2022 года № 446/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2205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разрешение на ввод в эксплуатацию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 внесенными изменениями в ранее выданный документ </w:t>
      </w:r>
      <w:r w:rsidRPr="0022205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 фор</w:t>
      </w:r>
      <w:r w:rsidR="0010235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ме согласно П</w:t>
      </w:r>
      <w:r w:rsidRPr="0022205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риказу Министерства строительства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жилищно-коммунального хозяйства Российской Федерации от 03 июня 2022 года № 446/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уведомление об отказе в предоставлении муниципальной услуги по форме (приложение 3 к Административному регламенту).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2.3.2. Выдача дубликата документа, выданного по результатам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предоставления муниципальной услуги, либо отказ в выдаче такого дубликата.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Документом</w:t>
      </w:r>
      <w:r w:rsidR="00F85F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содержащим решение о предоставлении либо об отказе в предоставлении муниципальной услуги, на основании которого заявителю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предоставляется результат муниципальной услуги являются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Дубликат ранее выданного в результате предоставления муниципальной услуги документа, указанного в подпункте 2.3.1. пункта 2.3. Административного регламента;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уведомление об отказе в предоставлении муниципальной услуги по форме (приложение 3 к Административному регламенту).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2.3.3. Исправление допущенных опечаток и ошибок в документах, выданных в результате предоставления муниципальной услуги, на основании которого заявителю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предоставляется результат муниципальной услуги являются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2205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разрешение на ввод в эксплуатацию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содержащее исправление допущенных опечаток и ошибок в ранее выданных в результате предоставления муниципальной услуги документах, указанных  в подпункте 2.3.1. пункта 2.3. Административного регламента;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уведомление об отказе в предоставлении муниципальной услуги по форме (приложение 3 к Административному регламенту).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Формирование реестровой записи в качестве результата  предоставления муниципальной услуги не предусмотрено.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Фиксирование факта получения заявителем результата предоставления муниципальной услуги в информационных системах осуществляется при наличии технической возможности.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Результат предоставления муниципальной услуги, выдается заявителю: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бумажном носителе при личном обращении в Управление,  МФЦ либо направляется заявителю посредством почтового отправления в соответствии с выбранным заявителем способом получения результата предоставления муниципальной услуги в заявлении;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направляется заявителю в форме электронного документа, подписанного усиленной квалифицированной подписью специалиста Управления, в личный кабинет федеральной государственной информационной системе «Единый портал государственных и муниципальных услуг (функций)»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8" w:history="1">
        <w:r w:rsidRPr="00AC1B1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AC1B1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://www.gosuslugi.ru/</w:t>
        </w:r>
      </w:hyperlink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Единый портал), в случае, если такой способ указан в заявлении.</w:t>
      </w:r>
    </w:p>
    <w:p w:rsidR="00587DC9" w:rsidRDefault="00587DC9" w:rsidP="00587DC9">
      <w:pPr>
        <w:widowControl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результатом предоставления услуги заявителю в личный кабинет на Едином портале направляется уведомление о возможности получения результата предоставления услуги на бумажном носителе в Управлении или в МФЦ.</w:t>
      </w:r>
    </w:p>
    <w:p w:rsidR="00587DC9" w:rsidRPr="00462693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</w:t>
      </w:r>
    </w:p>
    <w:p w:rsidR="00587DC9" w:rsidRPr="00462693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 составляет 5 рабочих дней со дня регистрации заявления и документов, необходимых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в Управлении.</w:t>
      </w:r>
    </w:p>
    <w:p w:rsidR="00587DC9" w:rsidRPr="00462693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через МФЦ срок предоставления муниципальной услуги исчисляется с момента регистрации заявления в Управлении.</w:t>
      </w:r>
    </w:p>
    <w:p w:rsidR="00587DC9" w:rsidRPr="00462693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Приостановление предоставления муниципальной услуги не предусмотрено.</w:t>
      </w:r>
    </w:p>
    <w:p w:rsidR="00587DC9" w:rsidRPr="00462693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Перечень нормативных правовых актов Российской Федерации и нормативных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 Ставропольского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края, регулирующих предоставление муниципальной услуги, с указанием их реквизитов и источников официального опубликования</w:t>
      </w:r>
    </w:p>
    <w:p w:rsidR="00587DC9" w:rsidRPr="00462693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нормативных правовых актов Российской Федерации, Ставропольского края, муниципальных правовых актов Благодарненского муниципального округа Ставропольского края, регулирующих предоставление муниципальной услуги, с указанием их реквизитов и источников официального опубликования (далее – перечень нормативных правовых актов, регулирующих предоставление муниципальной услуги), размещен на официальном сайте администрации, на ЕПГУ и/ или РПГУ и в соответствующем разделе Регионального реестра.</w:t>
      </w:r>
      <w:proofErr w:type="gramEnd"/>
    </w:p>
    <w:p w:rsidR="00587DC9" w:rsidRPr="00462693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2.6.1. Для получения муниципальной услуги заявитель представляет:</w:t>
      </w:r>
    </w:p>
    <w:p w:rsidR="00587DC9" w:rsidRPr="003B6FF3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6FF3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выдаче разрешения на ввод объекта в эксплуатацию</w:t>
      </w:r>
      <w:r w:rsidRPr="003B6FF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оформленное согласно приложению 1 к Административному регламенту;</w:t>
      </w:r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направления заявления с использованием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какой-либо иной форме.</w:t>
      </w:r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3B6FF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заявителя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направления заявления с использованием Единого портала сведения из документа, удостоверяющего личность формируются при подтверждении учетной записи в системе идентификац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ау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тентификации (далее – ЕСИА) из состава соответствующих данных указанной учетной записи и могут быть проверены путем направления заявления с использованием системы межведомственного электронного взаимодействия (далее – СМЭВ).</w:t>
      </w:r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запрос подается представителе</w:t>
      </w:r>
      <w:r w:rsidR="00F85FB6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заявителя, дополнительно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ставляется документ, подтверждающий полномочия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представителя действовать от имени заявителя.</w:t>
      </w:r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документ, подтверждающий полномочия заявителя, выдан юридическим лицом – должен быть подписан усиленной квалифицированной электронной подписью уполномоченного лица, выдавшего документ.</w:t>
      </w:r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документ, подтверждающий полномочия заявителя, выдан индивидуальным предпринимателем – должен быть подписан усиленной квалифицированной электронной подписью индивидуального предпринимателя.</w:t>
      </w:r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документ, подтверждающий полномочия заявителя, выдан нотариусом - должен быть подписан усиленной квалифицированной электронной подписью нотариуса, в иных случаях – подписанный простой электронной подписью.</w:t>
      </w:r>
    </w:p>
    <w:p w:rsidR="00587DC9" w:rsidRPr="00FA6246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587DC9" w:rsidRPr="00FA6246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разрешение на строительство;</w:t>
      </w:r>
    </w:p>
    <w:p w:rsidR="00587DC9" w:rsidRPr="00FA6246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>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587DC9" w:rsidRPr="00FA6246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587DC9" w:rsidRPr="00FA6246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r w:rsidR="00F85F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к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одекса</w:t>
      </w:r>
      <w:r w:rsidR="00F85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(далее – Кодекс)</w:t>
      </w:r>
      <w:r w:rsidR="00D95BD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85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соответствии построенного, реконструированного объекта капитального строительства указанным в пункте 1 части 5 статьи 49 Кодекса требованиям проектной документации (в том числе с учетом изменений, внесенных в рабочую документацию и являющихся в соответствии</w:t>
      </w:r>
      <w:proofErr w:type="gramEnd"/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частью 1.3 статьи 52 Кодекса частью такой проектной документации), заключение уполномоченного на осуществление федерального государственного экологического контроля (надзора) федерального органа исполнительной власти (далее - орган федерального государственного экологического контроля (надзора)), выдаваемое в случаях, предусмотренных частью 5 статьи 54 Кодекса;</w:t>
      </w:r>
    </w:p>
    <w:p w:rsidR="00587DC9" w:rsidRPr="00FA6246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</w:t>
      </w:r>
      <w:r w:rsidR="00D95BD3">
        <w:rPr>
          <w:rFonts w:ascii="Times New Roman" w:eastAsia="Times New Roman" w:hAnsi="Times New Roman" w:cs="Times New Roman"/>
          <w:sz w:val="28"/>
          <w:szCs w:val="28"/>
          <w:lang w:eastAsia="ru-RU"/>
        </w:rPr>
        <w:t>№ 73-ФЗ «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объектах культурного наследия (памятниках истории и культур</w:t>
      </w:r>
      <w:r w:rsidR="00D95BD3">
        <w:rPr>
          <w:rFonts w:ascii="Times New Roman" w:eastAsia="Times New Roman" w:hAnsi="Times New Roman" w:cs="Times New Roman"/>
          <w:sz w:val="28"/>
          <w:szCs w:val="28"/>
          <w:lang w:eastAsia="ru-RU"/>
        </w:rPr>
        <w:t>ы) народов Российской Федерации»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проведении реставрации, консервации, ремонта этого объекта и его приспособления для современного использования;</w:t>
      </w:r>
    </w:p>
    <w:p w:rsidR="00587DC9" w:rsidRPr="00FA6246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95BD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технический план объекта капитального строительства, подготовленный в соответствии с Федеральным законом от 13 июля 2015 года </w:t>
      </w:r>
      <w:r w:rsidR="00D95BD3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218-ФЗ «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</w:t>
      </w:r>
      <w:r w:rsidR="00D95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венной регистрации недвижимости»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ввода в эксплуатацию объекта капитального строительства, в отношении которого в соот</w:t>
      </w:r>
      <w:r w:rsidR="00D95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ветствии с Федеральным законом «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особенностях оформления прав на отдельные виды объектов недвижимости и о внесении изменений в отдельные законодате</w:t>
      </w:r>
      <w:r w:rsidR="00D95BD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льные акты Российской Федерации»</w:t>
      </w:r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государственный кадастровый учет</w:t>
      </w:r>
      <w:proofErr w:type="gramEnd"/>
      <w:r w:rsidRPr="00FA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государственная рег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истрация прав не осуществляются.</w:t>
      </w:r>
    </w:p>
    <w:p w:rsidR="00587DC9" w:rsidRPr="004F0A04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окументы (их копии или сведения, содержащиеся в них), указанные в пунктах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 2.6.1. пункта 2.6. Административного регламента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запрашиваются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587DC9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указанные в пунктах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подпункта 2.6.1. пункта 2.6. Административного регламента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 пунктах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подпункта 2.6.1. пункта 2.6. Административного регламента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</w:t>
      </w:r>
      <w:r w:rsidRPr="004F0A0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 внесением изменений в разрешение на ввод объекта в эксплуатацию</w:t>
      </w:r>
      <w:proofErr w:type="gramEnd"/>
      <w:r w:rsidRPr="00367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пред</w:t>
      </w:r>
      <w:r w:rsidR="003D282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ставляет:</w:t>
      </w:r>
    </w:p>
    <w:p w:rsidR="00587DC9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запрос о внесении изменений в разрешение на ввод объекта в эксплуатацию по форме согласно </w:t>
      </w:r>
      <w:r w:rsidRPr="003B6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B6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Административному регламенту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документ, удостоверяющий личность заявителя. При направлении запроса посредством Единого портала передаются те данные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документе, удостоверяющем личность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заявителя, которые были указаны пользователем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создании и подтверждении учетной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 в ЕСИА. Указанные сведения могут быть проверены путем направления запроса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СМЭВ;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документ, подтверждающий полномочия представителя заявителя, в случае если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заявлением обращается представитель заявителя;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4) технический план объекта капитального строительства с целью устранения причин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приостановления (отказа) в осуществлении государственного кадастрового учета и (или)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регистрации прав согласно части 5.1 статьи 55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подготовленный в соответствии с Федеральным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13 июля 2015 года № 218-ФЗ «О государственной регистрации недвижимости»,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которого требует внесения изменений в выданное разрешение на ввод;</w:t>
      </w:r>
      <w:proofErr w:type="gramEnd"/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подлинник разрешения на ввод объекта в эксплуатацию, в которое требуется внести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(в случае направления запроса о внесении изменений в разрешение на ввод объекта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эксплуатацию, выданного на бумажном носителе).</w:t>
      </w:r>
      <w:proofErr w:type="gramEnd"/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В случае обращения за выдачей дубликата документа, выданного по результатам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услуги: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запрос о выдаче дубликата документа, выданного по результатам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услуги;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документ, удостоверяющий личность заявителя. При направлении запроса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Единого портала передаются те данные о документе, удостоверяющем личность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заявителя, которые были указаны пользователем при создании и подтверждении учетной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 в ЕСИА. Указанные сведения могут быть проверены путем направления запроса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СМЭВ;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документ, подтверждающий полномочия представителя заявителя, в случае если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заявлением обращается представитель заявителя.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В случае обращения для исправления допущенных опечаток и ошибок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документах, выданных в результате предоставления муниципальной услуги: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запрос об исправлении допущенных опечаток и ошибок документа, выданного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 предоставления муниципальной услуги;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документ, удостоверяющий личность заявителя. При направлении запроса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Единого портала передаются те данные о документе, удостоверяющем личность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заявителя, которые были указаны пользователем при создании и подтверждении учетной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 в ЕСИА. Указанные сведения могут быть проверены путем направления запроса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СМЭВ;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документ, подтверждающий полномочия представителя заявителя, в случае если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заявлением обращается представитель заявителя;</w:t>
      </w:r>
    </w:p>
    <w:p w:rsidR="00587DC9" w:rsidRPr="004D34E5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4E5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документ, подтверждающий наличие опечаток или ошибок.</w:t>
      </w:r>
    </w:p>
    <w:p w:rsidR="00587DC9" w:rsidRDefault="00587DC9" w:rsidP="00587DC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2.6.5.</w:t>
      </w: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Способы получения заявителем заявления для муниципальной услуги</w:t>
      </w:r>
    </w:p>
    <w:p w:rsidR="00587DC9" w:rsidRPr="00210062" w:rsidRDefault="00587DC9" w:rsidP="00587DC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00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Бланк заявления о предоставлении муниципальной услуги заявитель может получить </w:t>
      </w:r>
      <w:r w:rsidRPr="00210062">
        <w:rPr>
          <w:rFonts w:ascii="Times New Roman" w:eastAsia="Calibri" w:hAnsi="Times New Roman" w:cs="Times New Roman"/>
          <w:sz w:val="28"/>
          <w:szCs w:val="28"/>
        </w:rPr>
        <w:t>при непосредственном обращении:</w:t>
      </w:r>
    </w:p>
    <w:p w:rsidR="00587DC9" w:rsidRPr="00210062" w:rsidRDefault="00587DC9" w:rsidP="00587DC9">
      <w:pPr>
        <w:autoSpaceDE w:val="0"/>
        <w:autoSpaceDN w:val="0"/>
        <w:adjustRightInd w:val="0"/>
        <w:spacing w:after="0" w:line="240" w:lineRule="auto"/>
        <w:ind w:firstLineChars="262" w:firstLine="7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062">
        <w:rPr>
          <w:rFonts w:ascii="Times New Roman" w:eastAsia="Times New Roman" w:hAnsi="Times New Roman" w:cs="Times New Roman"/>
          <w:sz w:val="28"/>
          <w:szCs w:val="28"/>
        </w:rPr>
        <w:lastRenderedPageBreak/>
        <w:t>в Управление;</w:t>
      </w:r>
    </w:p>
    <w:p w:rsidR="00587DC9" w:rsidRPr="00210062" w:rsidRDefault="00587DC9" w:rsidP="00587DC9">
      <w:pPr>
        <w:autoSpaceDE w:val="0"/>
        <w:autoSpaceDN w:val="0"/>
        <w:adjustRightInd w:val="0"/>
        <w:spacing w:after="0" w:line="240" w:lineRule="auto"/>
        <w:ind w:firstLineChars="262" w:firstLine="7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062">
        <w:rPr>
          <w:rFonts w:ascii="Times New Roman" w:eastAsia="Times New Roman" w:hAnsi="Times New Roman" w:cs="Times New Roman"/>
          <w:sz w:val="28"/>
          <w:szCs w:val="28"/>
        </w:rPr>
        <w:t>в МФЦ;</w:t>
      </w:r>
    </w:p>
    <w:p w:rsidR="00587DC9" w:rsidRPr="00210062" w:rsidRDefault="00587DC9" w:rsidP="00587DC9">
      <w:pPr>
        <w:autoSpaceDE w:val="0"/>
        <w:autoSpaceDN w:val="0"/>
        <w:adjustRightInd w:val="0"/>
        <w:spacing w:after="0" w:line="240" w:lineRule="auto"/>
        <w:ind w:firstLineChars="262" w:firstLine="7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062">
        <w:rPr>
          <w:rFonts w:ascii="Times New Roman" w:eastAsia="Times New Roman" w:hAnsi="Times New Roman" w:cs="Times New Roman"/>
          <w:sz w:val="28"/>
          <w:szCs w:val="28"/>
        </w:rPr>
        <w:t>Заявителю предоставляется возможность распечатать бланк заявления, размещенного:</w:t>
      </w:r>
    </w:p>
    <w:p w:rsidR="00587DC9" w:rsidRPr="00210062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062">
        <w:rPr>
          <w:rFonts w:ascii="Times New Roman" w:eastAsia="Times New Roman" w:hAnsi="Times New Roman" w:cs="Times New Roman"/>
          <w:sz w:val="28"/>
          <w:szCs w:val="28"/>
        </w:rPr>
        <w:t>на официальном сайте администрации Благодарненского муниципального округа Ставропольского края (www.abgosk.ru</w:t>
      </w: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A30E2" w:rsidRDefault="006A30E2" w:rsidP="00587DC9">
      <w:pPr>
        <w:autoSpaceDE w:val="0"/>
        <w:autoSpaceDN w:val="0"/>
        <w:adjustRightInd w:val="0"/>
        <w:spacing w:after="0" w:line="240" w:lineRule="auto"/>
        <w:ind w:firstLineChars="262" w:firstLine="7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7DC9" w:rsidRPr="00210062" w:rsidRDefault="00587DC9" w:rsidP="00587DC9">
      <w:pPr>
        <w:autoSpaceDE w:val="0"/>
        <w:autoSpaceDN w:val="0"/>
        <w:adjustRightInd w:val="0"/>
        <w:spacing w:after="0" w:line="240" w:lineRule="auto"/>
        <w:ind w:firstLineChars="262" w:firstLine="7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062">
        <w:rPr>
          <w:rFonts w:ascii="Times New Roman" w:eastAsia="Times New Roman" w:hAnsi="Times New Roman" w:cs="Times New Roman"/>
          <w:sz w:val="28"/>
          <w:szCs w:val="28"/>
        </w:rPr>
        <w:t>на РПГУ.</w:t>
      </w:r>
    </w:p>
    <w:p w:rsidR="00587DC9" w:rsidRPr="00210062" w:rsidRDefault="00587DC9" w:rsidP="00587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2.6.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Способы обращения заявителя</w:t>
      </w:r>
      <w:r w:rsidRPr="0021006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для подачи (направления) заявления и документов о предоставлении муниципальной услуги:</w:t>
      </w:r>
    </w:p>
    <w:p w:rsidR="00587DC9" w:rsidRPr="00210062" w:rsidRDefault="00587DC9" w:rsidP="00587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21006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Заявление и документы о предоставлении муниципальной услуги, указанные в </w:t>
      </w:r>
      <w:hyperlink r:id="rId9" w:anchor="P122" w:history="1">
        <w:r w:rsidRPr="00210062">
          <w:rPr>
            <w:rFonts w:ascii="Times New Roman" w:eastAsia="Times New Roman" w:hAnsi="Times New Roman" w:cs="Arial"/>
            <w:sz w:val="28"/>
            <w:szCs w:val="28"/>
            <w:lang w:eastAsia="ru-RU"/>
          </w:rPr>
          <w:t>подпункте 2.6.1</w:t>
        </w:r>
      </w:hyperlink>
      <w:r w:rsidRPr="00210062">
        <w:rPr>
          <w:rFonts w:ascii="Times New Roman" w:eastAsia="Times New Roman" w:hAnsi="Times New Roman" w:cs="Arial"/>
          <w:sz w:val="28"/>
          <w:szCs w:val="28"/>
          <w:lang w:eastAsia="ru-RU"/>
        </w:rPr>
        <w:t>.,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210062">
        <w:rPr>
          <w:rFonts w:ascii="Times New Roman" w:eastAsia="Times New Roman" w:hAnsi="Times New Roman" w:cs="Arial"/>
          <w:sz w:val="28"/>
          <w:szCs w:val="28"/>
          <w:lang w:eastAsia="ru-RU"/>
        </w:rPr>
        <w:t>2.6.2.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,.6.3, 2.6.4</w:t>
      </w:r>
      <w:r w:rsidRPr="0021006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Административного регламента могут быть представлены:</w:t>
      </w:r>
    </w:p>
    <w:p w:rsidR="00587DC9" w:rsidRPr="00210062" w:rsidRDefault="00587DC9" w:rsidP="00587DC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210062">
        <w:rPr>
          <w:rFonts w:ascii="Times New Roman" w:eastAsia="Times New Roman" w:hAnsi="Times New Roman" w:cs="Arial"/>
          <w:sz w:val="28"/>
          <w:szCs w:val="28"/>
          <w:lang w:eastAsia="ru-RU"/>
        </w:rPr>
        <w:t>1) путем личного обращения:</w:t>
      </w:r>
    </w:p>
    <w:p w:rsidR="00587DC9" w:rsidRPr="00210062" w:rsidRDefault="00587DC9" w:rsidP="00587DC9">
      <w:pPr>
        <w:autoSpaceDE w:val="0"/>
        <w:autoSpaceDN w:val="0"/>
        <w:adjustRightInd w:val="0"/>
        <w:spacing w:after="0" w:line="240" w:lineRule="auto"/>
        <w:ind w:firstLineChars="262" w:firstLine="7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062">
        <w:rPr>
          <w:rFonts w:ascii="Times New Roman" w:eastAsia="Times New Roman" w:hAnsi="Times New Roman" w:cs="Times New Roman"/>
          <w:sz w:val="28"/>
          <w:szCs w:val="28"/>
        </w:rPr>
        <w:t>в Управление;</w:t>
      </w:r>
    </w:p>
    <w:p w:rsidR="00587DC9" w:rsidRPr="00210062" w:rsidRDefault="00587DC9" w:rsidP="00587DC9">
      <w:pPr>
        <w:autoSpaceDE w:val="0"/>
        <w:autoSpaceDN w:val="0"/>
        <w:adjustRightInd w:val="0"/>
        <w:spacing w:after="0" w:line="240" w:lineRule="auto"/>
        <w:ind w:firstLineChars="262" w:firstLine="7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062">
        <w:rPr>
          <w:rFonts w:ascii="Times New Roman" w:eastAsia="Times New Roman" w:hAnsi="Times New Roman" w:cs="Times New Roman"/>
          <w:sz w:val="28"/>
          <w:szCs w:val="28"/>
        </w:rPr>
        <w:t>в МФЦ.</w:t>
      </w:r>
    </w:p>
    <w:p w:rsidR="00587DC9" w:rsidRPr="00210062" w:rsidRDefault="00587DC9" w:rsidP="00587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062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почтовой связи (заказным письмом) и должны быть заверены в установленном порядке;</w:t>
      </w:r>
    </w:p>
    <w:p w:rsidR="00587DC9" w:rsidRPr="00210062" w:rsidRDefault="00587DC9" w:rsidP="00587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3) ЕПГУ и/или РПГУ (формирование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форме, Указанные сведения могут быть проверены путем направления запроса с использованием СМЭВ);</w:t>
      </w:r>
    </w:p>
    <w:p w:rsidR="00587DC9" w:rsidRPr="00210062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государственной информационной системы обеспечения градостроительной </w:t>
      </w:r>
      <w:proofErr w:type="gramStart"/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proofErr w:type="gramEnd"/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 (далее - ГИСОГД), для застройщиков, наименования которых содержат слова «специализированный застройщик», с использованием единой информационной 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ЕИСЖС), предусмотренной Федеральным законом от 30 декабря 2004 года № 214-ФЗ «Об участии в долевом строительстве многоквартирных домов и иных объектов недвижимости и о внесении </w:t>
      </w:r>
      <w:proofErr w:type="gramStart"/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 в некоторые законодательные акты Российской Федерации» (за исключением случаев,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системы, которые должны быть интегрированы с единой информационной системой жилищного строительства) без необходимости дополнительной подачи запроса в какой-либо иной форме.</w:t>
      </w:r>
      <w:proofErr w:type="gramEnd"/>
    </w:p>
    <w:p w:rsidR="00587DC9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 документов в форме документов на бумажном носителе, должны быть: написаны разборчиво, фамилия, имя и отчество (при наличии) заявителя; адреса места жительства написаны полностью; не иметь серьезных повреждений, наличие которых допускает многозначность истолкования содержания.</w:t>
      </w:r>
    </w:p>
    <w:p w:rsidR="003D2825" w:rsidRPr="00210062" w:rsidRDefault="003D2825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DC9" w:rsidRPr="00210062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получения муниципальной услуги, могут быть представлены как в подлинниках, так и в копиях, заверенных выдавшей документы организацией (органом, учреждением) или нотариально (в специально оговоренных случаях). В отношении предъявляемых документов специалист заверяет копию документа на основании подлинника этого документа.</w:t>
      </w:r>
    </w:p>
    <w:p w:rsidR="00587DC9" w:rsidRPr="00210062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06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</w:r>
    </w:p>
    <w:p w:rsidR="00587DC9" w:rsidRPr="0081324D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24D">
        <w:rPr>
          <w:rFonts w:ascii="Times New Roman" w:eastAsia="Times New Roman" w:hAnsi="Times New Roman" w:cs="Times New Roman"/>
          <w:sz w:val="28"/>
          <w:szCs w:val="28"/>
          <w:lang w:eastAsia="ru-RU"/>
        </w:rPr>
        <w:t>2.7.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24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24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2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находятся в распоряжении государственных органов, органов местного самоуправления и иных организаций</w:t>
      </w:r>
    </w:p>
    <w:p w:rsidR="00587DC9" w:rsidRPr="00E174D0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2.7.1. Для предоставления муниципальной услуги Управление в порядке межведомственного электронного взаимодействует:</w:t>
      </w:r>
    </w:p>
    <w:p w:rsidR="00587DC9" w:rsidRPr="00E174D0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1) с Федеральной налоговой службой для получения выписки:</w:t>
      </w:r>
    </w:p>
    <w:p w:rsidR="00587DC9" w:rsidRPr="00E174D0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Единого государственного реестра юридических лиц о юридическом лице;</w:t>
      </w:r>
    </w:p>
    <w:p w:rsidR="00587DC9" w:rsidRPr="00E174D0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Единого государственного реестра индивидуальных предпринимателей об индивидуальном предпринимателе;</w:t>
      </w:r>
    </w:p>
    <w:p w:rsidR="00587DC9" w:rsidRPr="00E174D0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2) с управлением Федеральной службы государственной регистрации, кадастра и картографии по Ставропольскому краю для получения выписки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2.7.2.</w:t>
      </w:r>
      <w:r w:rsidRPr="00E174D0"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 предоставлением муниципальной услуги: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правоустанавливающие документы на земельный участок, а именно: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Единого государственного реестра прав на недвижимое имущество и сделок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ним о зарегистрированных правах на земельный участок или уведомление об отсутствии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 запрашиваемых сведений (для определения правообладателя земельного участка, а 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 сведений об обременениях и ограничения на земельный участок);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кадастровая выписка на земельный участок (для получения общих данных в отношении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участка: кадастровый номер, адрес, категория земель, площадь, разрешенное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и прочее, а также сведений об обременениях и ограничениях на земельный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участок);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 об установлении сервитута;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установлении публичного сервитута;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разрешение на строительство;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проект планировки территории и проект межевания территории в случае выдачи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ввод в эксплуатацию линейного объекта (за исключением случаев, при которых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строительства, реконструкции линейного объекта не требуется подготовка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планировке территории);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проект планировки территории в случае выдачи разрешения на ввод </w:t>
      </w:r>
      <w:proofErr w:type="gramStart"/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эксплуатацию линейного объекта, для размещения которого не требуется образование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участка;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5) заключение органа государственного строительного надзора (в случае если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 осуществление государственного строительного надзора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1 статьи 54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соответствии построенного, реконструированного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капитального строительства указанным в пункте 1 части 5 статьи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Кодекса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 документации (в том числе с учетом изменений, внесенных в рабочую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документацию и являющихся в соответствии с частью 1.3 статьи 52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</w:t>
      </w:r>
      <w:proofErr w:type="gramEnd"/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такой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 документации), заключение уполномоченного на осуществление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экологического надзора федерального органа исполнительной власти,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выдаваемое в случаях, предусмотренных частью 5 статьи 54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сведения из Единого государственного реестра юридических лиц (при обращении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заявителя, являющегося юридическим лицом) или из Единого государственного реестра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 (при обращении заявителя, являющегося индивидуальным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предпринимателем).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2.7.3.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 внесением изменений в разрешение на ввод объекта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эксплуатацию</w:t>
      </w:r>
      <w:proofErr w:type="gramEnd"/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указанные в подпунктах 1–5 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2.7.2. Административного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регламента, если в такие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внесены изменения в связи с подготовкой технического плана объекта капитального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в соответствии с частью 5.1 статьи 55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2.7.4.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обращения за выдачей дубликата документа, выданного по результатам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услуги, документов, находящихся в распоряжении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органов, органов местного самоуправления и иных органов, участвующих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услуги, не требуется.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2.7.5.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обращения для исправления допущенных опечаток и ошибок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документах, выданных в результате предоставления муниципальной услуги, документов,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распоряжении государственных органов, органов местного самоуправления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органов, участвующих в предоставлении муниципальной услуги, не требуется.</w:t>
      </w:r>
    </w:p>
    <w:p w:rsidR="00587DC9" w:rsidRPr="00E174D0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Непредставление заявителем документов, которые он вправе представить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собственной инициативе, не является основанием для отказа заявителю в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услуги.</w:t>
      </w:r>
    </w:p>
    <w:p w:rsidR="00587DC9" w:rsidRPr="009F25BE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2.7.6</w:t>
      </w:r>
      <w:r w:rsidRPr="00E1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от застройщика заявления о выдаче разрешения на ввод объекта капитального строительства в эксплуатацию, документов, необходимых для получения указанного разрешения, заявления о внесении изменений в ранее выданное разрешение на ввод объекта капитального строительства в эксплуатацию, документов, необходимых для внесения изменений в указанное разрешение, информирование о порядке и ходе предоставления услуги и выдача указанного разрешения могут осуществляться:</w:t>
      </w:r>
      <w:proofErr w:type="gramEnd"/>
    </w:p>
    <w:p w:rsidR="00587DC9" w:rsidRPr="009F25BE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непосредственно уполномоченными на выдачу разрешений на </w:t>
      </w: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строительство в соответствии с частями 4 - 6 статьи 51 Кодекса федеральным органом исполнительной власти, исполнительным органом субъекта Российской Федерации, органом местного самоуправления, Государственной </w:t>
      </w:r>
      <w:r w:rsidR="003D28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корпорацией по атомной энергии «</w:t>
      </w:r>
      <w:proofErr w:type="spellStart"/>
      <w:r w:rsidR="003D282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Росатом</w:t>
      </w:r>
      <w:proofErr w:type="spellEnd"/>
      <w:r w:rsidR="003D282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Государственной корпораци</w:t>
      </w:r>
      <w:r w:rsidR="003D2825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по космической деятельности «</w:t>
      </w:r>
      <w:proofErr w:type="spellStart"/>
      <w:r w:rsidR="003D282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Роскосмос</w:t>
      </w:r>
      <w:proofErr w:type="spellEnd"/>
      <w:r w:rsidR="003D282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7DC9" w:rsidRPr="009F25BE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частями 4 - 6 статьи 51 Кодекса федеральным органом исполнительной власти, исполнительным органом субъекта Российской Федерации, органом местного самоуправления, организацией;</w:t>
      </w:r>
    </w:p>
    <w:p w:rsidR="00587DC9" w:rsidRPr="009F25BE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>3) с использованием единого портала государственных и муниципальных услуг или региональных порталов государственных и муниципальных услуг (за исключением случаев, если уполномоченным на выдачу разрешения на строительство органом является федеральный орган исполнительной власти в сфере государственной охраны);</w:t>
      </w:r>
    </w:p>
    <w:p w:rsidR="00587DC9" w:rsidRPr="009F25BE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>4)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:rsidR="00587DC9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для застройщиков, наиме</w:t>
      </w:r>
      <w:r w:rsidR="00F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нования которых содержат слова «специализированный застройщик»</w:t>
      </w: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наряду со способами, указанными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F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1-</w:t>
      </w: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2.7.6.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</w:t>
      </w: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использованием единой информационной системы жилищного строительства, предусмотренной Федеральным законом от 30 декабря 2004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214-ФЗ «</w:t>
      </w: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F8225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случаев, если в соответствии с нормативным правовым актом субъекта Российской Федерации подача заявления о выдаче разрешения на ввод объектов</w:t>
      </w:r>
      <w:proofErr w:type="gramEnd"/>
      <w:r w:rsidRPr="009F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капитального строительства в эксплуатацию осуществляется через иные информационные системы, которые должны быть интегрированы с единой информационной системой жилищного строительства. </w:t>
      </w:r>
    </w:p>
    <w:p w:rsidR="00587DC9" w:rsidRPr="00A929EF" w:rsidRDefault="00587DC9" w:rsidP="00587DC9">
      <w:pPr>
        <w:shd w:val="clear" w:color="auto" w:fill="FFFFFF"/>
        <w:tabs>
          <w:tab w:val="left" w:pos="47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EF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587DC9" w:rsidRPr="00A929EF" w:rsidRDefault="00587DC9" w:rsidP="00587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A929E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Оснований для отказа в приеме документов, необходимых для предоставления муниципальной услуги, законодательством Российской Федерации не предусмотрено.</w:t>
      </w:r>
    </w:p>
    <w:p w:rsidR="00587DC9" w:rsidRPr="00A929EF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EF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Исчерпывающий перечень оснований для приостановления или отказа в предоставлении муниципальной услуги.</w:t>
      </w:r>
    </w:p>
    <w:p w:rsidR="00587DC9" w:rsidRPr="00A929EF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EF">
        <w:rPr>
          <w:rFonts w:ascii="Times New Roman" w:eastAsia="Times New Roman" w:hAnsi="Times New Roman" w:cs="Times New Roman"/>
          <w:sz w:val="28"/>
          <w:szCs w:val="28"/>
          <w:lang w:eastAsia="ru-RU"/>
        </w:rPr>
        <w:t>2.9.1. Оснований для приостановления данной муниципальной услуги не предусмотрено.</w:t>
      </w:r>
    </w:p>
    <w:p w:rsidR="00587DC9" w:rsidRPr="00DA190A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2.9.2. </w:t>
      </w: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отказа в выдаче разрешения на ввод объекта в эксплуатацию, во внесении изменений в разрешение на ввод объекта </w:t>
      </w: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капитального строительства в эксплуатацию является:</w:t>
      </w:r>
    </w:p>
    <w:p w:rsidR="00587DC9" w:rsidRPr="00DA190A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отсутствие документов, указанных в частях 3 и 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55 Кодекса</w:t>
      </w: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7DC9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</w:t>
      </w:r>
      <w:proofErr w:type="gramEnd"/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>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587DC9" w:rsidRPr="00DA190A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частью 6.2 статьи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55 Кодекса</w:t>
      </w: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7DC9" w:rsidRPr="00DA190A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объекта в соответствии с частью 6.2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55 Кодекса</w:t>
      </w: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7DC9" w:rsidRPr="00DA190A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Кодекса</w:t>
      </w:r>
      <w:proofErr w:type="gramEnd"/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587DC9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несоблюдение установленных статьей 11 Федерального закона от 6 апреля 2011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63-ФЗ «Об электронной подписи» условий признания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квалифицированной электронной подписи </w:t>
      </w:r>
      <w:r w:rsidRPr="00DA190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в документах, представленных в электронной форме.</w:t>
      </w:r>
    </w:p>
    <w:p w:rsidR="00587DC9" w:rsidRPr="0043039A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2.9.3.</w:t>
      </w:r>
      <w:r w:rsidRPr="0043039A">
        <w:t xml:space="preserve"> </w:t>
      </w: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Неполучение (несвоевременное получение) документов, запрошенных в соответствии с частями 3.2 и 3.3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55 Кодекса</w:t>
      </w: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может являться основанием для отказа в выдаче разрешения на ввод объекта в эксплуатацию.</w:t>
      </w:r>
    </w:p>
    <w:p w:rsidR="00587DC9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2.9.4.</w:t>
      </w: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Различие данных об указанной в техническом плане площади объекта капитального строительства, не являющегося линейным объектом, </w:t>
      </w: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более чем на пять процентов по отношению к данным о площади такого объекта капитального строительства, указанной в проектной документации и (или) разрешении на строительство, не является основанием для отказа в выдаче разрешения на ввод объекта в эксплуатацию при условии соответствия указанных в техническом плане</w:t>
      </w:r>
      <w:proofErr w:type="gram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количества этажей, помещений (при наличии) и </w:t>
      </w:r>
      <w:proofErr w:type="gramStart"/>
      <w:r w:rsidR="00F8225A"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машинно</w:t>
      </w: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</w:t>
      </w:r>
      <w:proofErr w:type="gram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наличии) проектной документации и (или) разрешению на строительство.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протяженности, указанным в проектной документации и (или) разрешении на строительство, не является основанием для отказа в выдаче разрешения на ввод объекта в эксплуатацию.</w:t>
      </w:r>
    </w:p>
    <w:p w:rsidR="00587DC9" w:rsidRPr="0043039A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587DC9" w:rsidRPr="0043039A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без взимания платы.</w:t>
      </w:r>
    </w:p>
    <w:p w:rsidR="00587DC9" w:rsidRPr="0043039A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 </w:t>
      </w:r>
      <w:proofErr w:type="gram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услуг, которые являются необходимыми и обязательными для предоставления государственной (муниципальной) услуги, в том числе сведения о документе (документах), выдаваемом (выдаваемых) организациями, участвующими в предоставлении государственной (муниципальной) услуги</w:t>
      </w:r>
      <w:proofErr w:type="gramEnd"/>
    </w:p>
    <w:p w:rsidR="00587DC9" w:rsidRPr="0043039A" w:rsidRDefault="00587DC9" w:rsidP="00587DC9">
      <w:pPr>
        <w:widowControl w:val="0"/>
        <w:spacing w:after="0" w:line="240" w:lineRule="auto"/>
        <w:ind w:firstLine="6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Отсутствует.</w:t>
      </w:r>
    </w:p>
    <w:p w:rsidR="00587DC9" w:rsidRPr="0043039A" w:rsidRDefault="00587DC9" w:rsidP="00587DC9">
      <w:pPr>
        <w:tabs>
          <w:tab w:val="left" w:pos="-311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</w:t>
      </w: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ожидания в очереди при подаче запроса заявителя о предоставлении муниципальной услуги и при получении результата предоставления муниципальной услуги.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 не должен превышать 15 минут.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получении результата о предоставлении муниципальной услуги, не должен превышать 15 минут.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2.13. </w:t>
      </w: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и порядок регистрации запроса заявителя </w:t>
      </w: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услуги, в том числе в электронной форме</w:t>
      </w:r>
    </w:p>
    <w:p w:rsidR="00587DC9" w:rsidRPr="0043039A" w:rsidRDefault="00587DC9" w:rsidP="00587DC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заявления осуществляется путем внесения информации о заявителе (номер заявления, фамилия, имя, отчество (при наличии) заявителя, дата приема заявления, контактная информация заявителя) в систему электронного делопроизводства (далее – СЭД Дело).</w:t>
      </w:r>
      <w:proofErr w:type="gram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поступлении заявления в электронной форме документ переносится на бумажный носитель с проставлением на нем даты поступления. Документ, поступивший в Управление в виде электронного документа посредством почтового отправления, регистрируется в течение одного рабочего дня. </w:t>
      </w:r>
    </w:p>
    <w:p w:rsidR="00587DC9" w:rsidRPr="0043039A" w:rsidRDefault="00587DC9" w:rsidP="00587DC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получения заявления в день, предшествующий праздничным или выходным дням, регистрация производится в рабочий день, следующий за праздничными или выходными днями.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2.14. Требования </w:t>
      </w: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помещениям, в которых предоставляется муниципальная услуга, к местам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услуги, в том числе к </w:t>
      </w: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587DC9" w:rsidRPr="0043039A" w:rsidRDefault="00587DC9" w:rsidP="00587DC9">
      <w:pPr>
        <w:tabs>
          <w:tab w:val="left" w:pos="12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2.14.1. Требования к помещениям: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территории, прилегающей к зданию Управления,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 органа, предоставляющего муниципальную услугу, должны соответствовать санитарно-эпидемиологическим правилам и нормативам, оборудованы: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противопожарной системой и средствами пожаротушения, системой оповещения о возникновении чрезвычайной ситуации;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средствами оказания первой медицинской помощи; 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туалетными комнатами для посетителей.</w:t>
      </w:r>
    </w:p>
    <w:p w:rsidR="00587DC9" w:rsidRPr="0043039A" w:rsidRDefault="00587DC9" w:rsidP="00587DC9">
      <w:pPr>
        <w:tabs>
          <w:tab w:val="left" w:pos="12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Помещения в МФЦ должны соответствовать требованиям, предъявляемым к зданию (помещению) МФЦ, установленным </w:t>
      </w:r>
      <w:hyperlink r:id="rId10" w:history="1">
        <w:r w:rsidRPr="0043039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постановлением</w:t>
        </w:r>
      </w:hyperlink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 Федерации от 22 декабря 2012 года № 1376 «Об утверждении </w:t>
      </w:r>
      <w:proofErr w:type="gramStart"/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муниципальных услуг».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2.14.2. Требования к местам ожидания и приёма заявлений: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Места ожидания должны быть оборудованы стульями, кресельными секциями, скамьями или </w:t>
      </w:r>
      <w:proofErr w:type="spellStart"/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банкетками</w:t>
      </w:r>
      <w:proofErr w:type="spellEnd"/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заявителей осуществляется в специально выделенных для этих целей помещениях и залах обслуживания.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Каждое рабочее место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интересах защиты прав граждан и сотрудников в процессе личного приема может производиться аудио - и (или) видеозапись, о чем перед приемом уведомляется гражданин.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Рабочие места сотрудников, предоставляющих муниципальную услугу по приему граждан, оборудуются: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оргтехникой, позволяющей предоставлять муниципальную услугу;</w:t>
      </w:r>
    </w:p>
    <w:p w:rsidR="00587DC9" w:rsidRPr="0043039A" w:rsidRDefault="00587DC9" w:rsidP="00587DC9">
      <w:pPr>
        <w:tabs>
          <w:tab w:val="left" w:pos="12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настенными или настольными табличками с указанием фамилии, имени, отчества и должности сотрудника.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2.14.3. </w:t>
      </w: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размещению визуальной, текстовой и мультимедийной информации. 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недостаточном естественном освещении информационные стенды должны быть дополнительно освещены. Шрифт должен быть четкий, цвет – яркий, контрастный к основному фону.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на информационных стендах должна быть расположена последовательно и логично.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Интернет-сайт администрации должен: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содержать список регламентированных муниципальных услуг, тексты административных регламентов, приложения к административным регламентам, образцы заполнения заявлений и бланки заявлений или иметь ссылки на сайты, содержащие эти сведения.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предоставлять пользователям возможность: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распечатки бланков заявлений;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обмена мнениями по вопросам предоставления муниципальных услуг;</w:t>
      </w:r>
    </w:p>
    <w:p w:rsidR="00587DC9" w:rsidRPr="0043039A" w:rsidRDefault="00587DC9" w:rsidP="00587DC9">
      <w:pPr>
        <w:tabs>
          <w:tab w:val="left" w:pos="12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 обращения и получения ответа в электронном виде.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2.14.4. </w:t>
      </w: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должностных лиц при ответе на обращения граждан (письменные, устные, по почте, телефону и т. д.):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консультировании по телефону, на личном приеме заявителя специалист, ответственный за предоставление муниципальной услуги должен в вежливой форме: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назвать свою фамилию, имя, отчество, должность;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разъяснить порядок, сроки предоставления муниципальной услуги;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требования, предъявляемые к документам.</w:t>
      </w:r>
    </w:p>
    <w:p w:rsidR="00587DC9" w:rsidRPr="0043039A" w:rsidRDefault="00587DC9" w:rsidP="00587DC9">
      <w:pPr>
        <w:tabs>
          <w:tab w:val="left" w:pos="12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дает исчерпывающую информацию по вопросам предоставления муниципальной услуги. Если специалист не имеет возможности ответить на поставленный вопрос, он должен сообщить заявителю номер телефона, по которому можно получить необходимую информацию.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2.14.5. </w:t>
      </w:r>
      <w:r w:rsidRPr="00430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требования к местам предоставления:</w:t>
      </w:r>
    </w:p>
    <w:p w:rsidR="00587DC9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8225A" w:rsidRPr="0043039A" w:rsidRDefault="00F8225A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предоставлении муниципальной услуги инвалидам обеспечиваются: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</w:t>
      </w:r>
      <w:proofErr w:type="gram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коляски;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 </w:t>
      </w:r>
      <w:proofErr w:type="spell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сурдопереводчика</w:t>
      </w:r>
      <w:proofErr w:type="spell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тифлосурдопереводчика</w:t>
      </w:r>
      <w:proofErr w:type="spell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услуга;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инвалидам помощи в преодолении барьеров, мешающих получению  ими муниципальных услуг наравне с другими лицами.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2.15. Показатели доступности и качества муниципальной услуги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Показателями доступности являются:</w:t>
      </w:r>
    </w:p>
    <w:p w:rsidR="00587DC9" w:rsidRPr="0043039A" w:rsidRDefault="00587DC9" w:rsidP="00587D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простота и ясность изложения информационных документов;</w:t>
      </w:r>
    </w:p>
    <w:p w:rsidR="00587DC9" w:rsidRPr="0043039A" w:rsidRDefault="00587DC9" w:rsidP="00587D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наличие различных каналов получения информации о предоставлении муниципальной услуги;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информации о ходе предоставления муниципальной услуги, в том числе с использованием ЕПГУ и/или РПГУ;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заявителем информации о последовательности предоставления места в муниципальной образовательной организации, в том числе с использованием ЕПГУ и/или РПГУ.</w:t>
      </w:r>
    </w:p>
    <w:p w:rsidR="00587DC9" w:rsidRPr="0043039A" w:rsidRDefault="00587DC9" w:rsidP="00587D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парковых мест для маломобильных групп населения (далее – МГН); 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муниципальной услуги инвалидам и МГН;</w:t>
      </w:r>
    </w:p>
    <w:p w:rsidR="00587DC9" w:rsidRPr="0043039A" w:rsidRDefault="00587DC9" w:rsidP="00587D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обращаться в досудебном и (или) судебном порядке с жалобой на принятое решение или на действия (бездействие) должностных лиц, муниципальных служащих.</w:t>
      </w:r>
    </w:p>
    <w:p w:rsidR="00587DC9" w:rsidRPr="0043039A" w:rsidRDefault="00587DC9" w:rsidP="00587D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Показателями качества являются: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нарушений со стороны Управления установленных сроков в процессе предоставления муниципальной услуги;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заявлений об оспаривании решений, действий (бездействия) Управления, его должностных лиц, принимаемых (совершенных) при предоставлении муниципальной услуги, по </w:t>
      </w:r>
      <w:proofErr w:type="gram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итогам</w:t>
      </w:r>
      <w:proofErr w:type="gram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587DC9" w:rsidRPr="0043039A" w:rsidRDefault="00587DC9" w:rsidP="00587DC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2.16. Иные требования, в том числе учитывающие особенности предоставления муниципальной услуги в МФЦ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587DC9" w:rsidRPr="0043039A" w:rsidRDefault="00587DC9" w:rsidP="00587DC9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2.16.1. Предоставление муниципальной услуги через МФЦ осуществляется в соответствии с соглашением заключенным МФЦ и органом, предоставляющим муниципальную услугу, с момента вступления в силу соответствующего соглашения о взаимодействии.</w:t>
      </w:r>
    </w:p>
    <w:p w:rsidR="00587DC9" w:rsidRPr="0043039A" w:rsidRDefault="00587DC9" w:rsidP="00587DC9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через МФЦ заявитель вправе:</w:t>
      </w:r>
    </w:p>
    <w:p w:rsidR="00587DC9" w:rsidRPr="0043039A" w:rsidRDefault="00587DC9" w:rsidP="00587DC9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консультацию о порядке предоставления муниципальной услуги;</w:t>
      </w:r>
    </w:p>
    <w:p w:rsidR="00587DC9" w:rsidRPr="0043039A" w:rsidRDefault="00587DC9" w:rsidP="00587DC9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 заявление и документы в соответствии с Административным регламентом;</w:t>
      </w:r>
    </w:p>
    <w:p w:rsidR="00587DC9" w:rsidRPr="0043039A" w:rsidRDefault="00587DC9" w:rsidP="00587DC9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результат предоставления муниципальной услуги в соответствии с Административным регламентом.</w:t>
      </w:r>
    </w:p>
    <w:p w:rsidR="00587DC9" w:rsidRPr="0043039A" w:rsidRDefault="00587DC9" w:rsidP="00587DC9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2.16.2. При предоставлении муниципальной услуги в электронной форме заявитель вправе:</w:t>
      </w:r>
    </w:p>
    <w:p w:rsidR="00587DC9" w:rsidRPr="0043039A" w:rsidRDefault="00587DC9" w:rsidP="00587D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587DC9" w:rsidRPr="0043039A" w:rsidRDefault="00587DC9" w:rsidP="00587D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подать заявление о предоставлении муниципальной услуги, иные документы, необходимые для ее предоставления, в том числе документы и информацию, электронные образы которых ранее были заверены в соответствии с пунктом 7.2 части 1 статьи 16 Федерального закона № 210-ФЗ, с использованием Единого портала, Регионального портала;</w:t>
      </w:r>
    </w:p>
    <w:p w:rsidR="00587DC9" w:rsidRPr="0043039A" w:rsidRDefault="00587DC9" w:rsidP="00587D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587DC9" w:rsidRPr="0043039A" w:rsidRDefault="00587DC9" w:rsidP="00587D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осуществить оценку качества предоставления муниципальной услуги посредством Единого портала, Регионального портала;</w:t>
      </w:r>
    </w:p>
    <w:p w:rsidR="00587DC9" w:rsidRPr="0043039A" w:rsidRDefault="00587DC9" w:rsidP="00587D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получить результат предоставления муниципальной услуги в форме электронного документа;</w:t>
      </w:r>
    </w:p>
    <w:p w:rsidR="00587DC9" w:rsidRPr="0043039A" w:rsidRDefault="00587DC9" w:rsidP="00587D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е) подать жалобу на решение и действие (бездействие) Управления, а также его должностных лиц, муниципальными служащими, посредством Единого портала,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услуг.</w:t>
      </w:r>
    </w:p>
    <w:p w:rsidR="00587DC9" w:rsidRPr="0043039A" w:rsidRDefault="00587DC9" w:rsidP="00587D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заявления осуществляется посредством заполнения электронной формы заявления на Едином портале, Региональном портале без необходимости дополнительной подачи заявления в какой-либо иной форме с подтверждённой учётной записью в ЕСИА.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форма муниципальной услуги предусматривает возможность прикрепления в электронном виде документов в форматах </w:t>
      </w:r>
      <w:proofErr w:type="spell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jpeg</w:t>
      </w:r>
      <w:proofErr w:type="spell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sig</w:t>
      </w:r>
      <w:proofErr w:type="spellEnd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заверенных усиленной квалифицированной электронной подписью.</w:t>
      </w:r>
    </w:p>
    <w:p w:rsidR="00587DC9" w:rsidRPr="0043039A" w:rsidRDefault="00587DC9" w:rsidP="00587DC9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считается отправленным после получения заявителем соответствующего электронного уведомления в личном кабинете заявителя или его представителя.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предоставления муниципальной услуги, направляются заявителю в личный кабинет на ЕПГУ и/или РПГУ в форме уведомлений по заявлению.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документы должны обеспечивать: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идентифицировать документ и количество листов в документе;</w:t>
      </w:r>
    </w:p>
    <w:p w:rsidR="00587DC9" w:rsidRPr="0043039A" w:rsidRDefault="00587DC9" w:rsidP="00587DC9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587DC9" w:rsidRPr="0043039A" w:rsidRDefault="00587DC9" w:rsidP="00587DC9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 Случаи и порядок предоставления муниципальной услуги в упреждающем (проактивном) режиме в соответствии с </w:t>
      </w:r>
      <w:hyperlink r:id="rId11" w:history="1">
        <w:r w:rsidRPr="004303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 статьи 7</w:t>
        </w:r>
      </w:hyperlink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«Об организации предоставления государственных и муниципальных услуг» </w:t>
      </w:r>
    </w:p>
    <w:p w:rsidR="00587DC9" w:rsidRPr="0043039A" w:rsidRDefault="00587DC9" w:rsidP="00587DC9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упреждающем (проактивном) режиме не предусмотрен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Start"/>
      <w:r w:rsidRPr="004303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587DC9" w:rsidRDefault="00587DC9" w:rsidP="00587D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462693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A93" w:rsidRPr="00CD7A93" w:rsidRDefault="00CD7A93" w:rsidP="00CD7A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r w:rsidRPr="00462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 </w:t>
      </w:r>
      <w:r w:rsidRPr="004626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«Выдача разрешения на ввод объекта в эксплуатацию»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893"/>
      </w:tblGrid>
      <w:tr w:rsidR="00587DC9" w:rsidRPr="00462693" w:rsidTr="003F3722">
        <w:tc>
          <w:tcPr>
            <w:tcW w:w="675" w:type="dxa"/>
            <w:shd w:val="clear" w:color="auto" w:fill="auto"/>
          </w:tcPr>
          <w:p w:rsidR="00587DC9" w:rsidRPr="00462693" w:rsidRDefault="00587DC9" w:rsidP="003F372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3" w:type="dxa"/>
            <w:shd w:val="clear" w:color="auto" w:fill="auto"/>
          </w:tcPr>
          <w:p w:rsidR="00587DC9" w:rsidRPr="00462693" w:rsidRDefault="00CD7A93" w:rsidP="003F372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87DC9"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 w:rsidR="00587DC9" w:rsidRDefault="00587DC9" w:rsidP="003F372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  <w:r w:rsidRPr="00462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предоставления муниципальной услуги </w:t>
            </w:r>
            <w:r w:rsidRPr="00462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«Выдача разрешения на ввод объекта в эксплуатацию»</w:t>
            </w:r>
          </w:p>
          <w:p w:rsidR="00587DC9" w:rsidRPr="00462693" w:rsidRDefault="00587DC9" w:rsidP="003F372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7DC9" w:rsidRDefault="00CD7A93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1930F7" w:rsidRDefault="001930F7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0F7" w:rsidRPr="00F57631" w:rsidRDefault="001930F7" w:rsidP="001930F7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1930F7" w:rsidRDefault="001930F7" w:rsidP="001930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3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выдаче разрешения на ввод объекта в эксплуатацию</w:t>
      </w:r>
    </w:p>
    <w:p w:rsidR="001930F7" w:rsidRDefault="001930F7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 20__ года</w:t>
      </w:r>
    </w:p>
    <w:p w:rsidR="001930F7" w:rsidRDefault="001930F7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930F7" w:rsidTr="001930F7">
        <w:tc>
          <w:tcPr>
            <w:tcW w:w="9570" w:type="dxa"/>
            <w:tcBorders>
              <w:bottom w:val="single" w:sz="4" w:space="0" w:color="auto"/>
            </w:tcBorders>
          </w:tcPr>
          <w:p w:rsidR="001930F7" w:rsidRDefault="001930F7" w:rsidP="001930F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0F7" w:rsidTr="00B02184">
        <w:tc>
          <w:tcPr>
            <w:tcW w:w="9570" w:type="dxa"/>
            <w:tcBorders>
              <w:top w:val="single" w:sz="4" w:space="0" w:color="auto"/>
            </w:tcBorders>
          </w:tcPr>
          <w:p w:rsidR="001930F7" w:rsidRPr="001930F7" w:rsidRDefault="001930F7" w:rsidP="001930F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30F7">
              <w:rPr>
                <w:rFonts w:ascii="Times New Roman" w:hAnsi="Times New Roman" w:cs="Times New Roman"/>
                <w:sz w:val="18"/>
                <w:szCs w:val="18"/>
              </w:rPr>
              <w:t>(наименование органа, уполномоченного на выдачу разрешений на ввод объекта в эксплуатацию)</w:t>
            </w:r>
          </w:p>
        </w:tc>
      </w:tr>
    </w:tbl>
    <w:p w:rsidR="00D74837" w:rsidRDefault="00D74837" w:rsidP="00D748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55 Градостроительного кодекса Российской Федерации прошу выдать разрешение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ввод объекта в эксплуатацию.</w:t>
      </w:r>
    </w:p>
    <w:p w:rsidR="00D74837" w:rsidRDefault="00D74837" w:rsidP="00D74837">
      <w:pPr>
        <w:spacing w:after="0" w:line="240" w:lineRule="auto"/>
        <w:ind w:firstLine="709"/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"/>
        <w:gridCol w:w="3134"/>
        <w:gridCol w:w="760"/>
        <w:gridCol w:w="1324"/>
        <w:gridCol w:w="141"/>
        <w:gridCol w:w="890"/>
        <w:gridCol w:w="811"/>
        <w:gridCol w:w="1524"/>
      </w:tblGrid>
      <w:tr w:rsidR="006D6D92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6D6D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Сведения о застройщике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Default="006D6D92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837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37" w:rsidRPr="00F57631" w:rsidRDefault="00D74837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37" w:rsidRPr="00F57631" w:rsidRDefault="00D74837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37" w:rsidRDefault="00D74837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837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37" w:rsidRPr="00F57631" w:rsidRDefault="00D74837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37" w:rsidRPr="00F57631" w:rsidRDefault="00D74837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37" w:rsidRDefault="00D74837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837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37" w:rsidRPr="00F57631" w:rsidRDefault="00D74837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37" w:rsidRPr="00F57631" w:rsidRDefault="00D74837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37" w:rsidRDefault="00D74837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D92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1.1.3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Default="006D6D92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D92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Default="006D6D92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D92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Default="006D6D92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D92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1.2.2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Default="006D6D92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D92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1.2.3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Pr="00F57631" w:rsidRDefault="006D6D92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налогоплательщика - юридического лица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Default="006D6D92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D92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Default="006D6D92" w:rsidP="0063734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Default="006D6D92" w:rsidP="006D6D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Сведения об объекте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92" w:rsidRDefault="006D6D92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43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Pr="00F57631" w:rsidRDefault="00637343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Pr="00F57631" w:rsidRDefault="00637343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:rsidR="00637343" w:rsidRPr="00F57631" w:rsidRDefault="00637343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Default="00637343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43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Pr="00F57631" w:rsidRDefault="00637343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Pr="00F57631" w:rsidRDefault="00637343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Адрес (местоположение) объекта:</w:t>
            </w:r>
          </w:p>
          <w:p w:rsidR="00637343" w:rsidRPr="00F57631" w:rsidRDefault="00637343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(указывается адрес объекта капитального строительства, а при наличии - адрес объекта 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Российской Федерации и муниципального образования)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Default="00637343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43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Default="00637343" w:rsidP="0063734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Default="00637343" w:rsidP="0063734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Default="00637343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43" w:rsidTr="00CD50E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Pr="00F57631" w:rsidRDefault="00637343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Pr="00F57631" w:rsidRDefault="00637343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  <w:p w:rsidR="00637343" w:rsidRPr="00F57631" w:rsidRDefault="00637343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(заполнение не обязательно при выдаче разрешения на ввод линейного объекта)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43" w:rsidRDefault="00637343" w:rsidP="001930F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1F6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  <w:tcBorders>
              <w:top w:val="single" w:sz="4" w:space="0" w:color="auto"/>
            </w:tcBorders>
          </w:tcPr>
          <w:p w:rsidR="006B11F6" w:rsidRDefault="006B11F6" w:rsidP="006B11F6">
            <w:pPr>
              <w:jc w:val="center"/>
            </w:pPr>
            <w:r>
              <w:t>4</w:t>
            </w:r>
          </w:p>
        </w:tc>
        <w:tc>
          <w:tcPr>
            <w:tcW w:w="8584" w:type="dxa"/>
            <w:gridSpan w:val="7"/>
            <w:tcBorders>
              <w:top w:val="single" w:sz="4" w:space="0" w:color="auto"/>
            </w:tcBorders>
          </w:tcPr>
          <w:p w:rsidR="006B11F6" w:rsidRDefault="006B11F6" w:rsidP="006B11F6">
            <w:pPr>
              <w:jc w:val="center"/>
            </w:pPr>
            <w:r w:rsidRPr="006B11F6">
              <w:rPr>
                <w:rFonts w:ascii="Times New Roman" w:hAnsi="Times New Roman" w:cs="Times New Roman"/>
                <w:sz w:val="28"/>
                <w:szCs w:val="28"/>
              </w:rPr>
              <w:t>Сведения о разрешении на строительство</w:t>
            </w:r>
          </w:p>
        </w:tc>
      </w:tr>
      <w:tr w:rsidR="0082149C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"/>
        </w:trPr>
        <w:tc>
          <w:tcPr>
            <w:tcW w:w="986" w:type="dxa"/>
          </w:tcPr>
          <w:p w:rsidR="0082149C" w:rsidRDefault="0082149C" w:rsidP="0082149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2149C" w:rsidRPr="00F57631" w:rsidRDefault="0082149C" w:rsidP="0082149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359" w:type="dxa"/>
            <w:gridSpan w:val="4"/>
          </w:tcPr>
          <w:p w:rsidR="0082149C" w:rsidRPr="00F57631" w:rsidRDefault="0082149C" w:rsidP="0082149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Орган (организация), выдавши</w:t>
            </w:r>
            <w:proofErr w:type="gramStart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й(</w:t>
            </w:r>
            <w:proofErr w:type="spellStart"/>
            <w:proofErr w:type="gramEnd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) разрешение на строительство</w:t>
            </w:r>
          </w:p>
        </w:tc>
        <w:tc>
          <w:tcPr>
            <w:tcW w:w="1701" w:type="dxa"/>
            <w:gridSpan w:val="2"/>
          </w:tcPr>
          <w:p w:rsidR="0082149C" w:rsidRPr="00F57631" w:rsidRDefault="0082149C" w:rsidP="0082149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омер документа</w:t>
            </w:r>
          </w:p>
        </w:tc>
        <w:tc>
          <w:tcPr>
            <w:tcW w:w="1524" w:type="dxa"/>
          </w:tcPr>
          <w:p w:rsidR="0082149C" w:rsidRPr="00F57631" w:rsidRDefault="0082149C" w:rsidP="0082149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ата документа</w:t>
            </w:r>
          </w:p>
        </w:tc>
      </w:tr>
      <w:tr w:rsidR="0082149C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82149C" w:rsidRPr="00843706" w:rsidRDefault="0082149C" w:rsidP="00843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9" w:type="dxa"/>
            <w:gridSpan w:val="4"/>
          </w:tcPr>
          <w:p w:rsidR="0082149C" w:rsidRDefault="0082149C" w:rsidP="00843706"/>
        </w:tc>
        <w:tc>
          <w:tcPr>
            <w:tcW w:w="1701" w:type="dxa"/>
            <w:gridSpan w:val="2"/>
          </w:tcPr>
          <w:p w:rsidR="0082149C" w:rsidRDefault="0082149C" w:rsidP="00843706"/>
        </w:tc>
        <w:tc>
          <w:tcPr>
            <w:tcW w:w="1524" w:type="dxa"/>
          </w:tcPr>
          <w:p w:rsidR="0082149C" w:rsidRDefault="0082149C" w:rsidP="00843706"/>
        </w:tc>
      </w:tr>
      <w:tr w:rsidR="00843706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843706" w:rsidRPr="00843706" w:rsidRDefault="00843706" w:rsidP="00843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37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84" w:type="dxa"/>
            <w:gridSpan w:val="7"/>
          </w:tcPr>
          <w:p w:rsidR="00843706" w:rsidRPr="00342864" w:rsidRDefault="00843706" w:rsidP="0034286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</w:t>
            </w:r>
            <w:r w:rsidR="003428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(указывается в случае, предусмотренном </w:t>
            </w:r>
            <w:hyperlink r:id="rId12" w:history="1">
              <w:r w:rsidRPr="00F57631">
                <w:rPr>
                  <w:rFonts w:ascii="Times New Roman" w:hAnsi="Times New Roman" w:cs="Times New Roman"/>
                  <w:sz w:val="28"/>
                  <w:szCs w:val="28"/>
                </w:rPr>
                <w:t>частью 3.5 статьи 55</w:t>
              </w:r>
            </w:hyperlink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Федерации)</w:t>
            </w:r>
          </w:p>
        </w:tc>
      </w:tr>
      <w:tr w:rsidR="00342864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342864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42864" w:rsidRPr="00F57631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894" w:type="dxa"/>
            <w:gridSpan w:val="2"/>
          </w:tcPr>
          <w:p w:rsidR="00342864" w:rsidRPr="00F57631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Орган (организация), выдавши</w:t>
            </w:r>
            <w:proofErr w:type="gramStart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й(</w:t>
            </w:r>
            <w:proofErr w:type="spellStart"/>
            <w:proofErr w:type="gramEnd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) разрешение на строительство</w:t>
            </w:r>
          </w:p>
        </w:tc>
        <w:tc>
          <w:tcPr>
            <w:tcW w:w="2355" w:type="dxa"/>
            <w:gridSpan w:val="3"/>
          </w:tcPr>
          <w:p w:rsidR="00342864" w:rsidRPr="00F57631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омер документа</w:t>
            </w:r>
          </w:p>
        </w:tc>
        <w:tc>
          <w:tcPr>
            <w:tcW w:w="2335" w:type="dxa"/>
            <w:gridSpan w:val="2"/>
          </w:tcPr>
          <w:p w:rsidR="00342864" w:rsidRPr="00F57631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ата документа</w:t>
            </w:r>
          </w:p>
        </w:tc>
      </w:tr>
      <w:tr w:rsidR="00342864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342864" w:rsidRPr="00F57631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4" w:type="dxa"/>
            <w:gridSpan w:val="2"/>
          </w:tcPr>
          <w:p w:rsidR="00342864" w:rsidRPr="00F57631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gridSpan w:val="3"/>
          </w:tcPr>
          <w:p w:rsidR="00342864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  <w:gridSpan w:val="2"/>
          </w:tcPr>
          <w:p w:rsidR="00342864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64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342864" w:rsidRPr="00F57631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94" w:type="dxa"/>
            <w:gridSpan w:val="2"/>
          </w:tcPr>
          <w:p w:rsidR="00342864" w:rsidRPr="00F57631" w:rsidRDefault="00342864" w:rsidP="0034286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машин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о-места</w:t>
            </w:r>
            <w:proofErr w:type="gramEnd"/>
          </w:p>
          <w:p w:rsidR="00342864" w:rsidRPr="00F57631" w:rsidRDefault="00342864" w:rsidP="00342864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(не заполняется в случаях, указанных в </w:t>
            </w:r>
            <w:hyperlink r:id="rId13" w:history="1">
              <w:r w:rsidRPr="00F57631">
                <w:rPr>
                  <w:rFonts w:ascii="Times New Roman" w:hAnsi="Times New Roman" w:cs="Times New Roman"/>
                  <w:sz w:val="28"/>
                  <w:szCs w:val="28"/>
                </w:rPr>
                <w:t>пунктах 1</w:t>
              </w:r>
            </w:hyperlink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14" w:history="1">
              <w:r w:rsidRPr="00F57631">
                <w:rPr>
                  <w:rFonts w:ascii="Times New Roman" w:hAnsi="Times New Roman" w:cs="Times New Roman"/>
                  <w:sz w:val="28"/>
                  <w:szCs w:val="28"/>
                </w:rPr>
                <w:t>2 части 3.9 статьи 55</w:t>
              </w:r>
            </w:hyperlink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</w:t>
            </w:r>
            <w:proofErr w:type="gramEnd"/>
          </w:p>
        </w:tc>
        <w:tc>
          <w:tcPr>
            <w:tcW w:w="2355" w:type="dxa"/>
            <w:gridSpan w:val="3"/>
          </w:tcPr>
          <w:p w:rsidR="00342864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  <w:gridSpan w:val="2"/>
          </w:tcPr>
          <w:p w:rsidR="00342864" w:rsidRDefault="00342864" w:rsidP="00B021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6E9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1706E9" w:rsidRPr="00F57631" w:rsidRDefault="001706E9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8584" w:type="dxa"/>
            <w:gridSpan w:val="7"/>
          </w:tcPr>
          <w:p w:rsidR="001706E9" w:rsidRDefault="001706E9" w:rsidP="001706E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Подтверждаю, что строительство, реконструкция здания, сооружения осуществлялись:</w:t>
            </w:r>
          </w:p>
        </w:tc>
      </w:tr>
      <w:tr w:rsidR="001706E9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1706E9" w:rsidRDefault="001706E9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6.1.1.</w:t>
            </w:r>
          </w:p>
        </w:tc>
        <w:tc>
          <w:tcPr>
            <w:tcW w:w="8584" w:type="dxa"/>
            <w:gridSpan w:val="7"/>
          </w:tcPr>
          <w:p w:rsidR="001706E9" w:rsidRDefault="001706E9" w:rsidP="001706E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астройщиком без привлечения средств иных лиц</w:t>
            </w:r>
          </w:p>
        </w:tc>
      </w:tr>
      <w:tr w:rsidR="001706E9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  <w:tcBorders>
              <w:bottom w:val="nil"/>
            </w:tcBorders>
          </w:tcPr>
          <w:p w:rsidR="001706E9" w:rsidRDefault="001706E9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6.1.2.</w:t>
            </w:r>
          </w:p>
        </w:tc>
        <w:tc>
          <w:tcPr>
            <w:tcW w:w="8584" w:type="dxa"/>
            <w:gridSpan w:val="7"/>
          </w:tcPr>
          <w:p w:rsidR="001706E9" w:rsidRDefault="001706E9" w:rsidP="001706E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- лицо (лица), осуществлявшее финансирование):</w:t>
            </w:r>
          </w:p>
        </w:tc>
      </w:tr>
      <w:tr w:rsidR="00952BA4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  <w:tcBorders>
              <w:top w:val="nil"/>
            </w:tcBorders>
          </w:tcPr>
          <w:p w:rsidR="00952BA4" w:rsidRDefault="00952BA4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952BA4" w:rsidRPr="00F57631" w:rsidRDefault="00952BA4" w:rsidP="00DE1E6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амилия, имя, отчество (при наличии) - для физического лица, осуществлявшего финансирование;</w:t>
            </w:r>
          </w:p>
          <w:p w:rsidR="00952BA4" w:rsidRPr="00F57631" w:rsidRDefault="00952BA4" w:rsidP="00DE1E6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- для юридического лица, осуществлявшего финансирование:</w:t>
            </w:r>
          </w:p>
        </w:tc>
        <w:tc>
          <w:tcPr>
            <w:tcW w:w="3115" w:type="dxa"/>
            <w:gridSpan w:val="4"/>
          </w:tcPr>
          <w:p w:rsidR="00952BA4" w:rsidRPr="00F57631" w:rsidRDefault="00952BA4" w:rsidP="00DE1E6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еквизиты документа, удостоверяющего личность - для физического лица, осуществлявшего финансирование;</w:t>
            </w:r>
          </w:p>
          <w:p w:rsidR="00952BA4" w:rsidRPr="00F57631" w:rsidRDefault="00952BA4" w:rsidP="00DE1E6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 - для юридического лица, осуществлявшего финансирование:</w:t>
            </w:r>
          </w:p>
        </w:tc>
        <w:tc>
          <w:tcPr>
            <w:tcW w:w="2335" w:type="dxa"/>
            <w:gridSpan w:val="2"/>
          </w:tcPr>
          <w:p w:rsidR="00952BA4" w:rsidRPr="00F57631" w:rsidRDefault="00952BA4" w:rsidP="00DE1E6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дрес (адреса) электронной почты лица, осуществлявшего финансирование:</w:t>
            </w:r>
          </w:p>
        </w:tc>
      </w:tr>
      <w:tr w:rsidR="00952BA4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952BA4" w:rsidRDefault="00472F6A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6.1.2.1</w:t>
            </w:r>
          </w:p>
        </w:tc>
        <w:tc>
          <w:tcPr>
            <w:tcW w:w="3134" w:type="dxa"/>
          </w:tcPr>
          <w:p w:rsidR="00952BA4" w:rsidRPr="00F57631" w:rsidRDefault="00952BA4" w:rsidP="00AA5DDC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gridSpan w:val="4"/>
          </w:tcPr>
          <w:p w:rsidR="00952BA4" w:rsidRDefault="00952BA4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  <w:gridSpan w:val="2"/>
          </w:tcPr>
          <w:p w:rsidR="00952BA4" w:rsidRDefault="00952BA4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1E67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DE1E67" w:rsidRPr="00F57631" w:rsidRDefault="00DE1E67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8584" w:type="dxa"/>
            <w:gridSpan w:val="7"/>
          </w:tcPr>
          <w:p w:rsidR="00DE1E67" w:rsidRDefault="00DE1E67" w:rsidP="00DE1E6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Подтверждаю наличие:</w:t>
            </w:r>
          </w:p>
        </w:tc>
      </w:tr>
      <w:tr w:rsidR="00C22EC7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C22EC7" w:rsidRPr="00F57631" w:rsidRDefault="00C22EC7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6.2.1.</w:t>
            </w:r>
          </w:p>
        </w:tc>
        <w:tc>
          <w:tcPr>
            <w:tcW w:w="8584" w:type="dxa"/>
            <w:gridSpan w:val="7"/>
          </w:tcPr>
          <w:p w:rsidR="00C22EC7" w:rsidRDefault="00C22EC7" w:rsidP="00C22EC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Согласия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 застройщика</w:t>
            </w:r>
          </w:p>
        </w:tc>
      </w:tr>
      <w:tr w:rsidR="00C22EC7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C22EC7" w:rsidRPr="00F57631" w:rsidRDefault="00C22EC7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6.2.2.</w:t>
            </w:r>
          </w:p>
        </w:tc>
        <w:tc>
          <w:tcPr>
            <w:tcW w:w="8584" w:type="dxa"/>
            <w:gridSpan w:val="7"/>
          </w:tcPr>
          <w:p w:rsidR="00C22EC7" w:rsidRDefault="00C22EC7" w:rsidP="00C22EC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огласия застройщика и лица (лиц), осуществлявшего финансирование</w:t>
            </w:r>
          </w:p>
        </w:tc>
      </w:tr>
      <w:tr w:rsidR="00C22EC7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C22EC7" w:rsidRPr="00F57631" w:rsidRDefault="003923CD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8584" w:type="dxa"/>
            <w:gridSpan w:val="7"/>
          </w:tcPr>
          <w:p w:rsidR="00C22EC7" w:rsidRDefault="00C22EC7" w:rsidP="00C22EC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На осуществление государственной регистрации права собственности:</w:t>
            </w:r>
          </w:p>
        </w:tc>
      </w:tr>
      <w:tr w:rsidR="003923CD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3923CD" w:rsidRPr="00F57631" w:rsidRDefault="003923CD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8584" w:type="dxa"/>
            <w:gridSpan w:val="7"/>
          </w:tcPr>
          <w:p w:rsidR="003923CD" w:rsidRDefault="003923CD" w:rsidP="003923C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астройщика</w:t>
            </w:r>
          </w:p>
        </w:tc>
      </w:tr>
      <w:tr w:rsidR="003923CD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3923CD" w:rsidRPr="00F57631" w:rsidRDefault="003923CD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8584" w:type="dxa"/>
            <w:gridSpan w:val="7"/>
          </w:tcPr>
          <w:p w:rsidR="003923CD" w:rsidRDefault="003923CD" w:rsidP="003923C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ица (лиц), осуществлявшего финансирование</w:t>
            </w:r>
          </w:p>
        </w:tc>
      </w:tr>
      <w:tr w:rsidR="003923CD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3923CD" w:rsidRPr="00F57631" w:rsidRDefault="003923CD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6.3.3.</w:t>
            </w:r>
          </w:p>
        </w:tc>
        <w:tc>
          <w:tcPr>
            <w:tcW w:w="8584" w:type="dxa"/>
            <w:gridSpan w:val="7"/>
          </w:tcPr>
          <w:p w:rsidR="003923CD" w:rsidRDefault="003923CD" w:rsidP="003923C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астройщика и лица (лиц), осуществлявшего финансирование</w:t>
            </w:r>
          </w:p>
        </w:tc>
      </w:tr>
      <w:tr w:rsidR="003923CD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3923CD" w:rsidRPr="00F57631" w:rsidRDefault="00244A8C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6.4.</w:t>
            </w:r>
          </w:p>
        </w:tc>
        <w:tc>
          <w:tcPr>
            <w:tcW w:w="3134" w:type="dxa"/>
          </w:tcPr>
          <w:p w:rsidR="003923CD" w:rsidRPr="00F57631" w:rsidRDefault="00244A8C" w:rsidP="00AA5DDC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В отношении:</w:t>
            </w:r>
          </w:p>
        </w:tc>
        <w:tc>
          <w:tcPr>
            <w:tcW w:w="3115" w:type="dxa"/>
            <w:gridSpan w:val="4"/>
          </w:tcPr>
          <w:p w:rsidR="003923CD" w:rsidRDefault="003923CD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  <w:gridSpan w:val="2"/>
          </w:tcPr>
          <w:p w:rsidR="003923CD" w:rsidRDefault="003923CD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0D5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4F50D5" w:rsidRPr="00F57631" w:rsidRDefault="004F50D5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6.4.1.</w:t>
            </w:r>
          </w:p>
        </w:tc>
        <w:tc>
          <w:tcPr>
            <w:tcW w:w="8584" w:type="dxa"/>
            <w:gridSpan w:val="7"/>
          </w:tcPr>
          <w:p w:rsidR="004F50D5" w:rsidRDefault="004F50D5" w:rsidP="004F50D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остроенного, реконструированного здания, сооружения</w:t>
            </w:r>
          </w:p>
        </w:tc>
      </w:tr>
      <w:tr w:rsidR="004F50D5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4F50D5" w:rsidRPr="00F57631" w:rsidRDefault="004F50D5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6.4.2.</w:t>
            </w:r>
          </w:p>
        </w:tc>
        <w:tc>
          <w:tcPr>
            <w:tcW w:w="8584" w:type="dxa"/>
            <w:gridSpan w:val="7"/>
          </w:tcPr>
          <w:p w:rsidR="004F50D5" w:rsidRDefault="004F50D5" w:rsidP="004F50D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сех расположенных в построенном, реконструированном здании, сооружении помещений, </w:t>
            </w:r>
            <w:proofErr w:type="gramStart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машинно-мест</w:t>
            </w:r>
            <w:proofErr w:type="gramEnd"/>
          </w:p>
        </w:tc>
      </w:tr>
      <w:tr w:rsidR="004F50D5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4F50D5" w:rsidRPr="00F57631" w:rsidRDefault="004F50D5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6.4.3.</w:t>
            </w:r>
          </w:p>
        </w:tc>
        <w:tc>
          <w:tcPr>
            <w:tcW w:w="8584" w:type="dxa"/>
            <w:gridSpan w:val="7"/>
          </w:tcPr>
          <w:p w:rsidR="004F50D5" w:rsidRDefault="004F50D5" w:rsidP="004F50D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остроенного, реконструированного здания, сооружения и всех расположенных в построенном, реконструированном здании, сооружении помещений, </w:t>
            </w:r>
            <w:proofErr w:type="gramStart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машинно-мест</w:t>
            </w:r>
            <w:proofErr w:type="gramEnd"/>
          </w:p>
        </w:tc>
      </w:tr>
      <w:tr w:rsidR="0088410E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  <w:vMerge w:val="restart"/>
          </w:tcPr>
          <w:p w:rsidR="0088410E" w:rsidRPr="00F57631" w:rsidRDefault="0088410E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8584" w:type="dxa"/>
            <w:gridSpan w:val="7"/>
          </w:tcPr>
          <w:p w:rsidR="0088410E" w:rsidRDefault="0088410E" w:rsidP="002A610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Сведения об уплате государственной пошлины за осуществление государственного кадастрового учета и (или) государственной регистрации прав:</w:t>
            </w:r>
          </w:p>
        </w:tc>
      </w:tr>
      <w:tr w:rsidR="0088410E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  <w:vMerge/>
          </w:tcPr>
          <w:p w:rsidR="0088410E" w:rsidRPr="00F57631" w:rsidRDefault="0088410E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4" w:type="dxa"/>
            <w:gridSpan w:val="7"/>
          </w:tcPr>
          <w:p w:rsidR="0088410E" w:rsidRDefault="0088410E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410E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88410E" w:rsidRPr="00F57631" w:rsidRDefault="0088410E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4" w:type="dxa"/>
            <w:gridSpan w:val="7"/>
          </w:tcPr>
          <w:p w:rsidR="0088410E" w:rsidRDefault="0088410E" w:rsidP="0088410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При этом подтверждаю соответствие построенного, реконструированного объекта капитального строительства требованиям следующих документов:</w:t>
            </w:r>
          </w:p>
        </w:tc>
      </w:tr>
      <w:tr w:rsidR="00CD50E2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CD50E2" w:rsidRDefault="00CD50E2" w:rsidP="00CD50E2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D50E2" w:rsidRPr="00F57631" w:rsidRDefault="00CD50E2" w:rsidP="00CD50E2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218" w:type="dxa"/>
            <w:gridSpan w:val="3"/>
          </w:tcPr>
          <w:p w:rsidR="00CD50E2" w:rsidRPr="00F57631" w:rsidRDefault="00CD50E2" w:rsidP="00CD50E2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842" w:type="dxa"/>
            <w:gridSpan w:val="3"/>
          </w:tcPr>
          <w:p w:rsidR="00CD50E2" w:rsidRPr="00F57631" w:rsidRDefault="00CD50E2" w:rsidP="00CD50E2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омер документа</w:t>
            </w:r>
          </w:p>
        </w:tc>
        <w:tc>
          <w:tcPr>
            <w:tcW w:w="1524" w:type="dxa"/>
          </w:tcPr>
          <w:p w:rsidR="00CD50E2" w:rsidRPr="00F57631" w:rsidRDefault="00CD50E2" w:rsidP="00CD50E2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ата документа</w:t>
            </w:r>
          </w:p>
        </w:tc>
      </w:tr>
      <w:tr w:rsidR="00CD50E2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CD50E2" w:rsidRPr="00F57631" w:rsidRDefault="00CD50E2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8" w:type="dxa"/>
            <w:gridSpan w:val="3"/>
          </w:tcPr>
          <w:p w:rsidR="00CD50E2" w:rsidRPr="00F57631" w:rsidRDefault="00CD50E2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Градостроительный план земельного участка или в случае строительства линейного объекта реквизиты проекта планировки и проекта межевания </w:t>
            </w:r>
            <w:r w:rsidRPr="00F576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</w:t>
            </w:r>
            <w:proofErr w:type="gramEnd"/>
          </w:p>
        </w:tc>
        <w:tc>
          <w:tcPr>
            <w:tcW w:w="1842" w:type="dxa"/>
            <w:gridSpan w:val="3"/>
          </w:tcPr>
          <w:p w:rsidR="00CD50E2" w:rsidRDefault="00CD50E2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CD50E2" w:rsidRDefault="00CD50E2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0E2" w:rsidTr="00CD5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CD50E2" w:rsidRPr="00F57631" w:rsidRDefault="00CD50E2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218" w:type="dxa"/>
            <w:gridSpan w:val="3"/>
          </w:tcPr>
          <w:p w:rsidR="00CD50E2" w:rsidRPr="00F57631" w:rsidRDefault="00CD50E2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органа государственного строительного </w:t>
            </w:r>
            <w:proofErr w:type="gramStart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надзора</w:t>
            </w:r>
            <w:proofErr w:type="gramEnd"/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</w:t>
            </w:r>
            <w:hyperlink r:id="rId15" w:history="1">
              <w:r w:rsidRPr="00F57631">
                <w:rPr>
                  <w:rFonts w:ascii="Times New Roman" w:hAnsi="Times New Roman" w:cs="Times New Roman"/>
                  <w:sz w:val="28"/>
                  <w:szCs w:val="28"/>
                </w:rPr>
                <w:t>частями 3.8</w:t>
              </w:r>
            </w:hyperlink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16" w:history="1">
              <w:r w:rsidRPr="00F57631">
                <w:rPr>
                  <w:rFonts w:ascii="Times New Roman" w:hAnsi="Times New Roman" w:cs="Times New Roman"/>
                  <w:sz w:val="28"/>
                  <w:szCs w:val="28"/>
                </w:rPr>
                <w:t>3.9 статьи 49</w:t>
              </w:r>
            </w:hyperlink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Федерации)</w:t>
            </w:r>
          </w:p>
          <w:p w:rsidR="00CD50E2" w:rsidRPr="00F57631" w:rsidRDefault="00CD50E2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(указывается в случае, если предусмотрено осуществление государственного строительного надзора в соответствии с </w:t>
            </w:r>
            <w:hyperlink r:id="rId17" w:history="1">
              <w:r w:rsidRPr="00F57631">
                <w:rPr>
                  <w:rFonts w:ascii="Times New Roman" w:hAnsi="Times New Roman" w:cs="Times New Roman"/>
                  <w:sz w:val="28"/>
                  <w:szCs w:val="28"/>
                </w:rPr>
                <w:t>частью 1 статьи 54</w:t>
              </w:r>
            </w:hyperlink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Федерации)</w:t>
            </w:r>
          </w:p>
        </w:tc>
        <w:tc>
          <w:tcPr>
            <w:tcW w:w="1842" w:type="dxa"/>
            <w:gridSpan w:val="3"/>
          </w:tcPr>
          <w:p w:rsidR="00CD50E2" w:rsidRDefault="00CD50E2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CD50E2" w:rsidRDefault="00CD50E2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0E2" w:rsidTr="006725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CD50E2" w:rsidRPr="00F57631" w:rsidRDefault="00CD50E2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8" w:type="dxa"/>
            <w:gridSpan w:val="3"/>
            <w:tcBorders>
              <w:bottom w:val="single" w:sz="4" w:space="0" w:color="auto"/>
            </w:tcBorders>
          </w:tcPr>
          <w:p w:rsidR="00CD50E2" w:rsidRPr="00F57631" w:rsidRDefault="00CD50E2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Заключение уполномоченного на осуществление федерального государственного экологического надзора федерального органа исполнительной власти</w:t>
            </w:r>
          </w:p>
          <w:p w:rsidR="00CD50E2" w:rsidRPr="00F57631" w:rsidRDefault="00CD50E2" w:rsidP="00B021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(указывается в случаях, предусмотренных </w:t>
            </w:r>
            <w:hyperlink r:id="rId18" w:history="1">
              <w:r w:rsidRPr="00F57631">
                <w:rPr>
                  <w:rFonts w:ascii="Times New Roman" w:hAnsi="Times New Roman" w:cs="Times New Roman"/>
                  <w:sz w:val="28"/>
                  <w:szCs w:val="28"/>
                </w:rPr>
                <w:t>частью 7 статьи 54</w:t>
              </w:r>
            </w:hyperlink>
            <w:r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Федерации)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:rsidR="00CD50E2" w:rsidRDefault="00CD50E2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CD50E2" w:rsidRDefault="00CD50E2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BE4" w:rsidTr="00B021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04" w:type="dxa"/>
            <w:gridSpan w:val="4"/>
          </w:tcPr>
          <w:p w:rsidR="005F0BE4" w:rsidRPr="00F57631" w:rsidRDefault="005F0BE4" w:rsidP="006725B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Приложение: </w:t>
            </w:r>
          </w:p>
        </w:tc>
        <w:tc>
          <w:tcPr>
            <w:tcW w:w="1842" w:type="dxa"/>
            <w:gridSpan w:val="3"/>
            <w:tcBorders>
              <w:bottom w:val="nil"/>
            </w:tcBorders>
          </w:tcPr>
          <w:p w:rsidR="005F0BE4" w:rsidRDefault="005F0BE4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  <w:tcBorders>
              <w:bottom w:val="nil"/>
            </w:tcBorders>
          </w:tcPr>
          <w:p w:rsidR="005F0BE4" w:rsidRDefault="005F0BE4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BE4" w:rsidTr="00B021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0" w:type="dxa"/>
            <w:gridSpan w:val="8"/>
          </w:tcPr>
          <w:p w:rsidR="005F0BE4" w:rsidRDefault="005F0BE4" w:rsidP="005F0BE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Номер телефона и адрес электронной почты для связи:</w:t>
            </w:r>
          </w:p>
        </w:tc>
      </w:tr>
      <w:tr w:rsidR="005F0BE4" w:rsidTr="00B021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9"/>
        </w:trPr>
        <w:tc>
          <w:tcPr>
            <w:tcW w:w="9570" w:type="dxa"/>
            <w:gridSpan w:val="8"/>
          </w:tcPr>
          <w:p w:rsidR="005F0BE4" w:rsidRDefault="005F0BE4" w:rsidP="0092397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государственной услуги прошу:</w:t>
            </w:r>
          </w:p>
        </w:tc>
      </w:tr>
      <w:tr w:rsidR="005F0BE4" w:rsidTr="00EC65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0" w:type="dxa"/>
            <w:gridSpan w:val="8"/>
            <w:tcBorders>
              <w:bottom w:val="single" w:sz="4" w:space="0" w:color="auto"/>
            </w:tcBorders>
          </w:tcPr>
          <w:p w:rsidR="005F0BE4" w:rsidRDefault="006C07CA" w:rsidP="006C07CA">
            <w:pPr>
              <w:widowControl w:val="0"/>
              <w:autoSpaceDE w:val="0"/>
              <w:autoSpaceDN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F0BE4" w:rsidRPr="00F57631">
              <w:rPr>
                <w:rFonts w:ascii="Times New Roman" w:hAnsi="Times New Roman" w:cs="Times New Roman"/>
                <w:sz w:val="28"/>
                <w:szCs w:val="28"/>
              </w:rPr>
              <w:t>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</w:tr>
      <w:tr w:rsidR="005F0BE4" w:rsidTr="00EC65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0" w:type="dxa"/>
            <w:gridSpan w:val="8"/>
            <w:tcBorders>
              <w:top w:val="single" w:sz="4" w:space="0" w:color="auto"/>
            </w:tcBorders>
          </w:tcPr>
          <w:p w:rsidR="005F0BE4" w:rsidRDefault="006C07CA" w:rsidP="006C07CA">
            <w:pPr>
              <w:widowControl w:val="0"/>
              <w:autoSpaceDE w:val="0"/>
              <w:autoSpaceDN w:val="0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F0BE4" w:rsidRPr="00F57631">
              <w:rPr>
                <w:rFonts w:ascii="Times New Roman" w:hAnsi="Times New Roman" w:cs="Times New Roman"/>
                <w:sz w:val="28"/>
                <w:szCs w:val="28"/>
              </w:rPr>
              <w:t xml:space="preserve">ыдать на бумажном носителе при личном обращении в уполномоченный орган государственной власти, орган местного самоуправления, организацию </w:t>
            </w:r>
            <w:r w:rsidR="005F0BE4" w:rsidRPr="00F576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либо в многофункциональный центр предоставления государственных и муниципальных услуг, расположенный по адресу: _______________________</w:t>
            </w:r>
          </w:p>
          <w:p w:rsidR="00EC6539" w:rsidRDefault="00EC6539" w:rsidP="006C07CA">
            <w:pPr>
              <w:widowControl w:val="0"/>
              <w:autoSpaceDE w:val="0"/>
              <w:autoSpaceDN w:val="0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</w:t>
            </w:r>
          </w:p>
        </w:tc>
      </w:tr>
      <w:tr w:rsidR="005F0BE4" w:rsidTr="00B021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0" w:type="dxa"/>
            <w:gridSpan w:val="8"/>
          </w:tcPr>
          <w:p w:rsidR="005F0BE4" w:rsidRDefault="005F0BE4" w:rsidP="006C07CA">
            <w:pPr>
              <w:widowControl w:val="0"/>
              <w:autoSpaceDE w:val="0"/>
              <w:autoSpaceDN w:val="0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направить на бумажном носителе на почтовый адрес: _____________________________________________________</w:t>
            </w:r>
            <w:r w:rsidR="00EC6539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</w:tc>
      </w:tr>
      <w:tr w:rsidR="005F0BE4" w:rsidTr="00B021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0" w:type="dxa"/>
            <w:gridSpan w:val="8"/>
          </w:tcPr>
          <w:p w:rsidR="005F0BE4" w:rsidRDefault="005F0BE4" w:rsidP="006C07CA">
            <w:pPr>
              <w:widowControl w:val="0"/>
              <w:autoSpaceDE w:val="0"/>
              <w:autoSpaceDN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</w:tr>
      <w:tr w:rsidR="00EC6539" w:rsidTr="00B021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6" w:type="dxa"/>
          </w:tcPr>
          <w:p w:rsidR="00EC6539" w:rsidRPr="00F57631" w:rsidRDefault="00EC6539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4" w:type="dxa"/>
            <w:gridSpan w:val="7"/>
          </w:tcPr>
          <w:p w:rsidR="00EC6539" w:rsidRDefault="00EC6539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631">
              <w:rPr>
                <w:rFonts w:ascii="Times New Roman" w:hAnsi="Times New Roman" w:cs="Times New Roman"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EC6539" w:rsidRDefault="00EC6539"/>
    <w:p w:rsidR="00EC6539" w:rsidRDefault="00EC6539"/>
    <w:tbl>
      <w:tblPr>
        <w:tblStyle w:val="a8"/>
        <w:tblW w:w="0" w:type="auto"/>
        <w:tblInd w:w="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4253"/>
      </w:tblGrid>
      <w:tr w:rsidR="00A00439" w:rsidTr="00830431">
        <w:tc>
          <w:tcPr>
            <w:tcW w:w="1842" w:type="dxa"/>
            <w:tcBorders>
              <w:top w:val="single" w:sz="4" w:space="0" w:color="auto"/>
            </w:tcBorders>
          </w:tcPr>
          <w:p w:rsidR="00A00439" w:rsidRDefault="00A00439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A00439" w:rsidRDefault="00A00439" w:rsidP="00AA5DD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439" w:rsidTr="00830431">
        <w:tc>
          <w:tcPr>
            <w:tcW w:w="1842" w:type="dxa"/>
          </w:tcPr>
          <w:p w:rsidR="00A00439" w:rsidRPr="00A00439" w:rsidRDefault="00A00439" w:rsidP="00A004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439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4253" w:type="dxa"/>
          </w:tcPr>
          <w:p w:rsidR="00A00439" w:rsidRPr="00A00439" w:rsidRDefault="00A00439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00439">
              <w:rPr>
                <w:rFonts w:ascii="Times New Roman" w:hAnsi="Times New Roman" w:cs="Times New Roman"/>
                <w:sz w:val="16"/>
                <w:szCs w:val="16"/>
              </w:rPr>
              <w:t>(фамил</w:t>
            </w:r>
            <w:r w:rsidR="009F7F01">
              <w:rPr>
                <w:rFonts w:ascii="Times New Roman" w:hAnsi="Times New Roman" w:cs="Times New Roman"/>
                <w:sz w:val="16"/>
                <w:szCs w:val="16"/>
              </w:rPr>
              <w:t>ия, имя, отчество (при наличии)»</w:t>
            </w:r>
            <w:proofErr w:type="gramEnd"/>
          </w:p>
        </w:tc>
      </w:tr>
    </w:tbl>
    <w:p w:rsidR="006B11F6" w:rsidRDefault="006B11F6"/>
    <w:p w:rsidR="001930F7" w:rsidRDefault="001930F7" w:rsidP="001930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0F7" w:rsidRDefault="001930F7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0F7" w:rsidRDefault="001930F7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20" w:rsidRDefault="00582320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0F7" w:rsidRPr="00C314BC" w:rsidRDefault="001930F7" w:rsidP="00587DC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DC9" w:rsidRDefault="00587DC9" w:rsidP="00587DC9">
      <w:bookmarkStart w:id="1" w:name="P4400"/>
      <w:bookmarkEnd w:id="1"/>
    </w:p>
    <w:p w:rsidR="00582320" w:rsidRPr="00CD7A93" w:rsidRDefault="00582320" w:rsidP="00582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r w:rsidRPr="00462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 </w:t>
      </w:r>
      <w:r w:rsidRPr="004626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«Выдача разрешения на ввод объекта в эксплуатацию»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893"/>
      </w:tblGrid>
      <w:tr w:rsidR="00582320" w:rsidRPr="00462693" w:rsidTr="00B02184">
        <w:tc>
          <w:tcPr>
            <w:tcW w:w="675" w:type="dxa"/>
            <w:shd w:val="clear" w:color="auto" w:fill="auto"/>
          </w:tcPr>
          <w:p w:rsidR="00582320" w:rsidRPr="00462693" w:rsidRDefault="00582320" w:rsidP="00B021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3" w:type="dxa"/>
            <w:shd w:val="clear" w:color="auto" w:fill="auto"/>
          </w:tcPr>
          <w:p w:rsidR="00582320" w:rsidRPr="00462693" w:rsidRDefault="00582320" w:rsidP="00B021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582320" w:rsidRDefault="00582320" w:rsidP="00B021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  <w:r w:rsidRPr="00462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предоставления муниципальной услуги </w:t>
            </w:r>
            <w:r w:rsidRPr="00462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«Выдача разрешения на ввод объекта в эксплуатацию»</w:t>
            </w:r>
          </w:p>
          <w:p w:rsidR="00582320" w:rsidRPr="00462693" w:rsidRDefault="00582320" w:rsidP="00B021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D5944" w:rsidRPr="00B150F9" w:rsidRDefault="00582320" w:rsidP="00B150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  <w:bookmarkStart w:id="2" w:name="P4565"/>
      <w:bookmarkEnd w:id="2"/>
    </w:p>
    <w:p w:rsidR="00DD5944" w:rsidRDefault="00DD5944" w:rsidP="00DD594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944" w:rsidRPr="00F57631" w:rsidRDefault="00DD5944" w:rsidP="00B150F9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DD5944" w:rsidRDefault="00DD5944" w:rsidP="00B150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разрешение на ввод объекта в эксплуатацию</w:t>
      </w:r>
    </w:p>
    <w:p w:rsidR="00DD5944" w:rsidRDefault="00DD5944" w:rsidP="00DD594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 20__ года</w:t>
      </w:r>
    </w:p>
    <w:p w:rsidR="00DD5944" w:rsidRDefault="00DD5944" w:rsidP="00DD594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DD5944" w:rsidTr="00B02184">
        <w:tc>
          <w:tcPr>
            <w:tcW w:w="9570" w:type="dxa"/>
            <w:tcBorders>
              <w:bottom w:val="single" w:sz="4" w:space="0" w:color="auto"/>
            </w:tcBorders>
          </w:tcPr>
          <w:p w:rsidR="00DD5944" w:rsidRDefault="00DD5944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944" w:rsidTr="00B02184">
        <w:tc>
          <w:tcPr>
            <w:tcW w:w="9570" w:type="dxa"/>
            <w:tcBorders>
              <w:top w:val="single" w:sz="4" w:space="0" w:color="auto"/>
            </w:tcBorders>
          </w:tcPr>
          <w:p w:rsidR="00DD5944" w:rsidRPr="001930F7" w:rsidRDefault="00B150F9" w:rsidP="00B021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32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Федерации)</w:t>
            </w:r>
          </w:p>
        </w:tc>
      </w:tr>
    </w:tbl>
    <w:p w:rsidR="006201C5" w:rsidRDefault="006201C5"/>
    <w:tbl>
      <w:tblPr>
        <w:tblW w:w="9356" w:type="dxa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587DC9" w:rsidRPr="00C314BC" w:rsidTr="003F3722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</w:t>
            </w:r>
            <w:hyperlink r:id="rId19">
              <w:r w:rsidRPr="00C314B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частью 5.1 статьи 55</w:t>
              </w:r>
            </w:hyperlink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Градостроительного кодекса Российской Федерации прошу внести изменения в ранее выданное разрешение на ввод объекта в эксплуатацию.</w:t>
            </w:r>
          </w:p>
        </w:tc>
      </w:tr>
    </w:tbl>
    <w:p w:rsidR="00587DC9" w:rsidRPr="00C314BC" w:rsidRDefault="00587DC9" w:rsidP="00B150F9">
      <w:pPr>
        <w:spacing w:after="16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3"/>
        <w:tblW w:w="9532" w:type="dxa"/>
        <w:tblInd w:w="-34" w:type="dxa"/>
        <w:tblLook w:val="04A0" w:firstRow="1" w:lastRow="0" w:firstColumn="1" w:lastColumn="0" w:noHBand="0" w:noVBand="1"/>
      </w:tblPr>
      <w:tblGrid>
        <w:gridCol w:w="34"/>
        <w:gridCol w:w="1132"/>
        <w:gridCol w:w="34"/>
        <w:gridCol w:w="6455"/>
        <w:gridCol w:w="34"/>
        <w:gridCol w:w="1809"/>
        <w:gridCol w:w="34"/>
      </w:tblGrid>
      <w:tr w:rsidR="00B150F9" w:rsidRPr="00C314BC" w:rsidTr="001229E5">
        <w:trPr>
          <w:gridAfter w:val="1"/>
          <w:wAfter w:w="34" w:type="dxa"/>
        </w:trPr>
        <w:tc>
          <w:tcPr>
            <w:tcW w:w="1166" w:type="dxa"/>
            <w:gridSpan w:val="2"/>
          </w:tcPr>
          <w:p w:rsidR="00B150F9" w:rsidRPr="00C314BC" w:rsidRDefault="00B150F9" w:rsidP="00582320">
            <w:pPr>
              <w:widowControl w:val="0"/>
              <w:autoSpaceDE w:val="0"/>
              <w:autoSpaceDN w:val="0"/>
              <w:ind w:left="-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89" w:type="dxa"/>
            <w:gridSpan w:val="2"/>
          </w:tcPr>
          <w:p w:rsidR="00B150F9" w:rsidRPr="00C314BC" w:rsidRDefault="00B150F9" w:rsidP="0058232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застройщике</w:t>
            </w:r>
          </w:p>
        </w:tc>
        <w:tc>
          <w:tcPr>
            <w:tcW w:w="1843" w:type="dxa"/>
            <w:gridSpan w:val="2"/>
          </w:tcPr>
          <w:p w:rsidR="00B150F9" w:rsidRPr="00C314BC" w:rsidRDefault="00B150F9" w:rsidP="00582320">
            <w:pPr>
              <w:jc w:val="both"/>
            </w:pPr>
          </w:p>
        </w:tc>
      </w:tr>
      <w:tr w:rsidR="00587DC9" w:rsidRPr="00C314BC" w:rsidTr="001229E5">
        <w:trPr>
          <w:gridAfter w:val="1"/>
          <w:wAfter w:w="34" w:type="dxa"/>
        </w:trPr>
        <w:tc>
          <w:tcPr>
            <w:tcW w:w="1166" w:type="dxa"/>
            <w:gridSpan w:val="2"/>
          </w:tcPr>
          <w:p w:rsidR="00587DC9" w:rsidRPr="00C314BC" w:rsidRDefault="00587DC9" w:rsidP="00582320">
            <w:pPr>
              <w:widowControl w:val="0"/>
              <w:autoSpaceDE w:val="0"/>
              <w:autoSpaceDN w:val="0"/>
              <w:ind w:left="-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489" w:type="dxa"/>
            <w:gridSpan w:val="2"/>
          </w:tcPr>
          <w:p w:rsidR="00587DC9" w:rsidRPr="00C314BC" w:rsidRDefault="00587DC9" w:rsidP="0058232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1843" w:type="dxa"/>
            <w:gridSpan w:val="2"/>
          </w:tcPr>
          <w:p w:rsidR="00587DC9" w:rsidRPr="00C314BC" w:rsidRDefault="00587DC9" w:rsidP="00582320">
            <w:pPr>
              <w:jc w:val="both"/>
            </w:pPr>
          </w:p>
        </w:tc>
      </w:tr>
      <w:tr w:rsidR="00587DC9" w:rsidRPr="00C314BC" w:rsidTr="001229E5">
        <w:trPr>
          <w:gridAfter w:val="1"/>
          <w:wAfter w:w="34" w:type="dxa"/>
        </w:trPr>
        <w:tc>
          <w:tcPr>
            <w:tcW w:w="1166" w:type="dxa"/>
            <w:gridSpan w:val="2"/>
          </w:tcPr>
          <w:p w:rsidR="00587DC9" w:rsidRPr="00C314BC" w:rsidRDefault="00587DC9" w:rsidP="0058232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</w:t>
            </w:r>
          </w:p>
        </w:tc>
        <w:tc>
          <w:tcPr>
            <w:tcW w:w="6489" w:type="dxa"/>
            <w:gridSpan w:val="2"/>
          </w:tcPr>
          <w:p w:rsidR="00587DC9" w:rsidRPr="00C314BC" w:rsidRDefault="00587DC9" w:rsidP="0058232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(при наличии)</w:t>
            </w:r>
          </w:p>
        </w:tc>
        <w:tc>
          <w:tcPr>
            <w:tcW w:w="1843" w:type="dxa"/>
            <w:gridSpan w:val="2"/>
          </w:tcPr>
          <w:p w:rsidR="00587DC9" w:rsidRPr="00C314BC" w:rsidRDefault="00587DC9" w:rsidP="00582320">
            <w:pPr>
              <w:jc w:val="both"/>
            </w:pPr>
          </w:p>
        </w:tc>
      </w:tr>
      <w:tr w:rsidR="00587DC9" w:rsidRPr="00C314BC" w:rsidTr="001229E5">
        <w:trPr>
          <w:gridAfter w:val="1"/>
          <w:wAfter w:w="34" w:type="dxa"/>
        </w:trPr>
        <w:tc>
          <w:tcPr>
            <w:tcW w:w="1166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1.1.2</w:t>
            </w:r>
          </w:p>
        </w:tc>
        <w:tc>
          <w:tcPr>
            <w:tcW w:w="6489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w="1843" w:type="dxa"/>
            <w:gridSpan w:val="2"/>
          </w:tcPr>
          <w:p w:rsidR="00587DC9" w:rsidRPr="00C314BC" w:rsidRDefault="00587DC9" w:rsidP="001229E5">
            <w:pPr>
              <w:jc w:val="both"/>
            </w:pPr>
          </w:p>
        </w:tc>
      </w:tr>
      <w:tr w:rsidR="00587DC9" w:rsidRPr="00C314BC" w:rsidTr="001229E5">
        <w:trPr>
          <w:gridAfter w:val="1"/>
          <w:wAfter w:w="34" w:type="dxa"/>
        </w:trPr>
        <w:tc>
          <w:tcPr>
            <w:tcW w:w="1166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6489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1843" w:type="dxa"/>
            <w:gridSpan w:val="2"/>
          </w:tcPr>
          <w:p w:rsidR="00587DC9" w:rsidRPr="00C314BC" w:rsidRDefault="00587DC9" w:rsidP="001229E5">
            <w:pPr>
              <w:jc w:val="both"/>
            </w:pPr>
          </w:p>
        </w:tc>
      </w:tr>
      <w:tr w:rsidR="00587DC9" w:rsidRPr="00C314BC" w:rsidTr="001229E5">
        <w:trPr>
          <w:gridAfter w:val="1"/>
          <w:wAfter w:w="34" w:type="dxa"/>
        </w:trPr>
        <w:tc>
          <w:tcPr>
            <w:tcW w:w="1166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6489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юридическом лице:</w:t>
            </w:r>
          </w:p>
        </w:tc>
        <w:tc>
          <w:tcPr>
            <w:tcW w:w="1843" w:type="dxa"/>
            <w:gridSpan w:val="2"/>
          </w:tcPr>
          <w:p w:rsidR="00587DC9" w:rsidRPr="00C314BC" w:rsidRDefault="00587DC9" w:rsidP="001229E5">
            <w:pPr>
              <w:jc w:val="both"/>
            </w:pPr>
          </w:p>
        </w:tc>
      </w:tr>
      <w:tr w:rsidR="00587DC9" w:rsidRPr="00C314BC" w:rsidTr="001229E5">
        <w:trPr>
          <w:gridAfter w:val="1"/>
          <w:wAfter w:w="34" w:type="dxa"/>
        </w:trPr>
        <w:tc>
          <w:tcPr>
            <w:tcW w:w="1166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</w:p>
        </w:tc>
        <w:tc>
          <w:tcPr>
            <w:tcW w:w="6489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1843" w:type="dxa"/>
            <w:gridSpan w:val="2"/>
          </w:tcPr>
          <w:p w:rsidR="00587DC9" w:rsidRPr="00C314BC" w:rsidRDefault="00587DC9" w:rsidP="001229E5">
            <w:pPr>
              <w:jc w:val="both"/>
            </w:pPr>
          </w:p>
        </w:tc>
      </w:tr>
      <w:tr w:rsidR="00587DC9" w:rsidRPr="00C314BC" w:rsidTr="001229E5">
        <w:trPr>
          <w:gridAfter w:val="1"/>
          <w:wAfter w:w="34" w:type="dxa"/>
        </w:trPr>
        <w:tc>
          <w:tcPr>
            <w:tcW w:w="1166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1.2.2</w:t>
            </w:r>
          </w:p>
        </w:tc>
        <w:tc>
          <w:tcPr>
            <w:tcW w:w="6489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843" w:type="dxa"/>
            <w:gridSpan w:val="2"/>
          </w:tcPr>
          <w:p w:rsidR="00587DC9" w:rsidRPr="00C314BC" w:rsidRDefault="00587DC9" w:rsidP="001229E5">
            <w:pPr>
              <w:jc w:val="both"/>
            </w:pPr>
          </w:p>
        </w:tc>
      </w:tr>
      <w:tr w:rsidR="00587DC9" w:rsidRPr="00C314BC" w:rsidTr="001229E5">
        <w:trPr>
          <w:gridBefore w:val="1"/>
          <w:wBefore w:w="34" w:type="dxa"/>
        </w:trPr>
        <w:tc>
          <w:tcPr>
            <w:tcW w:w="1166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1.2.3</w:t>
            </w:r>
          </w:p>
        </w:tc>
        <w:tc>
          <w:tcPr>
            <w:tcW w:w="6489" w:type="dxa"/>
            <w:gridSpan w:val="2"/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1843" w:type="dxa"/>
            <w:gridSpan w:val="2"/>
          </w:tcPr>
          <w:p w:rsidR="00587DC9" w:rsidRPr="00C314BC" w:rsidRDefault="00587DC9" w:rsidP="001229E5">
            <w:pPr>
              <w:jc w:val="both"/>
            </w:pPr>
          </w:p>
        </w:tc>
      </w:tr>
      <w:tr w:rsidR="00587DC9" w:rsidRPr="00C314BC" w:rsidTr="00194227">
        <w:trPr>
          <w:gridBefore w:val="1"/>
          <w:wBefore w:w="34" w:type="dxa"/>
        </w:trPr>
        <w:tc>
          <w:tcPr>
            <w:tcW w:w="1166" w:type="dxa"/>
            <w:gridSpan w:val="2"/>
            <w:tcBorders>
              <w:bottom w:val="nil"/>
            </w:tcBorders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489" w:type="dxa"/>
            <w:gridSpan w:val="2"/>
            <w:tcBorders>
              <w:bottom w:val="nil"/>
            </w:tcBorders>
          </w:tcPr>
          <w:p w:rsidR="00587DC9" w:rsidRPr="00C314BC" w:rsidRDefault="00587DC9" w:rsidP="001229E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:rsidR="00587DC9" w:rsidRPr="00C314BC" w:rsidRDefault="00587DC9" w:rsidP="001229E5">
            <w:pPr>
              <w:jc w:val="both"/>
            </w:pPr>
          </w:p>
        </w:tc>
      </w:tr>
      <w:tr w:rsidR="001229E5" w:rsidRPr="00C314BC" w:rsidTr="00194227">
        <w:trPr>
          <w:gridBefore w:val="1"/>
          <w:wBefore w:w="34" w:type="dxa"/>
        </w:trPr>
        <w:tc>
          <w:tcPr>
            <w:tcW w:w="1166" w:type="dxa"/>
            <w:gridSpan w:val="2"/>
            <w:tcBorders>
              <w:top w:val="nil"/>
            </w:tcBorders>
          </w:tcPr>
          <w:p w:rsidR="001229E5" w:rsidRPr="00C314BC" w:rsidRDefault="001229E5" w:rsidP="001229E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89" w:type="dxa"/>
            <w:gridSpan w:val="2"/>
            <w:tcBorders>
              <w:top w:val="nil"/>
            </w:tcBorders>
          </w:tcPr>
          <w:p w:rsidR="001229E5" w:rsidRPr="00C314BC" w:rsidRDefault="001229E5" w:rsidP="001229E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1229E5" w:rsidRPr="00C314BC" w:rsidRDefault="001229E5" w:rsidP="001229E5">
            <w:pPr>
              <w:jc w:val="both"/>
            </w:pPr>
          </w:p>
        </w:tc>
      </w:tr>
    </w:tbl>
    <w:p w:rsidR="001229E5" w:rsidRDefault="001229E5" w:rsidP="001229E5">
      <w:pPr>
        <w:widowControl w:val="0"/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E5" w:rsidRDefault="001229E5" w:rsidP="001229E5">
      <w:pPr>
        <w:widowControl w:val="0"/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E5" w:rsidRDefault="001229E5" w:rsidP="001229E5">
      <w:pPr>
        <w:widowControl w:val="0"/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E5" w:rsidRDefault="001229E5" w:rsidP="001229E5">
      <w:pPr>
        <w:widowControl w:val="0"/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E5" w:rsidRDefault="001229E5" w:rsidP="001229E5">
      <w:pPr>
        <w:widowControl w:val="0"/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E5" w:rsidRDefault="001229E5" w:rsidP="001229E5">
      <w:pPr>
        <w:widowControl w:val="0"/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DC9" w:rsidRPr="00C314BC" w:rsidRDefault="001229E5" w:rsidP="00194227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87DC9"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ранее выданном разрешении на ввод объекта в эксплуатацию, в </w:t>
      </w:r>
      <w:proofErr w:type="gramStart"/>
      <w:r w:rsidR="00587DC9"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</w:t>
      </w:r>
      <w:proofErr w:type="gramEnd"/>
      <w:r w:rsidR="00587DC9"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внести изменения в соответствии с </w:t>
      </w:r>
      <w:hyperlink r:id="rId20">
        <w:r w:rsidR="00587DC9" w:rsidRPr="00C314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5.1 статьи 55</w:t>
        </w:r>
      </w:hyperlink>
      <w:r w:rsidR="00587DC9"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</w:t>
      </w:r>
    </w:p>
    <w:tbl>
      <w:tblPr>
        <w:tblStyle w:val="13"/>
        <w:tblW w:w="9463" w:type="dxa"/>
        <w:tblInd w:w="108" w:type="dxa"/>
        <w:tblLook w:val="04A0" w:firstRow="1" w:lastRow="0" w:firstColumn="1" w:lastColumn="0" w:noHBand="0" w:noVBand="1"/>
      </w:tblPr>
      <w:tblGrid>
        <w:gridCol w:w="993"/>
        <w:gridCol w:w="4961"/>
        <w:gridCol w:w="1843"/>
        <w:gridCol w:w="1666"/>
      </w:tblGrid>
      <w:tr w:rsidR="00587DC9" w:rsidRPr="00C314BC" w:rsidTr="003F3722">
        <w:tc>
          <w:tcPr>
            <w:tcW w:w="993" w:type="dxa"/>
          </w:tcPr>
          <w:p w:rsidR="00587DC9" w:rsidRDefault="00587DC9" w:rsidP="0019422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194227" w:rsidRPr="00C314BC" w:rsidRDefault="00194227" w:rsidP="0019422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</w:p>
        </w:tc>
        <w:tc>
          <w:tcPr>
            <w:tcW w:w="4961" w:type="dxa"/>
          </w:tcPr>
          <w:p w:rsidR="00587DC9" w:rsidRPr="00C314BC" w:rsidRDefault="00587DC9" w:rsidP="0019422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 (организация), выдавши</w:t>
            </w:r>
            <w:proofErr w:type="gramStart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й(</w:t>
            </w:r>
            <w:proofErr w:type="spellStart"/>
            <w:proofErr w:type="gramEnd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proofErr w:type="spellEnd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разрешение на ввод объекта в эксплуатацию</w:t>
            </w:r>
          </w:p>
        </w:tc>
        <w:tc>
          <w:tcPr>
            <w:tcW w:w="1843" w:type="dxa"/>
          </w:tcPr>
          <w:p w:rsidR="00587DC9" w:rsidRPr="00C314BC" w:rsidRDefault="00194227" w:rsidP="0019422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омер документа</w:t>
            </w:r>
          </w:p>
        </w:tc>
        <w:tc>
          <w:tcPr>
            <w:tcW w:w="1666" w:type="dxa"/>
          </w:tcPr>
          <w:p w:rsidR="00587DC9" w:rsidRPr="00C314BC" w:rsidRDefault="00194227" w:rsidP="0019422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 документа</w:t>
            </w:r>
          </w:p>
        </w:tc>
      </w:tr>
      <w:tr w:rsidR="00587DC9" w:rsidRPr="00C314BC" w:rsidTr="003F3722">
        <w:tc>
          <w:tcPr>
            <w:tcW w:w="993" w:type="dxa"/>
          </w:tcPr>
          <w:p w:rsidR="00587DC9" w:rsidRPr="00C314BC" w:rsidRDefault="00587DC9" w:rsidP="00194227">
            <w:pPr>
              <w:jc w:val="both"/>
            </w:pPr>
          </w:p>
        </w:tc>
        <w:tc>
          <w:tcPr>
            <w:tcW w:w="4961" w:type="dxa"/>
          </w:tcPr>
          <w:p w:rsidR="00587DC9" w:rsidRPr="00C314BC" w:rsidRDefault="00587DC9" w:rsidP="00194227">
            <w:pPr>
              <w:jc w:val="both"/>
            </w:pPr>
          </w:p>
        </w:tc>
        <w:tc>
          <w:tcPr>
            <w:tcW w:w="1843" w:type="dxa"/>
          </w:tcPr>
          <w:p w:rsidR="00587DC9" w:rsidRPr="00C314BC" w:rsidRDefault="00587DC9" w:rsidP="00194227">
            <w:pPr>
              <w:jc w:val="both"/>
            </w:pPr>
          </w:p>
        </w:tc>
        <w:tc>
          <w:tcPr>
            <w:tcW w:w="1666" w:type="dxa"/>
          </w:tcPr>
          <w:p w:rsidR="00587DC9" w:rsidRPr="00C314BC" w:rsidRDefault="00587DC9" w:rsidP="00194227">
            <w:pPr>
              <w:jc w:val="both"/>
            </w:pPr>
          </w:p>
        </w:tc>
      </w:tr>
    </w:tbl>
    <w:p w:rsidR="00587DC9" w:rsidRPr="00C314BC" w:rsidRDefault="00A465BA" w:rsidP="00A465BA">
      <w:pPr>
        <w:spacing w:after="60" w:line="259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587DC9"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объекте</w:t>
      </w:r>
    </w:p>
    <w:tbl>
      <w:tblPr>
        <w:tblStyle w:val="13"/>
        <w:tblW w:w="9498" w:type="dxa"/>
        <w:tblInd w:w="108" w:type="dxa"/>
        <w:tblLook w:val="04A0" w:firstRow="1" w:lastRow="0" w:firstColumn="1" w:lastColumn="0" w:noHBand="0" w:noVBand="1"/>
      </w:tblPr>
      <w:tblGrid>
        <w:gridCol w:w="993"/>
        <w:gridCol w:w="6804"/>
        <w:gridCol w:w="1701"/>
      </w:tblGrid>
      <w:tr w:rsidR="00587DC9" w:rsidRPr="00C314BC" w:rsidTr="00A465BA">
        <w:tc>
          <w:tcPr>
            <w:tcW w:w="993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804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</w:tc>
        <w:tc>
          <w:tcPr>
            <w:tcW w:w="1701" w:type="dxa"/>
          </w:tcPr>
          <w:p w:rsidR="00587DC9" w:rsidRPr="00C314BC" w:rsidRDefault="00587DC9" w:rsidP="003F3722">
            <w:pPr>
              <w:spacing w:after="160" w:line="259" w:lineRule="auto"/>
              <w:jc w:val="both"/>
            </w:pPr>
          </w:p>
        </w:tc>
      </w:tr>
      <w:tr w:rsidR="00587DC9" w:rsidRPr="00C314BC" w:rsidTr="00A465BA">
        <w:tc>
          <w:tcPr>
            <w:tcW w:w="993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804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(местоположение) объекта:</w:t>
            </w:r>
          </w:p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Российской Федерации и муниципального образования)</w:t>
            </w:r>
          </w:p>
        </w:tc>
        <w:tc>
          <w:tcPr>
            <w:tcW w:w="1701" w:type="dxa"/>
          </w:tcPr>
          <w:p w:rsidR="00587DC9" w:rsidRPr="00C314BC" w:rsidRDefault="00587DC9" w:rsidP="003F3722">
            <w:pPr>
              <w:spacing w:after="160" w:line="259" w:lineRule="auto"/>
              <w:jc w:val="both"/>
            </w:pPr>
          </w:p>
        </w:tc>
      </w:tr>
    </w:tbl>
    <w:p w:rsidR="00587DC9" w:rsidRPr="00C314BC" w:rsidRDefault="00A465BA" w:rsidP="00A465BA">
      <w:pPr>
        <w:spacing w:after="60" w:line="259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587DC9"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разрешении на строительство</w:t>
      </w:r>
    </w:p>
    <w:tbl>
      <w:tblPr>
        <w:tblStyle w:val="13"/>
        <w:tblW w:w="9463" w:type="dxa"/>
        <w:tblInd w:w="108" w:type="dxa"/>
        <w:tblLook w:val="04A0" w:firstRow="1" w:lastRow="0" w:firstColumn="1" w:lastColumn="0" w:noHBand="0" w:noVBand="1"/>
      </w:tblPr>
      <w:tblGrid>
        <w:gridCol w:w="993"/>
        <w:gridCol w:w="4961"/>
        <w:gridCol w:w="1843"/>
        <w:gridCol w:w="1666"/>
      </w:tblGrid>
      <w:tr w:rsidR="00587DC9" w:rsidRPr="00C314BC" w:rsidTr="003F3722">
        <w:tc>
          <w:tcPr>
            <w:tcW w:w="993" w:type="dxa"/>
          </w:tcPr>
          <w:p w:rsidR="00587DC9" w:rsidRPr="00C314BC" w:rsidRDefault="00587DC9" w:rsidP="00A465B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961" w:type="dxa"/>
          </w:tcPr>
          <w:p w:rsidR="00587DC9" w:rsidRPr="00C314BC" w:rsidRDefault="00587DC9" w:rsidP="00A465B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 (организация), выдавши</w:t>
            </w:r>
            <w:proofErr w:type="gramStart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й(</w:t>
            </w:r>
            <w:proofErr w:type="spellStart"/>
            <w:proofErr w:type="gramEnd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proofErr w:type="spellEnd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разрешение на строительство</w:t>
            </w:r>
          </w:p>
        </w:tc>
        <w:tc>
          <w:tcPr>
            <w:tcW w:w="1843" w:type="dxa"/>
          </w:tcPr>
          <w:p w:rsidR="00587DC9" w:rsidRPr="00C314BC" w:rsidRDefault="00A465BA" w:rsidP="00A465B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омер документа</w:t>
            </w:r>
          </w:p>
        </w:tc>
        <w:tc>
          <w:tcPr>
            <w:tcW w:w="1666" w:type="dxa"/>
          </w:tcPr>
          <w:p w:rsidR="00587DC9" w:rsidRPr="00C314BC" w:rsidRDefault="00A465BA" w:rsidP="00A465B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 документа</w:t>
            </w:r>
          </w:p>
        </w:tc>
      </w:tr>
      <w:tr w:rsidR="00587DC9" w:rsidRPr="00C314BC" w:rsidTr="003F3722">
        <w:tc>
          <w:tcPr>
            <w:tcW w:w="993" w:type="dxa"/>
          </w:tcPr>
          <w:p w:rsidR="00587DC9" w:rsidRPr="00C314BC" w:rsidRDefault="00587DC9" w:rsidP="00A465BA">
            <w:pPr>
              <w:jc w:val="both"/>
            </w:pPr>
          </w:p>
        </w:tc>
        <w:tc>
          <w:tcPr>
            <w:tcW w:w="4961" w:type="dxa"/>
          </w:tcPr>
          <w:p w:rsidR="00587DC9" w:rsidRPr="00C314BC" w:rsidRDefault="00587DC9" w:rsidP="00A465BA">
            <w:pPr>
              <w:jc w:val="both"/>
            </w:pPr>
          </w:p>
        </w:tc>
        <w:tc>
          <w:tcPr>
            <w:tcW w:w="1843" w:type="dxa"/>
          </w:tcPr>
          <w:p w:rsidR="00587DC9" w:rsidRPr="00C314BC" w:rsidRDefault="00587DC9" w:rsidP="00A465BA">
            <w:pPr>
              <w:jc w:val="both"/>
            </w:pPr>
          </w:p>
        </w:tc>
        <w:tc>
          <w:tcPr>
            <w:tcW w:w="1666" w:type="dxa"/>
          </w:tcPr>
          <w:p w:rsidR="00587DC9" w:rsidRPr="00C314BC" w:rsidRDefault="00587DC9" w:rsidP="00A465BA">
            <w:pPr>
              <w:jc w:val="both"/>
            </w:pPr>
          </w:p>
        </w:tc>
      </w:tr>
    </w:tbl>
    <w:p w:rsidR="00587DC9" w:rsidRPr="00C314BC" w:rsidRDefault="00A465BA" w:rsidP="00A465BA">
      <w:pPr>
        <w:spacing w:before="60" w:after="60" w:line="259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587DC9"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земельном участке</w:t>
      </w:r>
    </w:p>
    <w:tbl>
      <w:tblPr>
        <w:tblStyle w:val="13"/>
        <w:tblW w:w="9498" w:type="dxa"/>
        <w:tblInd w:w="108" w:type="dxa"/>
        <w:tblLook w:val="04A0" w:firstRow="1" w:lastRow="0" w:firstColumn="1" w:lastColumn="0" w:noHBand="0" w:noVBand="1"/>
      </w:tblPr>
      <w:tblGrid>
        <w:gridCol w:w="993"/>
        <w:gridCol w:w="6804"/>
        <w:gridCol w:w="1701"/>
      </w:tblGrid>
      <w:tr w:rsidR="00587DC9" w:rsidRPr="00C314BC" w:rsidTr="00A465BA">
        <w:tc>
          <w:tcPr>
            <w:tcW w:w="993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6804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(заполнение не обязательно при выдаче разрешения на ввод линейного объекта)</w:t>
            </w:r>
          </w:p>
        </w:tc>
        <w:tc>
          <w:tcPr>
            <w:tcW w:w="1701" w:type="dxa"/>
          </w:tcPr>
          <w:p w:rsidR="00587DC9" w:rsidRPr="00C314BC" w:rsidRDefault="00587DC9" w:rsidP="003F3722">
            <w:pPr>
              <w:spacing w:after="160" w:line="259" w:lineRule="auto"/>
              <w:jc w:val="both"/>
            </w:pPr>
          </w:p>
        </w:tc>
      </w:tr>
    </w:tbl>
    <w:p w:rsidR="00587DC9" w:rsidRPr="00C314BC" w:rsidRDefault="00587DC9" w:rsidP="00A465BA">
      <w:pPr>
        <w:spacing w:after="0" w:line="240" w:lineRule="auto"/>
        <w:ind w:left="360"/>
        <w:jc w:val="center"/>
      </w:pPr>
    </w:p>
    <w:p w:rsidR="00587DC9" w:rsidRPr="00C314BC" w:rsidRDefault="00A465BA" w:rsidP="00A465B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587DC9"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 (указывается в случае, предусмотренном </w:t>
      </w:r>
      <w:hyperlink r:id="rId21">
        <w:r w:rsidR="00587DC9" w:rsidRPr="00C314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3.5 статьи 55</w:t>
        </w:r>
      </w:hyperlink>
      <w:r w:rsidR="00587DC9"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Федерации)</w:t>
      </w:r>
    </w:p>
    <w:tbl>
      <w:tblPr>
        <w:tblStyle w:val="13"/>
        <w:tblW w:w="9463" w:type="dxa"/>
        <w:tblInd w:w="108" w:type="dxa"/>
        <w:tblLook w:val="04A0" w:firstRow="1" w:lastRow="0" w:firstColumn="1" w:lastColumn="0" w:noHBand="0" w:noVBand="1"/>
      </w:tblPr>
      <w:tblGrid>
        <w:gridCol w:w="993"/>
        <w:gridCol w:w="4961"/>
        <w:gridCol w:w="1843"/>
        <w:gridCol w:w="1666"/>
      </w:tblGrid>
      <w:tr w:rsidR="00587DC9" w:rsidRPr="00C314BC" w:rsidTr="003F3722">
        <w:tc>
          <w:tcPr>
            <w:tcW w:w="993" w:type="dxa"/>
          </w:tcPr>
          <w:p w:rsidR="00587DC9" w:rsidRDefault="00587DC9" w:rsidP="00A465B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433D44" w:rsidRPr="00C314BC" w:rsidRDefault="00433D44" w:rsidP="00A465B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</w:p>
        </w:tc>
        <w:tc>
          <w:tcPr>
            <w:tcW w:w="4961" w:type="dxa"/>
          </w:tcPr>
          <w:p w:rsidR="00587DC9" w:rsidRPr="00C314BC" w:rsidRDefault="00587DC9" w:rsidP="00A465B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 (организация), выдавши</w:t>
            </w:r>
            <w:proofErr w:type="gramStart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й(</w:t>
            </w:r>
            <w:proofErr w:type="spellStart"/>
            <w:proofErr w:type="gramEnd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proofErr w:type="spellEnd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разрешение на ввод объекта в эксплуатацию</w:t>
            </w:r>
          </w:p>
        </w:tc>
        <w:tc>
          <w:tcPr>
            <w:tcW w:w="1843" w:type="dxa"/>
          </w:tcPr>
          <w:p w:rsidR="00587DC9" w:rsidRPr="00C314BC" w:rsidRDefault="00A465BA" w:rsidP="00A465B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омер документа</w:t>
            </w:r>
          </w:p>
        </w:tc>
        <w:tc>
          <w:tcPr>
            <w:tcW w:w="1666" w:type="dxa"/>
          </w:tcPr>
          <w:p w:rsidR="00587DC9" w:rsidRPr="00C314BC" w:rsidRDefault="00A465BA" w:rsidP="00A465B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 документа</w:t>
            </w:r>
          </w:p>
        </w:tc>
      </w:tr>
      <w:tr w:rsidR="00587DC9" w:rsidRPr="00C314BC" w:rsidTr="003F3722">
        <w:tc>
          <w:tcPr>
            <w:tcW w:w="993" w:type="dxa"/>
          </w:tcPr>
          <w:p w:rsidR="00587DC9" w:rsidRPr="00C314BC" w:rsidRDefault="00587DC9" w:rsidP="00433D44">
            <w:pPr>
              <w:jc w:val="both"/>
            </w:pPr>
          </w:p>
        </w:tc>
        <w:tc>
          <w:tcPr>
            <w:tcW w:w="4961" w:type="dxa"/>
          </w:tcPr>
          <w:p w:rsidR="00587DC9" w:rsidRPr="00C314BC" w:rsidRDefault="00587DC9" w:rsidP="00433D44">
            <w:pPr>
              <w:jc w:val="both"/>
            </w:pPr>
          </w:p>
        </w:tc>
        <w:tc>
          <w:tcPr>
            <w:tcW w:w="1843" w:type="dxa"/>
          </w:tcPr>
          <w:p w:rsidR="00587DC9" w:rsidRPr="00C314BC" w:rsidRDefault="00587DC9" w:rsidP="00433D44">
            <w:pPr>
              <w:jc w:val="both"/>
            </w:pPr>
          </w:p>
        </w:tc>
        <w:tc>
          <w:tcPr>
            <w:tcW w:w="1666" w:type="dxa"/>
          </w:tcPr>
          <w:p w:rsidR="00587DC9" w:rsidRPr="00C314BC" w:rsidRDefault="00587DC9" w:rsidP="00433D44">
            <w:pPr>
              <w:jc w:val="both"/>
            </w:pPr>
          </w:p>
        </w:tc>
      </w:tr>
    </w:tbl>
    <w:p w:rsidR="00433D44" w:rsidRDefault="00433D44" w:rsidP="00587DC9">
      <w:pPr>
        <w:widowControl w:val="0"/>
        <w:autoSpaceDE w:val="0"/>
        <w:autoSpaceDN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DC9" w:rsidRPr="00C314BC" w:rsidRDefault="00587DC9" w:rsidP="00433D44">
      <w:pPr>
        <w:widowControl w:val="0"/>
        <w:autoSpaceDE w:val="0"/>
        <w:autoSpaceDN w:val="0"/>
        <w:spacing w:before="6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 </w:t>
      </w:r>
      <w:proofErr w:type="gramStart"/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-места (не заполняется в случаях, указанных в </w:t>
      </w:r>
      <w:hyperlink r:id="rId22">
        <w:r w:rsidRPr="00C314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1</w:t>
        </w:r>
      </w:hyperlink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23">
        <w:r w:rsidRPr="00C314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части 3.9 статьи 55</w:t>
        </w:r>
      </w:hyperlink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Федерации)</w:t>
      </w:r>
      <w:proofErr w:type="gramEnd"/>
    </w:p>
    <w:p w:rsidR="00587DC9" w:rsidRPr="00C314BC" w:rsidRDefault="00587DC9" w:rsidP="00587DC9">
      <w:pPr>
        <w:widowControl w:val="0"/>
        <w:autoSpaceDE w:val="0"/>
        <w:autoSpaceDN w:val="0"/>
        <w:spacing w:after="0" w:line="240" w:lineRule="auto"/>
        <w:jc w:val="both"/>
      </w:pPr>
    </w:p>
    <w:tbl>
      <w:tblPr>
        <w:tblStyle w:val="1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3153"/>
        <w:gridCol w:w="2234"/>
      </w:tblGrid>
      <w:tr w:rsidR="00587DC9" w:rsidRPr="00C314BC" w:rsidTr="003F3722">
        <w:tc>
          <w:tcPr>
            <w:tcW w:w="9498" w:type="dxa"/>
            <w:gridSpan w:val="4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  <w:r w:rsidR="00433D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Подтверждаю, что строительство, реконструкция здания, сооружения осуществлялись:</w:t>
            </w:r>
          </w:p>
        </w:tc>
      </w:tr>
      <w:tr w:rsidR="00147EAD" w:rsidRPr="00C314BC" w:rsidTr="00B02184">
        <w:trPr>
          <w:trHeight w:val="135"/>
        </w:trPr>
        <w:tc>
          <w:tcPr>
            <w:tcW w:w="993" w:type="dxa"/>
          </w:tcPr>
          <w:p w:rsidR="00147EAD" w:rsidRPr="00C314BC" w:rsidRDefault="00147EAD" w:rsidP="00147EA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7.1.1</w:t>
            </w:r>
          </w:p>
        </w:tc>
        <w:tc>
          <w:tcPr>
            <w:tcW w:w="8505" w:type="dxa"/>
            <w:gridSpan w:val="3"/>
          </w:tcPr>
          <w:p w:rsidR="00147EAD" w:rsidRPr="00C314BC" w:rsidRDefault="00147EAD" w:rsidP="00147EA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астройщиком без привлечения средств иных лиц</w:t>
            </w:r>
          </w:p>
        </w:tc>
      </w:tr>
      <w:tr w:rsidR="00147EAD" w:rsidRPr="00C314BC" w:rsidTr="00B02184">
        <w:trPr>
          <w:trHeight w:val="135"/>
        </w:trPr>
        <w:tc>
          <w:tcPr>
            <w:tcW w:w="993" w:type="dxa"/>
          </w:tcPr>
          <w:p w:rsidR="00147EAD" w:rsidRPr="00C314BC" w:rsidRDefault="00147EAD" w:rsidP="00147EA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7.1.2</w:t>
            </w:r>
          </w:p>
        </w:tc>
        <w:tc>
          <w:tcPr>
            <w:tcW w:w="8505" w:type="dxa"/>
            <w:gridSpan w:val="3"/>
          </w:tcPr>
          <w:p w:rsidR="00147EAD" w:rsidRPr="00C314BC" w:rsidRDefault="00147EAD" w:rsidP="00147EA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- лицо (лица), осуществлявшее финансирование):</w:t>
            </w:r>
          </w:p>
        </w:tc>
      </w:tr>
      <w:tr w:rsidR="00587DC9" w:rsidRPr="00C314BC" w:rsidTr="00C7443E">
        <w:trPr>
          <w:trHeight w:val="135"/>
        </w:trPr>
        <w:tc>
          <w:tcPr>
            <w:tcW w:w="993" w:type="dxa"/>
          </w:tcPr>
          <w:p w:rsidR="00587DC9" w:rsidRPr="00C314BC" w:rsidRDefault="00587DC9" w:rsidP="00433D44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8" w:type="dxa"/>
          </w:tcPr>
          <w:p w:rsidR="00587DC9" w:rsidRPr="00C314BC" w:rsidRDefault="00433D44" w:rsidP="00433D4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амилия, имя, отчество (при наличии) - для физического лица, осуществлявшего финансирование;</w:t>
            </w:r>
          </w:p>
          <w:p w:rsidR="00587DC9" w:rsidRPr="00C314BC" w:rsidRDefault="00587DC9" w:rsidP="00433D4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- для юридического лица, осуществлявшего финансирование:</w:t>
            </w:r>
          </w:p>
        </w:tc>
        <w:tc>
          <w:tcPr>
            <w:tcW w:w="3153" w:type="dxa"/>
          </w:tcPr>
          <w:p w:rsidR="00587DC9" w:rsidRPr="00C314BC" w:rsidRDefault="00433D44" w:rsidP="00433D4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еквизиты документа, удостоверяющего личность - для физического лица, осуществлявшего финансирование;</w:t>
            </w:r>
          </w:p>
          <w:p w:rsidR="00587DC9" w:rsidRPr="00C314BC" w:rsidRDefault="00587DC9" w:rsidP="00433D4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государственный регистрационный номер - для юридического лица, осуществлявшего финансирование:</w:t>
            </w:r>
          </w:p>
        </w:tc>
        <w:tc>
          <w:tcPr>
            <w:tcW w:w="2234" w:type="dxa"/>
          </w:tcPr>
          <w:p w:rsidR="00587DC9" w:rsidRPr="00C314BC" w:rsidRDefault="00433D44" w:rsidP="00C7443E">
            <w:pPr>
              <w:widowControl w:val="0"/>
              <w:autoSpaceDE w:val="0"/>
              <w:autoSpaceDN w:val="0"/>
              <w:spacing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дрес (адреса) электронной почты лица, осуществлявшего </w:t>
            </w:r>
            <w:proofErr w:type="spellStart"/>
            <w:proofErr w:type="gramStart"/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финансирова-ние</w:t>
            </w:r>
            <w:proofErr w:type="spellEnd"/>
            <w:proofErr w:type="gramEnd"/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587DC9" w:rsidRPr="00C314BC" w:rsidTr="00C7443E">
        <w:trPr>
          <w:trHeight w:val="135"/>
        </w:trPr>
        <w:tc>
          <w:tcPr>
            <w:tcW w:w="993" w:type="dxa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7.1.2.1</w:t>
            </w:r>
          </w:p>
        </w:tc>
        <w:tc>
          <w:tcPr>
            <w:tcW w:w="3118" w:type="dxa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53" w:type="dxa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34" w:type="dxa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</w:p>
        </w:tc>
      </w:tr>
      <w:tr w:rsidR="00587DC9" w:rsidRPr="00C314BC" w:rsidTr="003F3722">
        <w:tc>
          <w:tcPr>
            <w:tcW w:w="9498" w:type="dxa"/>
            <w:gridSpan w:val="4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 Подтверждаю наличие:</w:t>
            </w:r>
          </w:p>
        </w:tc>
      </w:tr>
      <w:tr w:rsidR="00147EAD" w:rsidRPr="00C314BC" w:rsidTr="00B02184">
        <w:trPr>
          <w:trHeight w:val="135"/>
        </w:trPr>
        <w:tc>
          <w:tcPr>
            <w:tcW w:w="993" w:type="dxa"/>
            <w:vAlign w:val="center"/>
          </w:tcPr>
          <w:p w:rsidR="00147EAD" w:rsidRPr="00C314BC" w:rsidRDefault="00147EAD" w:rsidP="00147EAD">
            <w:pPr>
              <w:widowControl w:val="0"/>
              <w:tabs>
                <w:tab w:val="left" w:pos="699"/>
              </w:tabs>
              <w:autoSpaceDE w:val="0"/>
              <w:autoSpaceDN w:val="0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7.2.1</w:t>
            </w:r>
          </w:p>
        </w:tc>
        <w:tc>
          <w:tcPr>
            <w:tcW w:w="8505" w:type="dxa"/>
            <w:gridSpan w:val="3"/>
            <w:vAlign w:val="center"/>
          </w:tcPr>
          <w:p w:rsidR="00147EAD" w:rsidRPr="00C314BC" w:rsidRDefault="00147EAD" w:rsidP="00147EA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огласия застройщика</w:t>
            </w:r>
          </w:p>
        </w:tc>
      </w:tr>
      <w:tr w:rsidR="00147EAD" w:rsidRPr="00C314BC" w:rsidTr="00B02184">
        <w:trPr>
          <w:trHeight w:val="135"/>
        </w:trPr>
        <w:tc>
          <w:tcPr>
            <w:tcW w:w="993" w:type="dxa"/>
            <w:vAlign w:val="center"/>
          </w:tcPr>
          <w:p w:rsidR="00147EAD" w:rsidRPr="00C314BC" w:rsidRDefault="00147EAD" w:rsidP="00147EAD">
            <w:pPr>
              <w:widowControl w:val="0"/>
              <w:tabs>
                <w:tab w:val="left" w:pos="699"/>
              </w:tabs>
              <w:autoSpaceDE w:val="0"/>
              <w:autoSpaceDN w:val="0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7.2.2</w:t>
            </w:r>
          </w:p>
        </w:tc>
        <w:tc>
          <w:tcPr>
            <w:tcW w:w="8505" w:type="dxa"/>
            <w:gridSpan w:val="3"/>
            <w:vAlign w:val="center"/>
          </w:tcPr>
          <w:p w:rsidR="00147EAD" w:rsidRPr="00C314BC" w:rsidRDefault="00147EAD" w:rsidP="00147EA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огласия застройщика и лица (лиц), осуществлявшего финансирование</w:t>
            </w:r>
          </w:p>
        </w:tc>
      </w:tr>
      <w:tr w:rsidR="00587DC9" w:rsidRPr="00C314BC" w:rsidTr="003F3722">
        <w:tc>
          <w:tcPr>
            <w:tcW w:w="993" w:type="dxa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505" w:type="dxa"/>
            <w:gridSpan w:val="3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государственной регистрации права собственности:</w:t>
            </w:r>
          </w:p>
        </w:tc>
      </w:tr>
      <w:tr w:rsidR="008A5575" w:rsidRPr="00C314BC" w:rsidTr="00B02184">
        <w:trPr>
          <w:trHeight w:val="90"/>
        </w:trPr>
        <w:tc>
          <w:tcPr>
            <w:tcW w:w="993" w:type="dxa"/>
            <w:vAlign w:val="center"/>
          </w:tcPr>
          <w:p w:rsidR="008A5575" w:rsidRPr="00C314BC" w:rsidRDefault="008A5575" w:rsidP="00147EA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7.3.1</w:t>
            </w:r>
          </w:p>
        </w:tc>
        <w:tc>
          <w:tcPr>
            <w:tcW w:w="8505" w:type="dxa"/>
            <w:gridSpan w:val="3"/>
          </w:tcPr>
          <w:p w:rsidR="008A5575" w:rsidRPr="00C314BC" w:rsidRDefault="008A5575" w:rsidP="00147EA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астройщика</w:t>
            </w:r>
          </w:p>
        </w:tc>
      </w:tr>
      <w:tr w:rsidR="008A5575" w:rsidRPr="00C314BC" w:rsidTr="00B02184">
        <w:trPr>
          <w:trHeight w:val="90"/>
        </w:trPr>
        <w:tc>
          <w:tcPr>
            <w:tcW w:w="993" w:type="dxa"/>
            <w:vAlign w:val="center"/>
          </w:tcPr>
          <w:p w:rsidR="008A5575" w:rsidRPr="00C314BC" w:rsidRDefault="008A5575" w:rsidP="00147EA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7.3.2</w:t>
            </w:r>
          </w:p>
        </w:tc>
        <w:tc>
          <w:tcPr>
            <w:tcW w:w="8505" w:type="dxa"/>
            <w:gridSpan w:val="3"/>
          </w:tcPr>
          <w:p w:rsidR="008A5575" w:rsidRPr="00C314BC" w:rsidRDefault="008A5575" w:rsidP="00147EA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ица (лиц), осуществлявшего финансирование</w:t>
            </w:r>
          </w:p>
        </w:tc>
      </w:tr>
      <w:tr w:rsidR="008A5575" w:rsidRPr="00C314BC" w:rsidTr="00B02184">
        <w:trPr>
          <w:trHeight w:val="90"/>
        </w:trPr>
        <w:tc>
          <w:tcPr>
            <w:tcW w:w="993" w:type="dxa"/>
            <w:vAlign w:val="center"/>
          </w:tcPr>
          <w:p w:rsidR="008A5575" w:rsidRPr="00C314BC" w:rsidRDefault="008A5575" w:rsidP="00147EA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7.3.3</w:t>
            </w:r>
          </w:p>
        </w:tc>
        <w:tc>
          <w:tcPr>
            <w:tcW w:w="8505" w:type="dxa"/>
            <w:gridSpan w:val="3"/>
          </w:tcPr>
          <w:p w:rsidR="008A5575" w:rsidRPr="00C314BC" w:rsidRDefault="008A5575" w:rsidP="00147EA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астройщика и лица (лиц), осуществлявшего финансирование</w:t>
            </w:r>
          </w:p>
        </w:tc>
      </w:tr>
      <w:tr w:rsidR="00587DC9" w:rsidRPr="00C314BC" w:rsidTr="003F3722">
        <w:tc>
          <w:tcPr>
            <w:tcW w:w="993" w:type="dxa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505" w:type="dxa"/>
            <w:gridSpan w:val="3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отношении:</w:t>
            </w:r>
          </w:p>
        </w:tc>
      </w:tr>
      <w:tr w:rsidR="008A5575" w:rsidRPr="00C314BC" w:rsidTr="00B02184">
        <w:trPr>
          <w:trHeight w:val="90"/>
        </w:trPr>
        <w:tc>
          <w:tcPr>
            <w:tcW w:w="993" w:type="dxa"/>
            <w:vAlign w:val="center"/>
          </w:tcPr>
          <w:p w:rsidR="008A5575" w:rsidRPr="00C314BC" w:rsidRDefault="008A5575" w:rsidP="00147EA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7.4.1</w:t>
            </w:r>
          </w:p>
        </w:tc>
        <w:tc>
          <w:tcPr>
            <w:tcW w:w="8505" w:type="dxa"/>
            <w:gridSpan w:val="3"/>
            <w:vAlign w:val="center"/>
          </w:tcPr>
          <w:p w:rsidR="008A5575" w:rsidRPr="00C314BC" w:rsidRDefault="008A5575" w:rsidP="008A557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остроенного, реконструированного здания, сооружения</w:t>
            </w:r>
          </w:p>
        </w:tc>
      </w:tr>
      <w:tr w:rsidR="008A5575" w:rsidRPr="00C314BC" w:rsidTr="00B02184">
        <w:trPr>
          <w:trHeight w:val="90"/>
        </w:trPr>
        <w:tc>
          <w:tcPr>
            <w:tcW w:w="993" w:type="dxa"/>
            <w:vAlign w:val="center"/>
          </w:tcPr>
          <w:p w:rsidR="008A5575" w:rsidRPr="00C314BC" w:rsidRDefault="008A5575" w:rsidP="00147EA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7.4.2</w:t>
            </w:r>
          </w:p>
        </w:tc>
        <w:tc>
          <w:tcPr>
            <w:tcW w:w="8505" w:type="dxa"/>
            <w:gridSpan w:val="3"/>
            <w:vAlign w:val="center"/>
          </w:tcPr>
          <w:p w:rsidR="008A5575" w:rsidRPr="00C314BC" w:rsidRDefault="008A5575" w:rsidP="008A557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сех расположенных в построенном, реконструированном здании, сооружении помещений, </w:t>
            </w:r>
            <w:proofErr w:type="gramStart"/>
            <w:r w:rsidR="00C7443E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машинно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-мест</w:t>
            </w:r>
            <w:proofErr w:type="gramEnd"/>
          </w:p>
        </w:tc>
      </w:tr>
      <w:tr w:rsidR="008A5575" w:rsidRPr="00C314BC" w:rsidTr="00B02184">
        <w:trPr>
          <w:trHeight w:val="90"/>
        </w:trPr>
        <w:tc>
          <w:tcPr>
            <w:tcW w:w="993" w:type="dxa"/>
            <w:vAlign w:val="center"/>
          </w:tcPr>
          <w:p w:rsidR="008A5575" w:rsidRPr="00C314BC" w:rsidRDefault="008A5575" w:rsidP="00147EA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7.4.3</w:t>
            </w:r>
          </w:p>
        </w:tc>
        <w:tc>
          <w:tcPr>
            <w:tcW w:w="8505" w:type="dxa"/>
            <w:gridSpan w:val="3"/>
            <w:vAlign w:val="center"/>
          </w:tcPr>
          <w:p w:rsidR="008A5575" w:rsidRPr="00C314BC" w:rsidRDefault="008A5575" w:rsidP="008A557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остроенного, реконструированного здания, сооружения и всех расположенных в построенном, реконструированном здании, сооружении помещений, </w:t>
            </w:r>
            <w:proofErr w:type="gramStart"/>
            <w:r w:rsidR="00C7443E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машинно</w:t>
            </w: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-мест</w:t>
            </w:r>
            <w:proofErr w:type="gramEnd"/>
          </w:p>
        </w:tc>
      </w:tr>
      <w:tr w:rsidR="00587DC9" w:rsidRPr="00C314BC" w:rsidTr="003F3722">
        <w:tc>
          <w:tcPr>
            <w:tcW w:w="9498" w:type="dxa"/>
            <w:gridSpan w:val="4"/>
          </w:tcPr>
          <w:p w:rsidR="00587DC9" w:rsidRPr="00C314BC" w:rsidRDefault="00587DC9" w:rsidP="00147EAD">
            <w:pPr>
              <w:widowControl w:val="0"/>
              <w:autoSpaceDE w:val="0"/>
              <w:autoSpaceDN w:val="0"/>
              <w:jc w:val="both"/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7.5. Сведения об уплате государственной пошлины за осуществление государственной регистрации прав:</w:t>
            </w:r>
          </w:p>
        </w:tc>
      </w:tr>
    </w:tbl>
    <w:p w:rsidR="00C7443E" w:rsidRDefault="00C7443E" w:rsidP="00587D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43E" w:rsidRDefault="00C7443E" w:rsidP="00587D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DC9" w:rsidRPr="00C314BC" w:rsidRDefault="00587DC9" w:rsidP="00C7443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этом подтверждаю соответствие построенного, реконструированного объекта капитального строительства требованиям следующих документов:</w:t>
      </w:r>
    </w:p>
    <w:tbl>
      <w:tblPr>
        <w:tblStyle w:val="13"/>
        <w:tblW w:w="9548" w:type="dxa"/>
        <w:tblInd w:w="108" w:type="dxa"/>
        <w:tblLook w:val="04A0" w:firstRow="1" w:lastRow="0" w:firstColumn="1" w:lastColumn="0" w:noHBand="0" w:noVBand="1"/>
      </w:tblPr>
      <w:tblGrid>
        <w:gridCol w:w="709"/>
        <w:gridCol w:w="5670"/>
        <w:gridCol w:w="1609"/>
        <w:gridCol w:w="1560"/>
      </w:tblGrid>
      <w:tr w:rsidR="00587DC9" w:rsidRPr="00C314BC" w:rsidTr="003F3722">
        <w:tc>
          <w:tcPr>
            <w:tcW w:w="709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670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1609" w:type="dxa"/>
          </w:tcPr>
          <w:p w:rsidR="00587DC9" w:rsidRPr="00C314BC" w:rsidRDefault="00C7443E" w:rsidP="00C7443E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омер документа</w:t>
            </w:r>
          </w:p>
        </w:tc>
        <w:tc>
          <w:tcPr>
            <w:tcW w:w="1560" w:type="dxa"/>
          </w:tcPr>
          <w:p w:rsidR="00587DC9" w:rsidRPr="00C314BC" w:rsidRDefault="00C7443E" w:rsidP="00C7443E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587DC9"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 документа</w:t>
            </w:r>
          </w:p>
        </w:tc>
      </w:tr>
      <w:tr w:rsidR="00587DC9" w:rsidRPr="00C314BC" w:rsidTr="003F3722">
        <w:tc>
          <w:tcPr>
            <w:tcW w:w="709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</w:t>
            </w:r>
            <w:proofErr w:type="gramEnd"/>
          </w:p>
        </w:tc>
        <w:tc>
          <w:tcPr>
            <w:tcW w:w="1609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1560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</w:pPr>
          </w:p>
        </w:tc>
      </w:tr>
      <w:tr w:rsidR="00587DC9" w:rsidRPr="00C314BC" w:rsidTr="003F3722">
        <w:tc>
          <w:tcPr>
            <w:tcW w:w="709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Заключение органа государственного строительного </w:t>
            </w:r>
            <w:proofErr w:type="gramStart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надзора</w:t>
            </w:r>
            <w:proofErr w:type="gramEnd"/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</w:t>
            </w:r>
            <w:hyperlink r:id="rId24">
              <w:r w:rsidRPr="00C314B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частями 3.8</w:t>
              </w:r>
            </w:hyperlink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hyperlink r:id="rId25">
              <w:r w:rsidRPr="00C314B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3.9 статьи 49</w:t>
              </w:r>
            </w:hyperlink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Градостроительного кодекса Российской Федерации)</w:t>
            </w:r>
          </w:p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(указывается в случае, если предусмотрено осуществление государственного строительного надзора в соответствии с </w:t>
            </w:r>
            <w:hyperlink r:id="rId26">
              <w:r w:rsidRPr="00C314B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частью 1 статьи 54</w:t>
              </w:r>
            </w:hyperlink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Градостроительного кодекса Российской Федерации)</w:t>
            </w:r>
          </w:p>
        </w:tc>
        <w:tc>
          <w:tcPr>
            <w:tcW w:w="1609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1560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</w:pPr>
          </w:p>
        </w:tc>
      </w:tr>
      <w:tr w:rsidR="00587DC9" w:rsidRPr="00C314BC" w:rsidTr="003F3722">
        <w:tc>
          <w:tcPr>
            <w:tcW w:w="709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уполномоченного на осуществление федерального государственного экологического надзора федерального органа исполнительной власти</w:t>
            </w:r>
          </w:p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(указывается в случаях, предусмотренных </w:t>
            </w:r>
            <w:hyperlink r:id="rId27">
              <w:r w:rsidRPr="00C314B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частью 7 статьи 54</w:t>
              </w:r>
            </w:hyperlink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Градостроительного кодекса Российской Федерации)</w:t>
            </w:r>
          </w:p>
        </w:tc>
        <w:tc>
          <w:tcPr>
            <w:tcW w:w="1609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1560" w:type="dxa"/>
          </w:tcPr>
          <w:p w:rsidR="00587DC9" w:rsidRPr="00C314BC" w:rsidRDefault="00587DC9" w:rsidP="00C7443E">
            <w:pPr>
              <w:widowControl w:val="0"/>
              <w:autoSpaceDE w:val="0"/>
              <w:autoSpaceDN w:val="0"/>
              <w:jc w:val="both"/>
            </w:pPr>
          </w:p>
        </w:tc>
      </w:tr>
    </w:tbl>
    <w:p w:rsidR="00587DC9" w:rsidRPr="00C314BC" w:rsidRDefault="00587DC9" w:rsidP="00587DC9">
      <w:pPr>
        <w:widowControl w:val="0"/>
        <w:autoSpaceDE w:val="0"/>
        <w:autoSpaceDN w:val="0"/>
        <w:spacing w:after="0" w:line="240" w:lineRule="auto"/>
        <w:ind w:left="-567"/>
        <w:jc w:val="both"/>
      </w:pPr>
    </w:p>
    <w:p w:rsidR="00587DC9" w:rsidRPr="00C314BC" w:rsidRDefault="00587DC9" w:rsidP="00587D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_____________________________________________________</w:t>
      </w:r>
    </w:p>
    <w:p w:rsidR="00587DC9" w:rsidRPr="00C314BC" w:rsidRDefault="00587DC9" w:rsidP="00587D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DC9" w:rsidRPr="00C314BC" w:rsidRDefault="00587DC9" w:rsidP="00587D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телефона и адрес электронной почты для связи: __________________</w:t>
      </w:r>
    </w:p>
    <w:p w:rsidR="00587DC9" w:rsidRPr="00C314BC" w:rsidRDefault="00587DC9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 предоставления услуги прошу:</w:t>
      </w:r>
    </w:p>
    <w:tbl>
      <w:tblPr>
        <w:tblStyle w:val="13"/>
        <w:tblW w:w="0" w:type="auto"/>
        <w:tblInd w:w="108" w:type="dxa"/>
        <w:tblLook w:val="04A0" w:firstRow="1" w:lastRow="0" w:firstColumn="1" w:lastColumn="0" w:noHBand="0" w:noVBand="1"/>
      </w:tblPr>
      <w:tblGrid>
        <w:gridCol w:w="7513"/>
        <w:gridCol w:w="1876"/>
      </w:tblGrid>
      <w:tr w:rsidR="00587DC9" w:rsidRPr="00C314BC" w:rsidTr="003F3722">
        <w:tc>
          <w:tcPr>
            <w:tcW w:w="7513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1876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</w:pPr>
          </w:p>
        </w:tc>
      </w:tr>
      <w:tr w:rsidR="00587DC9" w:rsidRPr="00C314BC" w:rsidTr="003F3722">
        <w:tc>
          <w:tcPr>
            <w:tcW w:w="7513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 расположенный по адресу: ________________________</w:t>
            </w:r>
          </w:p>
        </w:tc>
        <w:tc>
          <w:tcPr>
            <w:tcW w:w="1876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</w:pPr>
          </w:p>
        </w:tc>
      </w:tr>
      <w:tr w:rsidR="00587DC9" w:rsidRPr="00C314BC" w:rsidTr="003F3722">
        <w:tc>
          <w:tcPr>
            <w:tcW w:w="7513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направить на бумажном носителе на почтовый адрес: _____________________</w:t>
            </w:r>
          </w:p>
        </w:tc>
        <w:tc>
          <w:tcPr>
            <w:tcW w:w="1876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</w:pPr>
          </w:p>
        </w:tc>
      </w:tr>
      <w:tr w:rsidR="00587DC9" w:rsidRPr="00C314BC" w:rsidTr="003F3722">
        <w:tc>
          <w:tcPr>
            <w:tcW w:w="7513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876" w:type="dxa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</w:pPr>
          </w:p>
        </w:tc>
      </w:tr>
      <w:tr w:rsidR="00587DC9" w:rsidRPr="00C314BC" w:rsidTr="003F3722">
        <w:tc>
          <w:tcPr>
            <w:tcW w:w="9389" w:type="dxa"/>
            <w:gridSpan w:val="2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jc w:val="both"/>
            </w:pPr>
            <w:r w:rsidRPr="00C31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Указывается один из перечисленных способов</w:t>
            </w:r>
          </w:p>
        </w:tc>
      </w:tr>
    </w:tbl>
    <w:tbl>
      <w:tblPr>
        <w:tblW w:w="9356" w:type="dxa"/>
        <w:tblBorders>
          <w:left w:val="nil"/>
          <w:right w:val="nil"/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55"/>
        <w:gridCol w:w="2073"/>
        <w:gridCol w:w="340"/>
        <w:gridCol w:w="3288"/>
      </w:tblGrid>
      <w:tr w:rsidR="00587DC9" w:rsidRPr="00C314BC" w:rsidTr="003F3722">
        <w:trPr>
          <w:trHeight w:val="818"/>
        </w:trPr>
        <w:tc>
          <w:tcPr>
            <w:tcW w:w="3655" w:type="dxa"/>
            <w:vMerge w:val="restart"/>
            <w:tcBorders>
              <w:bottom w:val="nil"/>
            </w:tcBorders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3" w:type="dxa"/>
            <w:vAlign w:val="bottom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vMerge w:val="restart"/>
            <w:tcBorders>
              <w:bottom w:val="nil"/>
            </w:tcBorders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88" w:type="dxa"/>
            <w:vAlign w:val="bottom"/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DC9" w:rsidRPr="00C314BC" w:rsidTr="003F3722">
        <w:tc>
          <w:tcPr>
            <w:tcW w:w="3655" w:type="dxa"/>
            <w:vMerge/>
            <w:tcBorders>
              <w:bottom w:val="nil"/>
            </w:tcBorders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3" w:type="dxa"/>
            <w:tcBorders>
              <w:bottom w:val="nil"/>
            </w:tcBorders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bottom w:val="nil"/>
            </w:tcBorders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288" w:type="dxa"/>
            <w:tcBorders>
              <w:bottom w:val="nil"/>
            </w:tcBorders>
          </w:tcPr>
          <w:p w:rsidR="00587DC9" w:rsidRPr="00C314BC" w:rsidRDefault="00587DC9" w:rsidP="003F37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314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(фамилия, имя, отчество (при наличии))</w:t>
            </w:r>
          </w:p>
        </w:tc>
      </w:tr>
    </w:tbl>
    <w:p w:rsidR="00587DC9" w:rsidRDefault="00587DC9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587DC9" w:rsidRDefault="00587DC9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587DC9" w:rsidRDefault="00587DC9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587DC9" w:rsidRDefault="00587DC9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587DC9" w:rsidRDefault="00587DC9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587DC9" w:rsidRDefault="00587DC9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587DC9" w:rsidRDefault="00587DC9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Default="00A11560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587DC9" w:rsidRDefault="00587DC9" w:rsidP="00587DC9">
      <w:pPr>
        <w:widowControl w:val="0"/>
        <w:autoSpaceDE w:val="0"/>
        <w:autoSpaceDN w:val="0"/>
        <w:spacing w:after="0" w:line="240" w:lineRule="auto"/>
        <w:ind w:left="-567" w:firstLine="567"/>
        <w:jc w:val="both"/>
      </w:pPr>
    </w:p>
    <w:p w:rsidR="00A11560" w:rsidRPr="00CD7A93" w:rsidRDefault="00A11560" w:rsidP="00A115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r w:rsidRPr="00462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2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 </w:t>
      </w:r>
      <w:r w:rsidRPr="004626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«Выдача разрешения на ввод объекта в эксплуатацию»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893"/>
      </w:tblGrid>
      <w:tr w:rsidR="00A11560" w:rsidRPr="00462693" w:rsidTr="00B02184">
        <w:tc>
          <w:tcPr>
            <w:tcW w:w="675" w:type="dxa"/>
            <w:shd w:val="clear" w:color="auto" w:fill="auto"/>
          </w:tcPr>
          <w:p w:rsidR="00A11560" w:rsidRPr="00462693" w:rsidRDefault="00A11560" w:rsidP="00B021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3" w:type="dxa"/>
            <w:shd w:val="clear" w:color="auto" w:fill="auto"/>
          </w:tcPr>
          <w:p w:rsidR="00A11560" w:rsidRPr="00462693" w:rsidRDefault="00A11560" w:rsidP="00B021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A11560" w:rsidRDefault="00A11560" w:rsidP="00B021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  <w:r w:rsidRPr="00462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26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предоставления муниципальной услуги </w:t>
            </w:r>
            <w:r w:rsidRPr="00462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«Выдача разрешения на ввод объекта в эксплуатацию»</w:t>
            </w:r>
          </w:p>
          <w:p w:rsidR="00A11560" w:rsidRPr="00462693" w:rsidRDefault="00A11560" w:rsidP="00B021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7DC9" w:rsidRPr="008A6CF7" w:rsidRDefault="00587DC9" w:rsidP="00A11560">
      <w:pPr>
        <w:spacing w:after="0" w:line="24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7DC9" w:rsidRPr="008A6CF7" w:rsidRDefault="00587DC9" w:rsidP="00A11560">
      <w:pPr>
        <w:spacing w:after="0" w:line="24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7DC9" w:rsidRPr="008A6CF7" w:rsidRDefault="00587DC9" w:rsidP="00A11560">
      <w:pPr>
        <w:widowControl w:val="0"/>
        <w:spacing w:after="0" w:line="240" w:lineRule="exact"/>
        <w:ind w:right="-2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587DC9" w:rsidRPr="008A6CF7" w:rsidRDefault="00587DC9" w:rsidP="00A11560">
      <w:pPr>
        <w:widowControl w:val="0"/>
        <w:spacing w:after="0" w:line="240" w:lineRule="exact"/>
        <w:ind w:right="-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ОМ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</w:p>
    <w:p w:rsidR="00587DC9" w:rsidRPr="008A6CF7" w:rsidRDefault="00587DC9" w:rsidP="00A11560">
      <w:pPr>
        <w:widowControl w:val="0"/>
        <w:spacing w:after="0" w:line="240" w:lineRule="exact"/>
        <w:ind w:left="65" w:right="-2" w:hanging="6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</w:t>
      </w:r>
      <w:r w:rsidRPr="008A6CF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тк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азе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выд</w:t>
      </w:r>
      <w:r w:rsidRPr="008A6CF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 разрешения на </w:t>
      </w:r>
      <w:r w:rsidRPr="008A6CF7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б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ъе</w:t>
      </w:r>
      <w:r w:rsidRPr="008A6CF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к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8A6CF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к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>у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тацию</w:t>
      </w:r>
    </w:p>
    <w:p w:rsidR="00587DC9" w:rsidRPr="008A6CF7" w:rsidRDefault="00587DC9" w:rsidP="00587DC9">
      <w:pPr>
        <w:widowControl w:val="0"/>
        <w:spacing w:after="0" w:line="240" w:lineRule="auto"/>
        <w:ind w:left="65" w:right="1105" w:hanging="6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 ___________ 20</w:t>
      </w:r>
      <w:r w:rsidRPr="008A6CF7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 года</w:t>
      </w:r>
    </w:p>
    <w:p w:rsidR="00587DC9" w:rsidRPr="008A6CF7" w:rsidRDefault="00587DC9" w:rsidP="00587DC9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7DC9" w:rsidRPr="008A6CF7" w:rsidRDefault="00587DC9" w:rsidP="00587DC9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7DC9" w:rsidRPr="008A6CF7" w:rsidRDefault="00587DC9" w:rsidP="00587DC9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page_80_0"/>
    </w:p>
    <w:p w:rsidR="00587DC9" w:rsidRPr="008A6CF7" w:rsidRDefault="00587DC9" w:rsidP="00587DC9">
      <w:pPr>
        <w:widowControl w:val="0"/>
        <w:spacing w:after="0" w:line="241" w:lineRule="auto"/>
        <w:ind w:left="1" w:right="-56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Управление архитектуры, градостроительства, имущественных и земельных отношений администрации </w:t>
      </w:r>
      <w:r w:rsidRPr="008A6CF7">
        <w:rPr>
          <w:rFonts w:ascii="Times New Roman" w:eastAsia="Times New Roman" w:hAnsi="Times New Roman" w:cs="Times New Roman"/>
          <w:color w:val="000000"/>
          <w:spacing w:val="96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Благодарненского муниципал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ь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ного</w:t>
      </w:r>
      <w:r w:rsidRPr="008A6CF7">
        <w:rPr>
          <w:rFonts w:ascii="Times New Roman" w:eastAsia="Times New Roman" w:hAnsi="Times New Roman" w:cs="Times New Roman"/>
          <w:color w:val="000000"/>
          <w:spacing w:val="94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округа</w:t>
      </w:r>
      <w:r w:rsidRPr="008A6CF7">
        <w:rPr>
          <w:rFonts w:ascii="Times New Roman" w:eastAsia="Times New Roman" w:hAnsi="Times New Roman" w:cs="Times New Roman"/>
          <w:color w:val="000000"/>
          <w:spacing w:val="93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вропольского</w:t>
      </w:r>
      <w:r w:rsidRPr="008A6CF7">
        <w:rPr>
          <w:rFonts w:ascii="Times New Roman" w:eastAsia="Times New Roman" w:hAnsi="Times New Roman" w:cs="Times New Roman"/>
          <w:color w:val="000000"/>
          <w:spacing w:val="93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края уведомляет</w:t>
      </w:r>
      <w:r w:rsidR="003E5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___________________________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="003E58E1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___</w:t>
      </w:r>
    </w:p>
    <w:p w:rsidR="00587DC9" w:rsidRPr="008A6CF7" w:rsidRDefault="00587DC9" w:rsidP="003E58E1">
      <w:pPr>
        <w:widowControl w:val="0"/>
        <w:spacing w:before="5" w:after="0" w:line="238" w:lineRule="auto"/>
        <w:ind w:left="1" w:right="-2" w:firstLine="31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A6C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8"/>
          <w:szCs w:val="18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8"/>
          <w:szCs w:val="18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8"/>
          <w:szCs w:val="18"/>
          <w:lang w:eastAsia="ru-RU"/>
        </w:rPr>
        <w:t>м</w:t>
      </w:r>
      <w:r w:rsidRPr="008A6CF7">
        <w:rPr>
          <w:rFonts w:ascii="Times New Roman" w:eastAsia="Times New Roman" w:hAnsi="Times New Roman" w:cs="Times New Roman"/>
          <w:color w:val="000000"/>
          <w:spacing w:val="-7"/>
          <w:w w:val="101"/>
          <w:sz w:val="18"/>
          <w:szCs w:val="18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8"/>
          <w:szCs w:val="18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8"/>
          <w:szCs w:val="18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8"/>
          <w:szCs w:val="18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>з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8"/>
          <w:szCs w:val="18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eastAsia="ru-RU"/>
        </w:rPr>
        <w:t>ц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18"/>
          <w:szCs w:val="18"/>
          <w:lang w:eastAsia="ru-RU"/>
        </w:rPr>
        <w:t>,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________</w:t>
      </w:r>
      <w:r w:rsidRPr="008A6CF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eastAsia="ru-RU"/>
        </w:rPr>
        <w:t>________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eastAsia="ru-RU"/>
        </w:rPr>
        <w:t>____</w:t>
      </w:r>
      <w:proofErr w:type="gramEnd"/>
    </w:p>
    <w:p w:rsidR="00587DC9" w:rsidRPr="008A6CF7" w:rsidRDefault="00587DC9" w:rsidP="00587DC9">
      <w:pPr>
        <w:widowControl w:val="0"/>
        <w:spacing w:after="0" w:line="241" w:lineRule="auto"/>
        <w:ind w:left="1" w:right="-2" w:firstLine="38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ю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eastAsia="ru-RU"/>
        </w:rPr>
        <w:t>ри</w:t>
      </w:r>
      <w:r w:rsidRPr="008A6CF7">
        <w:rPr>
          <w:rFonts w:ascii="Times New Roman" w:eastAsia="Times New Roman" w:hAnsi="Times New Roman" w:cs="Times New Roman"/>
          <w:color w:val="000000"/>
          <w:spacing w:val="-3"/>
          <w:w w:val="101"/>
          <w:sz w:val="18"/>
          <w:szCs w:val="18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3"/>
          <w:w w:val="101"/>
          <w:sz w:val="18"/>
          <w:szCs w:val="18"/>
          <w:lang w:eastAsia="ru-RU"/>
        </w:rPr>
        <w:t>ч</w:t>
      </w:r>
      <w:r w:rsidRPr="008A6CF7">
        <w:rPr>
          <w:rFonts w:ascii="Times New Roman" w:eastAsia="Times New Roman" w:hAnsi="Times New Roman" w:cs="Times New Roman"/>
          <w:color w:val="000000"/>
          <w:spacing w:val="-8"/>
          <w:w w:val="101"/>
          <w:sz w:val="18"/>
          <w:szCs w:val="18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8"/>
          <w:szCs w:val="18"/>
          <w:lang w:eastAsia="ru-RU"/>
        </w:rPr>
        <w:t>ск</w:t>
      </w:r>
      <w:r w:rsidRPr="008A6C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ий 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8"/>
          <w:szCs w:val="18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-1"/>
          <w:w w:val="101"/>
          <w:sz w:val="18"/>
          <w:szCs w:val="18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pacing w:val="-8"/>
          <w:w w:val="101"/>
          <w:sz w:val="18"/>
          <w:szCs w:val="18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8"/>
          <w:szCs w:val="18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  <w:r w:rsidRPr="008A6CF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________</w:t>
      </w:r>
      <w:r w:rsidRPr="008A6CF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eastAsia="ru-RU"/>
        </w:rPr>
        <w:t>________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eastAsia="ru-RU"/>
        </w:rPr>
        <w:t>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eastAsia="ru-RU"/>
        </w:rPr>
        <w:t>____</w:t>
      </w:r>
    </w:p>
    <w:p w:rsidR="00587DC9" w:rsidRPr="008A6CF7" w:rsidRDefault="00587DC9" w:rsidP="00587DC9">
      <w:pPr>
        <w:widowControl w:val="0"/>
        <w:spacing w:after="0" w:line="236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(Ф.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И.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. 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ин</w:t>
      </w:r>
      <w:r w:rsidRPr="008A6CF7">
        <w:rPr>
          <w:rFonts w:ascii="Times New Roman" w:eastAsia="Times New Roman" w:hAnsi="Times New Roman" w:cs="Times New Roman"/>
          <w:color w:val="000000"/>
          <w:spacing w:val="-5"/>
          <w:w w:val="101"/>
          <w:sz w:val="16"/>
          <w:szCs w:val="16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>у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  <w:lang w:eastAsia="ru-RU"/>
        </w:rPr>
        <w:t>ь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го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п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  <w:lang w:eastAsia="ru-RU"/>
        </w:rPr>
        <w:t>ед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рини</w:t>
      </w:r>
      <w:r w:rsidRPr="008A6CF7">
        <w:rPr>
          <w:rFonts w:ascii="Times New Roman" w:eastAsia="Times New Roman" w:hAnsi="Times New Roman" w:cs="Times New Roman"/>
          <w:color w:val="000000"/>
          <w:spacing w:val="-6"/>
          <w:w w:val="101"/>
          <w:sz w:val="16"/>
          <w:szCs w:val="16"/>
          <w:lang w:eastAsia="ru-RU"/>
        </w:rPr>
        <w:t>м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pacing w:val="-7"/>
          <w:w w:val="101"/>
          <w:sz w:val="16"/>
          <w:szCs w:val="16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я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Н,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16"/>
          <w:szCs w:val="1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Г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  <w:lang w:eastAsia="ru-RU"/>
        </w:rPr>
        <w:t>П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pacing w:val="-7"/>
          <w:w w:val="101"/>
          <w:sz w:val="16"/>
          <w:szCs w:val="16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6"/>
          <w:szCs w:val="16"/>
          <w:lang w:eastAsia="ru-RU"/>
        </w:rPr>
        <w:t>м</w:t>
      </w:r>
      <w:r w:rsidRPr="008A6CF7">
        <w:rPr>
          <w:rFonts w:ascii="Times New Roman" w:eastAsia="Times New Roman" w:hAnsi="Times New Roman" w:cs="Times New Roman"/>
          <w:color w:val="000000"/>
          <w:spacing w:val="-5"/>
          <w:w w:val="101"/>
          <w:sz w:val="16"/>
          <w:szCs w:val="16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  <w:lang w:eastAsia="ru-RU"/>
        </w:rPr>
        <w:t>ж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pacing w:val="-6"/>
          <w:w w:val="101"/>
          <w:sz w:val="16"/>
          <w:szCs w:val="16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ь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тв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  <w:lang w:eastAsia="ru-RU"/>
        </w:rPr>
        <w:t>Ф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.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16"/>
          <w:szCs w:val="16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.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О. 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6"/>
          <w:szCs w:val="16"/>
          <w:lang w:eastAsia="ru-RU"/>
        </w:rPr>
        <w:t>ф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  <w:lang w:eastAsia="ru-RU"/>
        </w:rPr>
        <w:t>з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6"/>
          <w:szCs w:val="16"/>
          <w:lang w:eastAsia="ru-RU"/>
        </w:rPr>
        <w:t>ч</w:t>
      </w:r>
      <w:r w:rsidRPr="008A6CF7">
        <w:rPr>
          <w:rFonts w:ascii="Times New Roman" w:eastAsia="Times New Roman" w:hAnsi="Times New Roman" w:cs="Times New Roman"/>
          <w:color w:val="000000"/>
          <w:spacing w:val="-9"/>
          <w:w w:val="101"/>
          <w:sz w:val="16"/>
          <w:szCs w:val="16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  <w:lang w:eastAsia="ru-RU"/>
        </w:rPr>
        <w:t>к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г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лиц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ад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pacing w:val="-7"/>
          <w:w w:val="101"/>
          <w:sz w:val="16"/>
          <w:szCs w:val="16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  <w:lang w:eastAsia="ru-RU"/>
        </w:rPr>
        <w:t>м</w:t>
      </w:r>
      <w:r w:rsidRPr="008A6CF7"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ж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pacing w:val="-8"/>
          <w:w w:val="101"/>
          <w:sz w:val="16"/>
          <w:szCs w:val="16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ль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тв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6"/>
          <w:szCs w:val="16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)</w:t>
      </w:r>
    </w:p>
    <w:p w:rsidR="00587DC9" w:rsidRPr="008A6CF7" w:rsidRDefault="00587DC9" w:rsidP="00587DC9">
      <w:pPr>
        <w:widowControl w:val="0"/>
        <w:spacing w:after="0" w:line="239" w:lineRule="auto"/>
        <w:ind w:left="-17" w:right="-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 о</w:t>
      </w:r>
      <w:r w:rsidRPr="008A6CF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тк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азе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выд</w:t>
      </w:r>
      <w:r w:rsidRPr="008A6CF7">
        <w:rPr>
          <w:rFonts w:ascii="Times New Roman" w:eastAsia="Times New Roman" w:hAnsi="Times New Roman" w:cs="Times New Roman"/>
          <w:color w:val="000000"/>
          <w:spacing w:val="-10"/>
          <w:sz w:val="27"/>
          <w:szCs w:val="27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 разрешения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вв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 в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э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к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спл</w:t>
      </w:r>
      <w:r w:rsidRPr="008A6CF7">
        <w:rPr>
          <w:rFonts w:ascii="Times New Roman" w:eastAsia="Times New Roman" w:hAnsi="Times New Roman" w:cs="Times New Roman"/>
          <w:color w:val="000000"/>
          <w:spacing w:val="-9"/>
          <w:sz w:val="27"/>
          <w:szCs w:val="27"/>
          <w:lang w:eastAsia="ru-RU"/>
        </w:rPr>
        <w:t>у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тацию</w:t>
      </w:r>
      <w:r w:rsidRPr="008A6CF7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-7"/>
          <w:sz w:val="27"/>
          <w:szCs w:val="27"/>
          <w:lang w:eastAsia="ru-RU"/>
        </w:rPr>
        <w:t>б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ъекта</w:t>
      </w:r>
      <w:r w:rsidR="004212C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</w:t>
      </w:r>
      <w:r w:rsidRPr="008A6CF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 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  <w:lang w:eastAsia="ru-RU"/>
        </w:rPr>
        <w:t>к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пи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ального стро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тельств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расп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женного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а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pacing w:val="8"/>
          <w:sz w:val="27"/>
          <w:szCs w:val="27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  <w:lang w:eastAsia="ru-RU"/>
        </w:rPr>
        <w:t>у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:_________________ ___________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</w:t>
      </w:r>
    </w:p>
    <w:p w:rsidR="00587DC9" w:rsidRPr="008A6CF7" w:rsidRDefault="00587DC9" w:rsidP="00587DC9">
      <w:pPr>
        <w:widowControl w:val="0"/>
        <w:spacing w:after="0" w:line="239" w:lineRule="auto"/>
        <w:ind w:right="-2" w:firstLine="71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Причина отказа: _____________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</w:t>
      </w:r>
    </w:p>
    <w:p w:rsidR="00587DC9" w:rsidRPr="008A6CF7" w:rsidRDefault="00587DC9" w:rsidP="00587DC9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C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87DC9" w:rsidRPr="008A6CF7" w:rsidRDefault="00587DC9" w:rsidP="00587DC9">
      <w:pPr>
        <w:widowControl w:val="0"/>
        <w:spacing w:after="0" w:line="242" w:lineRule="auto"/>
        <w:ind w:right="-57" w:firstLine="70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</w:t>
      </w:r>
      <w:r w:rsidRPr="008A6CF7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орно</w:t>
      </w:r>
      <w:r w:rsidRPr="008A6CF7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обратиться</w:t>
      </w:r>
      <w:r w:rsidRPr="008A6CF7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лением</w:t>
      </w:r>
      <w:r w:rsidRPr="008A6CF7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выдаче</w:t>
      </w:r>
      <w:r w:rsidRPr="008A6CF7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разре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ш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ения</w:t>
      </w:r>
      <w:r w:rsidRPr="008A6CF7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8A6CF7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 объе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к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 в</w:t>
      </w:r>
      <w:r w:rsidRPr="008A6CF7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эксплуатацию после ус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ранения ука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з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анных нарушени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й</w:t>
      </w:r>
      <w:r w:rsidRPr="008A6C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87DC9" w:rsidRPr="008A6CF7" w:rsidRDefault="00587DC9" w:rsidP="00587DC9">
      <w:pPr>
        <w:widowControl w:val="0"/>
        <w:spacing w:after="0" w:line="242" w:lineRule="auto"/>
        <w:ind w:right="-5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87DC9" w:rsidRPr="004212C6" w:rsidRDefault="00587DC9" w:rsidP="00587DC9">
      <w:pPr>
        <w:widowControl w:val="0"/>
        <w:tabs>
          <w:tab w:val="left" w:pos="4757"/>
          <w:tab w:val="left" w:pos="7335"/>
        </w:tabs>
        <w:spacing w:after="0" w:line="240" w:lineRule="auto"/>
        <w:ind w:left="552" w:right="438" w:firstLine="28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0" allowOverlap="1" wp14:anchorId="48C038C8" wp14:editId="114F2F25">
                <wp:simplePos x="0" y="0"/>
                <wp:positionH relativeFrom="page">
                  <wp:posOffset>1009015</wp:posOffset>
                </wp:positionH>
                <wp:positionV relativeFrom="paragraph">
                  <wp:posOffset>3809</wp:posOffset>
                </wp:positionV>
                <wp:extent cx="2221865" cy="0"/>
                <wp:effectExtent l="0" t="0" r="26035" b="19050"/>
                <wp:wrapNone/>
                <wp:docPr id="1092" name="Полилиния 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18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1979">
                              <a:moveTo>
                                <a:pt x="0" y="0"/>
                              </a:moveTo>
                              <a:lnTo>
                                <a:pt x="2221979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92" o:spid="_x0000_s1026" style="position:absolute;margin-left:79.45pt;margin-top:.3pt;width:174.95pt;height:0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;v-text-anchor:top" coordsize="222197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" o:allowincell="f" path="m,l2221979,e" filled="f" strokeweight=".48pt">
                <v:path arrowok="t" textboxrect="0,0,2221979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1" locked="0" layoutInCell="0" allowOverlap="1" wp14:anchorId="25D053CB" wp14:editId="442B52CF">
                <wp:simplePos x="0" y="0"/>
                <wp:positionH relativeFrom="page">
                  <wp:posOffset>3493135</wp:posOffset>
                </wp:positionH>
                <wp:positionV relativeFrom="paragraph">
                  <wp:posOffset>3809</wp:posOffset>
                </wp:positionV>
                <wp:extent cx="1642745" cy="0"/>
                <wp:effectExtent l="0" t="0" r="14605" b="19050"/>
                <wp:wrapNone/>
                <wp:docPr id="1093" name="Полилиния 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27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2870">
                              <a:moveTo>
                                <a:pt x="0" y="0"/>
                              </a:moveTo>
                              <a:lnTo>
                                <a:pt x="1642870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93" o:spid="_x0000_s1026" style="position:absolute;margin-left:275.05pt;margin-top:.3pt;width:129.35pt;height:0;z-index:-2516561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;v-text-anchor:top" coordsize="164287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" o:allowincell="f" path="m,l1642870,e" filled="f" strokeweight=".48pt">
                <v:path arrowok="t" textboxrect="0,0,164287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1" locked="0" layoutInCell="0" allowOverlap="1" wp14:anchorId="4D14B4A7" wp14:editId="2E634243">
                <wp:simplePos x="0" y="0"/>
                <wp:positionH relativeFrom="page">
                  <wp:posOffset>5391785</wp:posOffset>
                </wp:positionH>
                <wp:positionV relativeFrom="paragraph">
                  <wp:posOffset>3809</wp:posOffset>
                </wp:positionV>
                <wp:extent cx="1835150" cy="0"/>
                <wp:effectExtent l="0" t="0" r="12700" b="19050"/>
                <wp:wrapNone/>
                <wp:docPr id="1094" name="Полилиния 1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4883">
                              <a:moveTo>
                                <a:pt x="0" y="0"/>
                              </a:moveTo>
                              <a:lnTo>
                                <a:pt x="1834883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94" o:spid="_x0000_s1026" style="position:absolute;margin-left:424.55pt;margin-top:.3pt;width:144.5pt;height:0;z-index:-25165516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;v-text-anchor:top" coordsize="18348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" o:allowincell="f" path="m,l1834883,e" filled="f" strokeweight=".48pt">
                <v:path arrowok="t" textboxrect="0,0,1834883,0"/>
                <w10:wrap anchorx="page"/>
              </v:shape>
            </w:pict>
          </mc:Fallback>
        </mc:AlternateContent>
      </w:r>
      <w:r w:rsidRPr="008A6CF7"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pacing w:val="-5"/>
          <w:w w:val="101"/>
          <w:sz w:val="20"/>
          <w:szCs w:val="20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eastAsia="ru-RU"/>
        </w:rPr>
        <w:t>ж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-5"/>
          <w:w w:val="101"/>
          <w:sz w:val="20"/>
          <w:szCs w:val="20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eastAsia="ru-RU"/>
        </w:rPr>
        <w:t>ть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4"/>
          <w:w w:val="101"/>
          <w:sz w:val="20"/>
          <w:szCs w:val="20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  <w:lang w:eastAsia="ru-RU"/>
        </w:rPr>
        <w:t>у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  <w:lang w:eastAsia="ru-RU"/>
        </w:rPr>
        <w:t>к</w:t>
      </w:r>
      <w:r w:rsidRPr="008A6CF7"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pacing w:val="-5"/>
          <w:w w:val="101"/>
          <w:sz w:val="20"/>
          <w:szCs w:val="20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eastAsia="ru-RU"/>
        </w:rPr>
        <w:t>ля</w:t>
      </w:r>
      <w:r w:rsidRPr="008A6C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  <w:lang w:eastAsia="ru-RU"/>
        </w:rPr>
        <w:t>п</w:t>
      </w:r>
      <w:r w:rsidRPr="008A6CF7"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  <w:lang w:eastAsia="ru-RU"/>
        </w:rPr>
        <w:t>пис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eastAsia="ru-RU"/>
        </w:rPr>
        <w:t xml:space="preserve">ь                    </w:t>
      </w:r>
      <w:r w:rsidR="004212C6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eastAsia="ru-RU"/>
        </w:rPr>
        <w:t xml:space="preserve">                                 </w:t>
      </w:r>
      <w:r w:rsidRPr="008A6C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12C6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  <w:lang w:eastAsia="ru-RU"/>
        </w:rPr>
        <w:t>ф</w:t>
      </w:r>
      <w:r w:rsidRPr="004212C6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  <w:lang w:eastAsia="ru-RU"/>
        </w:rPr>
        <w:t>ам</w:t>
      </w:r>
      <w:r w:rsidRPr="004212C6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  <w:lang w:eastAsia="ru-RU"/>
        </w:rPr>
        <w:t>или</w:t>
      </w: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я</w:t>
      </w:r>
      <w:r w:rsidRPr="004212C6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eastAsia="ru-RU"/>
        </w:rPr>
        <w:t xml:space="preserve"> </w:t>
      </w: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и</w:t>
      </w:r>
      <w:r w:rsidRPr="004212C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4212C6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  <w:lang w:eastAsia="ru-RU"/>
        </w:rPr>
        <w:t>и</w:t>
      </w:r>
      <w:r w:rsidRPr="004212C6"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  <w:lang w:eastAsia="ru-RU"/>
        </w:rPr>
        <w:t>ници</w:t>
      </w: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а</w:t>
      </w:r>
      <w:r w:rsidRPr="004212C6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  <w:lang w:eastAsia="ru-RU"/>
        </w:rPr>
        <w:t>л</w:t>
      </w: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ы</w:t>
      </w:r>
      <w:r w:rsidRPr="004212C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</w:p>
    <w:p w:rsidR="00587DC9" w:rsidRPr="004212C6" w:rsidRDefault="00587DC9" w:rsidP="00587DC9">
      <w:pPr>
        <w:widowControl w:val="0"/>
        <w:tabs>
          <w:tab w:val="left" w:pos="4757"/>
          <w:tab w:val="left" w:pos="7335"/>
        </w:tabs>
        <w:spacing w:after="0" w:line="240" w:lineRule="auto"/>
        <w:ind w:left="552" w:right="438" w:firstLine="28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 xml:space="preserve">                                                                                                                        </w:t>
      </w:r>
      <w:r w:rsid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 xml:space="preserve">                                    </w:t>
      </w: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 xml:space="preserve"> У</w:t>
      </w:r>
      <w:r w:rsidRPr="004212C6">
        <w:rPr>
          <w:rFonts w:ascii="Times New Roman" w:eastAsia="Times New Roman" w:hAnsi="Times New Roman" w:cs="Times New Roman"/>
          <w:color w:val="000000"/>
          <w:spacing w:val="-4"/>
          <w:w w:val="101"/>
          <w:sz w:val="16"/>
          <w:szCs w:val="16"/>
          <w:lang w:eastAsia="ru-RU"/>
        </w:rPr>
        <w:t>по</w:t>
      </w:r>
      <w:r w:rsidRPr="004212C6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  <w:lang w:eastAsia="ru-RU"/>
        </w:rPr>
        <w:t>лн</w:t>
      </w:r>
      <w:r w:rsidRPr="004212C6"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  <w:lang w:eastAsia="ru-RU"/>
        </w:rPr>
        <w:t>о</w:t>
      </w: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м</w:t>
      </w:r>
      <w:r w:rsidRPr="004212C6"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  <w:lang w:eastAsia="ru-RU"/>
        </w:rPr>
        <w:t>о</w:t>
      </w: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ч</w:t>
      </w:r>
      <w:r w:rsidRPr="004212C6">
        <w:rPr>
          <w:rFonts w:ascii="Times New Roman" w:eastAsia="Times New Roman" w:hAnsi="Times New Roman" w:cs="Times New Roman"/>
          <w:color w:val="000000"/>
          <w:spacing w:val="-5"/>
          <w:w w:val="101"/>
          <w:sz w:val="16"/>
          <w:szCs w:val="16"/>
          <w:lang w:eastAsia="ru-RU"/>
        </w:rPr>
        <w:t>е</w:t>
      </w:r>
      <w:r w:rsidRPr="004212C6">
        <w:rPr>
          <w:rFonts w:ascii="Times New Roman" w:eastAsia="Times New Roman" w:hAnsi="Times New Roman" w:cs="Times New Roman"/>
          <w:color w:val="000000"/>
          <w:spacing w:val="2"/>
          <w:w w:val="101"/>
          <w:sz w:val="16"/>
          <w:szCs w:val="16"/>
          <w:lang w:eastAsia="ru-RU"/>
        </w:rPr>
        <w:t>нн</w:t>
      </w:r>
      <w:r w:rsidRPr="004212C6"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  <w:lang w:eastAsia="ru-RU"/>
        </w:rPr>
        <w:t>о</w:t>
      </w:r>
      <w:r w:rsidRPr="004212C6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  <w:lang w:eastAsia="ru-RU"/>
        </w:rPr>
        <w:t>г</w:t>
      </w: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о</w:t>
      </w:r>
      <w:r w:rsidRPr="004212C6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  <w:lang w:eastAsia="ru-RU"/>
        </w:rPr>
        <w:t xml:space="preserve"> </w:t>
      </w:r>
      <w:r w:rsidRPr="004212C6">
        <w:rPr>
          <w:rFonts w:ascii="Times New Roman" w:eastAsia="Times New Roman" w:hAnsi="Times New Roman" w:cs="Times New Roman"/>
          <w:color w:val="000000"/>
          <w:spacing w:val="-5"/>
          <w:w w:val="101"/>
          <w:sz w:val="16"/>
          <w:szCs w:val="16"/>
          <w:lang w:eastAsia="ru-RU"/>
        </w:rPr>
        <w:t>о</w:t>
      </w: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р</w:t>
      </w:r>
      <w:r w:rsidRPr="004212C6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  <w:lang w:eastAsia="ru-RU"/>
        </w:rPr>
        <w:t>га</w:t>
      </w:r>
      <w:r w:rsidRPr="004212C6"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  <w:lang w:eastAsia="ru-RU"/>
        </w:rPr>
        <w:t>н</w:t>
      </w:r>
      <w:r w:rsidRPr="004212C6">
        <w:rPr>
          <w:rFonts w:ascii="Times New Roman" w:eastAsia="Times New Roman" w:hAnsi="Times New Roman" w:cs="Times New Roman"/>
          <w:color w:val="000000"/>
          <w:w w:val="101"/>
          <w:sz w:val="16"/>
          <w:szCs w:val="16"/>
          <w:lang w:eastAsia="ru-RU"/>
        </w:rPr>
        <w:t>а</w:t>
      </w:r>
    </w:p>
    <w:p w:rsidR="00587DC9" w:rsidRPr="008A6CF7" w:rsidRDefault="00587DC9" w:rsidP="00587DC9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8A6CF7" w:rsidRDefault="00587DC9" w:rsidP="00587DC9">
      <w:pPr>
        <w:widowControl w:val="0"/>
        <w:spacing w:after="0" w:line="237" w:lineRule="auto"/>
        <w:ind w:left="711" w:right="-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Уведомление получи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587DC9" w:rsidRPr="008A6CF7" w:rsidRDefault="00587DC9" w:rsidP="00587DC9">
      <w:pPr>
        <w:widowControl w:val="0"/>
        <w:tabs>
          <w:tab w:val="left" w:pos="5290"/>
          <w:tab w:val="left" w:pos="6648"/>
        </w:tabs>
        <w:spacing w:after="0" w:line="242" w:lineRule="auto"/>
        <w:ind w:left="1" w:right="140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 ________ «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_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__» _____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20__ года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(Ф.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И.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 xml:space="preserve">. 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12"/>
          <w:szCs w:val="12"/>
          <w:lang w:eastAsia="ru-RU"/>
        </w:rPr>
        <w:t>у</w:t>
      </w:r>
      <w:r w:rsidRPr="008A6CF7">
        <w:rPr>
          <w:rFonts w:ascii="Times New Roman" w:eastAsia="Times New Roman" w:hAnsi="Times New Roman" w:cs="Times New Roman"/>
          <w:color w:val="000000"/>
          <w:spacing w:val="-1"/>
          <w:w w:val="101"/>
          <w:sz w:val="12"/>
          <w:szCs w:val="12"/>
          <w:lang w:eastAsia="ru-RU"/>
        </w:rPr>
        <w:t>к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12"/>
          <w:szCs w:val="12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2"/>
          <w:szCs w:val="12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2"/>
          <w:szCs w:val="12"/>
          <w:lang w:eastAsia="ru-RU"/>
        </w:rPr>
        <w:t>я</w:t>
      </w:r>
      <w:r w:rsidRPr="008A6CF7">
        <w:rPr>
          <w:rFonts w:ascii="Times New Roman" w:eastAsia="Times New Roman" w:hAnsi="Times New Roman" w:cs="Times New Roman"/>
          <w:color w:val="000000"/>
          <w:spacing w:val="4"/>
          <w:sz w:val="12"/>
          <w:szCs w:val="12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г</w:t>
      </w:r>
      <w:r w:rsidRPr="008A6CF7">
        <w:rPr>
          <w:rFonts w:ascii="Times New Roman" w:eastAsia="Times New Roman" w:hAnsi="Times New Roman" w:cs="Times New Roman"/>
          <w:color w:val="000000"/>
          <w:spacing w:val="3"/>
          <w:w w:val="101"/>
          <w:sz w:val="12"/>
          <w:szCs w:val="12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ни</w:t>
      </w:r>
      <w:r w:rsidRPr="008A6CF7">
        <w:rPr>
          <w:rFonts w:ascii="Times New Roman" w:eastAsia="Times New Roman" w:hAnsi="Times New Roman" w:cs="Times New Roman"/>
          <w:color w:val="000000"/>
          <w:spacing w:val="-6"/>
          <w:sz w:val="12"/>
          <w:szCs w:val="12"/>
          <w:lang w:eastAsia="ru-RU"/>
        </w:rPr>
        <w:t>з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2"/>
          <w:szCs w:val="12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ц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 xml:space="preserve">и, 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п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лн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ab/>
        <w:t>(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п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2"/>
          <w:szCs w:val="12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п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2"/>
          <w:szCs w:val="12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ь)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ab/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12"/>
          <w:szCs w:val="12"/>
          <w:lang w:eastAsia="ru-RU"/>
        </w:rPr>
        <w:t>(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2"/>
          <w:szCs w:val="12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2"/>
          <w:szCs w:val="12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12"/>
          <w:szCs w:val="12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2"/>
          <w:szCs w:val="12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п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12"/>
          <w:szCs w:val="12"/>
          <w:lang w:eastAsia="ru-RU"/>
        </w:rPr>
        <w:t>у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2"/>
          <w:szCs w:val="12"/>
          <w:lang w:eastAsia="ru-RU"/>
        </w:rPr>
        <w:t>ч</w:t>
      </w:r>
      <w:r w:rsidRPr="008A6CF7">
        <w:rPr>
          <w:rFonts w:ascii="Times New Roman" w:eastAsia="Times New Roman" w:hAnsi="Times New Roman" w:cs="Times New Roman"/>
          <w:color w:val="000000"/>
          <w:spacing w:val="-4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2"/>
          <w:szCs w:val="12"/>
          <w:lang w:eastAsia="ru-RU"/>
        </w:rPr>
        <w:t>я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 xml:space="preserve">) 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2"/>
          <w:szCs w:val="12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2"/>
          <w:szCs w:val="12"/>
          <w:lang w:eastAsia="ru-RU"/>
        </w:rPr>
        <w:t>м</w:t>
      </w:r>
      <w:r w:rsidRPr="008A6CF7">
        <w:rPr>
          <w:rFonts w:ascii="Times New Roman" w:eastAsia="Times New Roman" w:hAnsi="Times New Roman" w:cs="Times New Roman"/>
          <w:color w:val="000000"/>
          <w:spacing w:val="-9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pacing w:val="3"/>
          <w:w w:val="101"/>
          <w:sz w:val="12"/>
          <w:szCs w:val="12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12"/>
          <w:szCs w:val="12"/>
          <w:lang w:eastAsia="ru-RU"/>
        </w:rPr>
        <w:t xml:space="preserve"> о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г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2"/>
          <w:szCs w:val="12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ни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12"/>
          <w:szCs w:val="12"/>
          <w:lang w:eastAsia="ru-RU"/>
        </w:rPr>
        <w:t>з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2"/>
          <w:szCs w:val="12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ци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)</w:t>
      </w:r>
    </w:p>
    <w:p w:rsidR="00587DC9" w:rsidRPr="008A6CF7" w:rsidRDefault="00587DC9" w:rsidP="00587DC9">
      <w:pPr>
        <w:widowControl w:val="0"/>
        <w:spacing w:after="0" w:line="240" w:lineRule="auto"/>
        <w:ind w:left="1" w:right="5896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(Ф.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12"/>
          <w:szCs w:val="12"/>
          <w:lang w:eastAsia="ru-RU"/>
        </w:rPr>
        <w:t>.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 xml:space="preserve">. 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2"/>
          <w:szCs w:val="12"/>
          <w:lang w:eastAsia="ru-RU"/>
        </w:rPr>
        <w:t>ф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5"/>
          <w:sz w:val="12"/>
          <w:szCs w:val="12"/>
          <w:lang w:eastAsia="ru-RU"/>
        </w:rPr>
        <w:t>з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2"/>
          <w:szCs w:val="12"/>
          <w:lang w:eastAsia="ru-RU"/>
        </w:rPr>
        <w:t>ч</w:t>
      </w:r>
      <w:r w:rsidRPr="008A6CF7">
        <w:rPr>
          <w:rFonts w:ascii="Times New Roman" w:eastAsia="Times New Roman" w:hAnsi="Times New Roman" w:cs="Times New Roman"/>
          <w:color w:val="000000"/>
          <w:spacing w:val="-8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2"/>
          <w:szCs w:val="12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2"/>
          <w:szCs w:val="12"/>
          <w:lang w:eastAsia="ru-RU"/>
        </w:rPr>
        <w:t>к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 xml:space="preserve">го 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лиц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2"/>
          <w:szCs w:val="12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12"/>
          <w:szCs w:val="12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12"/>
          <w:szCs w:val="12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1"/>
          <w:w w:val="101"/>
          <w:sz w:val="12"/>
          <w:szCs w:val="12"/>
          <w:lang w:eastAsia="ru-RU"/>
        </w:rPr>
        <w:t>б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12"/>
          <w:szCs w:val="12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12"/>
          <w:szCs w:val="12"/>
          <w:lang w:eastAsia="ru-RU"/>
        </w:rPr>
        <w:t>Ф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.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.</w:t>
      </w:r>
      <w:r w:rsidRPr="008A6CF7">
        <w:rPr>
          <w:rFonts w:ascii="Times New Roman" w:eastAsia="Times New Roman" w:hAnsi="Times New Roman" w:cs="Times New Roman"/>
          <w:color w:val="000000"/>
          <w:spacing w:val="-2"/>
          <w:sz w:val="12"/>
          <w:szCs w:val="12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 xml:space="preserve">. 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12"/>
          <w:szCs w:val="12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(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го)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 xml:space="preserve"> 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12"/>
          <w:szCs w:val="12"/>
          <w:lang w:eastAsia="ru-RU"/>
        </w:rPr>
        <w:t>п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р</w:t>
      </w:r>
      <w:r w:rsidRPr="008A6CF7">
        <w:rPr>
          <w:rFonts w:ascii="Times New Roman" w:eastAsia="Times New Roman" w:hAnsi="Times New Roman" w:cs="Times New Roman"/>
          <w:color w:val="000000"/>
          <w:spacing w:val="-5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2"/>
          <w:szCs w:val="12"/>
          <w:lang w:eastAsia="ru-RU"/>
        </w:rPr>
        <w:t>д</w:t>
      </w:r>
      <w:r w:rsidRPr="008A6CF7">
        <w:rPr>
          <w:rFonts w:ascii="Times New Roman" w:eastAsia="Times New Roman" w:hAnsi="Times New Roman" w:cs="Times New Roman"/>
          <w:color w:val="000000"/>
          <w:spacing w:val="-2"/>
          <w:w w:val="101"/>
          <w:sz w:val="12"/>
          <w:szCs w:val="12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pacing w:val="-1"/>
          <w:sz w:val="12"/>
          <w:szCs w:val="12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pacing w:val="2"/>
          <w:w w:val="101"/>
          <w:sz w:val="12"/>
          <w:szCs w:val="12"/>
          <w:lang w:eastAsia="ru-RU"/>
        </w:rPr>
        <w:t>а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в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12"/>
          <w:szCs w:val="12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pacing w:val="-6"/>
          <w:w w:val="101"/>
          <w:sz w:val="12"/>
          <w:szCs w:val="12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1"/>
          <w:w w:val="101"/>
          <w:sz w:val="12"/>
          <w:szCs w:val="12"/>
          <w:lang w:eastAsia="ru-RU"/>
        </w:rPr>
        <w:t>я</w:t>
      </w:r>
      <w:r w:rsidRPr="008A6CF7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)</w:t>
      </w:r>
    </w:p>
    <w:p w:rsidR="00587DC9" w:rsidRPr="008A6CF7" w:rsidRDefault="00587DC9" w:rsidP="00587DC9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9" w:rsidRPr="008A6CF7" w:rsidRDefault="00587DC9" w:rsidP="00587DC9">
      <w:pPr>
        <w:widowControl w:val="0"/>
        <w:spacing w:after="0" w:line="241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8A6CF7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с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A6CF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ни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ь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587DC9" w:rsidRPr="008A6CF7" w:rsidRDefault="00587DC9" w:rsidP="00587DC9">
      <w:pPr>
        <w:widowControl w:val="0"/>
        <w:spacing w:after="0" w:line="236" w:lineRule="auto"/>
        <w:ind w:right="7273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Ф.И.</w:t>
      </w:r>
      <w:r w:rsidRPr="008A6CF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</w:p>
    <w:p w:rsidR="00587DC9" w:rsidRPr="008A6CF7" w:rsidRDefault="00587DC9" w:rsidP="00587DC9">
      <w:pPr>
        <w:widowControl w:val="0"/>
        <w:spacing w:after="0" w:line="236" w:lineRule="auto"/>
        <w:ind w:left="-69" w:right="727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CF7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eastAsia="ru-RU"/>
        </w:rPr>
        <w:t>Т</w:t>
      </w:r>
      <w:r w:rsidRPr="008A6CF7"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л</w:t>
      </w:r>
      <w:r w:rsidRPr="008A6CF7"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  <w:lang w:eastAsia="ru-RU"/>
        </w:rPr>
        <w:t>е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ф</w:t>
      </w:r>
      <w:r w:rsidRPr="008A6CF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</w:t>
      </w:r>
      <w:r w:rsidRPr="008A6C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Pr="008A6CF7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8A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bookmarkEnd w:id="3"/>
    <w:p w:rsidR="00587DC9" w:rsidRPr="008A6CF7" w:rsidRDefault="00587DC9" w:rsidP="00587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587DC9" w:rsidRPr="008A6CF7" w:rsidTr="003F3722">
        <w:trPr>
          <w:trHeight w:val="708"/>
        </w:trPr>
        <w:tc>
          <w:tcPr>
            <w:tcW w:w="7230" w:type="dxa"/>
          </w:tcPr>
          <w:p w:rsidR="00587DC9" w:rsidRDefault="00587DC9" w:rsidP="003F372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87DC9" w:rsidRPr="008A6CF7" w:rsidRDefault="00587DC9" w:rsidP="003F372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587DC9" w:rsidRPr="008A6CF7" w:rsidRDefault="00587DC9" w:rsidP="003F372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587DC9" w:rsidRPr="008A6CF7" w:rsidRDefault="00587DC9" w:rsidP="003F372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587DC9" w:rsidRPr="008A6CF7" w:rsidRDefault="00587DC9" w:rsidP="003F3722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87DC9" w:rsidRPr="008A6CF7" w:rsidRDefault="00587DC9" w:rsidP="003F3722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87DC9" w:rsidRPr="008A6CF7" w:rsidRDefault="00587DC9" w:rsidP="003F3722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493BCB" w:rsidRDefault="00493BCB" w:rsidP="00B02184"/>
    <w:sectPr w:rsidR="00493BCB" w:rsidSect="003F3722">
      <w:pgSz w:w="11906" w:h="16838"/>
      <w:pgMar w:top="1418" w:right="567" w:bottom="1134" w:left="1985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FB0" w:rsidRDefault="00341FB0">
      <w:pPr>
        <w:spacing w:after="0" w:line="240" w:lineRule="auto"/>
      </w:pPr>
      <w:r>
        <w:separator/>
      </w:r>
    </w:p>
  </w:endnote>
  <w:endnote w:type="continuationSeparator" w:id="0">
    <w:p w:rsidR="00341FB0" w:rsidRDefault="00341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FB0" w:rsidRDefault="00341FB0">
      <w:pPr>
        <w:spacing w:after="0" w:line="240" w:lineRule="auto"/>
      </w:pPr>
      <w:r>
        <w:separator/>
      </w:r>
    </w:p>
  </w:footnote>
  <w:footnote w:type="continuationSeparator" w:id="0">
    <w:p w:rsidR="00341FB0" w:rsidRDefault="00341F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FFFFFFFF">
      <w:start w:val="1"/>
      <w:numFmt w:val="decimal"/>
      <w:lvlText w:val="%1."/>
      <w:lvlJc w:val="left"/>
      <w:pPr>
        <w:ind w:left="18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601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321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041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761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5481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6201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6921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7641" w:hanging="180"/>
      </w:pPr>
      <w:rPr>
        <w:rFonts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hint="default"/>
      </w:rPr>
    </w:lvl>
  </w:abstractNum>
  <w:abstractNum w:abstractNumId="2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000000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00000007"/>
    <w:lvl w:ilvl="0" w:tplc="FFFFFFFF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pPr>
        <w:ind w:left="1476" w:hanging="1476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79" w:hanging="142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133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1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00000009"/>
    <w:multiLevelType w:val="hybridMultilevel"/>
    <w:tmpl w:val="00000009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multilevel"/>
    <w:tmpl w:val="0000000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082" w:hanging="720"/>
      </w:pPr>
      <w:rPr>
        <w:rFonts w:hint="default"/>
        <w:color w:val="000000"/>
      </w:rPr>
    </w:lvl>
    <w:lvl w:ilvl="2">
      <w:start w:val="5"/>
      <w:numFmt w:val="decimal"/>
      <w:lvlText w:val="%1.%2.%3."/>
      <w:lvlJc w:val="left"/>
      <w:pPr>
        <w:ind w:left="144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7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3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56" w:hanging="2160"/>
      </w:pPr>
      <w:rPr>
        <w:rFonts w:hint="default"/>
        <w:color w:val="000000"/>
      </w:rPr>
    </w:lvl>
  </w:abstractNum>
  <w:abstractNum w:abstractNumId="10">
    <w:nsid w:val="0000000B"/>
    <w:multiLevelType w:val="hybridMultilevel"/>
    <w:tmpl w:val="0000000B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multilevel"/>
    <w:tmpl w:val="0000000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082" w:hanging="72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144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7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3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56" w:hanging="2160"/>
      </w:pPr>
      <w:rPr>
        <w:rFonts w:hint="default"/>
        <w:color w:val="000000"/>
      </w:rPr>
    </w:lvl>
  </w:abstractNum>
  <w:abstractNum w:abstractNumId="13">
    <w:nsid w:val="0000000E"/>
    <w:multiLevelType w:val="hybridMultilevel"/>
    <w:tmpl w:val="0000000E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513"/>
        </w:tabs>
        <w:ind w:left="513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1233"/>
        </w:tabs>
        <w:ind w:left="1233" w:hanging="360"/>
      </w:pPr>
      <w:rPr>
        <w:rFonts w:hint="default"/>
      </w:rPr>
    </w:lvl>
    <w:lvl w:ilvl="4" w:tplc="FFFFFFFF">
      <w:start w:val="1"/>
      <w:numFmt w:val="decimal"/>
      <w:lvlText w:val="%5."/>
      <w:lvlJc w:val="left"/>
      <w:pPr>
        <w:tabs>
          <w:tab w:val="num" w:pos="1953"/>
        </w:tabs>
        <w:ind w:left="1953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2673"/>
        </w:tabs>
        <w:ind w:left="2673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3393"/>
        </w:tabs>
        <w:ind w:left="3393" w:hanging="360"/>
      </w:pPr>
      <w:rPr>
        <w:rFonts w:hint="default"/>
      </w:rPr>
    </w:lvl>
    <w:lvl w:ilvl="7" w:tplc="FFFFFFFF">
      <w:start w:val="1"/>
      <w:numFmt w:val="decimal"/>
      <w:lvlText w:val="%8."/>
      <w:lvlJc w:val="left"/>
      <w:pPr>
        <w:tabs>
          <w:tab w:val="num" w:pos="4113"/>
        </w:tabs>
        <w:ind w:left="4113" w:hanging="360"/>
      </w:pPr>
      <w:rPr>
        <w:rFonts w:hint="default"/>
      </w:rPr>
    </w:lvl>
    <w:lvl w:ilvl="8" w:tplc="FFFFFFFF">
      <w:start w:val="1"/>
      <w:numFmt w:val="decimal"/>
      <w:lvlText w:val="%9."/>
      <w:lvlJc w:val="left"/>
      <w:pPr>
        <w:tabs>
          <w:tab w:val="num" w:pos="4833"/>
        </w:tabs>
        <w:ind w:left="4833" w:hanging="360"/>
      </w:pPr>
      <w:rPr>
        <w:rFonts w:hint="default"/>
      </w:rPr>
    </w:lvl>
  </w:abstractNum>
  <w:abstractNum w:abstractNumId="14">
    <w:nsid w:val="0000000F"/>
    <w:multiLevelType w:val="hybridMultilevel"/>
    <w:tmpl w:val="0000000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>
    <w:nsid w:val="00000010"/>
    <w:multiLevelType w:val="hybridMultilevel"/>
    <w:tmpl w:val="00000010"/>
    <w:lvl w:ilvl="0" w:tplc="FFFFFFFF">
      <w:start w:val="2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6">
    <w:nsid w:val="00000011"/>
    <w:multiLevelType w:val="multilevel"/>
    <w:tmpl w:val="00000011"/>
    <w:lvl w:ilvl="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>
      <w:start w:val="7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7">
    <w:nsid w:val="00000012"/>
    <w:multiLevelType w:val="hybridMultilevel"/>
    <w:tmpl w:val="00000012"/>
    <w:lvl w:ilvl="0" w:tplc="FFFFFFFF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8">
    <w:nsid w:val="00000013"/>
    <w:multiLevelType w:val="multilevel"/>
    <w:tmpl w:val="00000013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>
      <w:start w:val="33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9">
    <w:nsid w:val="00000014"/>
    <w:multiLevelType w:val="hybridMultilevel"/>
    <w:tmpl w:val="00000014"/>
    <w:lvl w:ilvl="0" w:tplc="FFFFFFFF">
      <w:start w:val="1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322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394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466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538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610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682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754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826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0">
    <w:nsid w:val="00000015"/>
    <w:multiLevelType w:val="hybridMultilevel"/>
    <w:tmpl w:val="00000015"/>
    <w:lvl w:ilvl="0" w:tplc="FFFFFFFF">
      <w:start w:val="1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35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307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79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51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23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95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67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39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1">
    <w:nsid w:val="00000016"/>
    <w:multiLevelType w:val="hybridMultilevel"/>
    <w:tmpl w:val="00000016"/>
    <w:lvl w:ilvl="0" w:tplc="FFFFFFFF">
      <w:start w:val="1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86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358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430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502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74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646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718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90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2">
    <w:nsid w:val="00000017"/>
    <w:multiLevelType w:val="multilevel"/>
    <w:tmpl w:val="F4888AC8"/>
    <w:lvl w:ilvl="0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00" w:hanging="2160"/>
      </w:pPr>
      <w:rPr>
        <w:rFonts w:hint="default"/>
      </w:rPr>
    </w:lvl>
  </w:abstractNum>
  <w:abstractNum w:abstractNumId="23">
    <w:nsid w:val="00000030"/>
    <w:multiLevelType w:val="hybridMultilevel"/>
    <w:tmpl w:val="00000030"/>
    <w:lvl w:ilvl="0" w:tplc="FFFFFFFF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4">
    <w:nsid w:val="00000032"/>
    <w:multiLevelType w:val="multilevel"/>
    <w:tmpl w:val="0000003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>
      <w:start w:val="33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5">
    <w:nsid w:val="00000034"/>
    <w:multiLevelType w:val="hybridMultilevel"/>
    <w:tmpl w:val="00000034"/>
    <w:lvl w:ilvl="0" w:tplc="FFFFFFFF">
      <w:start w:val="1"/>
      <w:numFmt w:val="decimal"/>
      <w:lvlText w:val="%1."/>
      <w:lvlJc w:val="left"/>
      <w:pPr>
        <w:ind w:left="943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93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365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437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509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81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653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725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97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6">
    <w:nsid w:val="00000036"/>
    <w:multiLevelType w:val="hybridMultilevel"/>
    <w:tmpl w:val="00000036"/>
    <w:lvl w:ilvl="0" w:tplc="FFFFFFFF">
      <w:start w:val="1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322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394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466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538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610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682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754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826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7">
    <w:nsid w:val="00000038"/>
    <w:multiLevelType w:val="hybridMultilevel"/>
    <w:tmpl w:val="00000038"/>
    <w:lvl w:ilvl="0" w:tplc="FFFFFFFF">
      <w:start w:val="1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35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307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79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51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23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95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67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399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8">
    <w:nsid w:val="0000003A"/>
    <w:multiLevelType w:val="hybridMultilevel"/>
    <w:tmpl w:val="0000003A"/>
    <w:lvl w:ilvl="0" w:tplc="FFFFFFFF">
      <w:start w:val="1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86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358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430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502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74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646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718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908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9">
    <w:nsid w:val="0CBA72E8"/>
    <w:multiLevelType w:val="hybridMultilevel"/>
    <w:tmpl w:val="E84C2EC2"/>
    <w:lvl w:ilvl="0" w:tplc="547EE20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581BA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FE45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1AE89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E028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68344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D6CD7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947CB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31C72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0CC47D2F"/>
    <w:multiLevelType w:val="multilevel"/>
    <w:tmpl w:val="7B8AFC5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0D9002B1"/>
    <w:multiLevelType w:val="multilevel"/>
    <w:tmpl w:val="D880288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64" w:hanging="1800"/>
      </w:pPr>
      <w:rPr>
        <w:rFonts w:hint="default"/>
      </w:rPr>
    </w:lvl>
  </w:abstractNum>
  <w:abstractNum w:abstractNumId="32">
    <w:nsid w:val="106B12F4"/>
    <w:multiLevelType w:val="multilevel"/>
    <w:tmpl w:val="0000000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>
    <w:nsid w:val="198A6B1D"/>
    <w:multiLevelType w:val="hybridMultilevel"/>
    <w:tmpl w:val="F7C4DD18"/>
    <w:lvl w:ilvl="0" w:tplc="88DCC88C">
      <w:start w:val="1"/>
      <w:numFmt w:val="decimal"/>
      <w:lvlText w:val="%1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B69D26">
      <w:start w:val="1"/>
      <w:numFmt w:val="lowerLetter"/>
      <w:lvlText w:val="%2"/>
      <w:lvlJc w:val="left"/>
      <w:pPr>
        <w:ind w:left="3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462DB0">
      <w:start w:val="1"/>
      <w:numFmt w:val="lowerRoman"/>
      <w:lvlText w:val="%3"/>
      <w:lvlJc w:val="left"/>
      <w:pPr>
        <w:ind w:left="4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AC5022">
      <w:start w:val="1"/>
      <w:numFmt w:val="decimal"/>
      <w:lvlText w:val="%4"/>
      <w:lvlJc w:val="left"/>
      <w:pPr>
        <w:ind w:left="5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827B30">
      <w:start w:val="1"/>
      <w:numFmt w:val="lowerLetter"/>
      <w:lvlText w:val="%5"/>
      <w:lvlJc w:val="left"/>
      <w:pPr>
        <w:ind w:left="5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88CCEA">
      <w:start w:val="1"/>
      <w:numFmt w:val="lowerRoman"/>
      <w:lvlText w:val="%6"/>
      <w:lvlJc w:val="left"/>
      <w:pPr>
        <w:ind w:left="6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28A10C">
      <w:start w:val="1"/>
      <w:numFmt w:val="decimal"/>
      <w:lvlText w:val="%7"/>
      <w:lvlJc w:val="left"/>
      <w:pPr>
        <w:ind w:left="7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52BF9E">
      <w:start w:val="1"/>
      <w:numFmt w:val="lowerLetter"/>
      <w:lvlText w:val="%8"/>
      <w:lvlJc w:val="left"/>
      <w:pPr>
        <w:ind w:left="7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A894AA">
      <w:start w:val="1"/>
      <w:numFmt w:val="lowerRoman"/>
      <w:lvlText w:val="%9"/>
      <w:lvlJc w:val="left"/>
      <w:pPr>
        <w:ind w:left="8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3B3A523C"/>
    <w:multiLevelType w:val="hybridMultilevel"/>
    <w:tmpl w:val="2EEEE5AA"/>
    <w:lvl w:ilvl="0" w:tplc="6B0E7EDA">
      <w:start w:val="1"/>
      <w:numFmt w:val="decimal"/>
      <w:lvlText w:val="%1."/>
      <w:lvlJc w:val="left"/>
      <w:pPr>
        <w:ind w:left="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E0DFB4">
      <w:start w:val="1"/>
      <w:numFmt w:val="lowerLetter"/>
      <w:lvlText w:val="%2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E8F4B4">
      <w:start w:val="1"/>
      <w:numFmt w:val="lowerRoman"/>
      <w:lvlText w:val="%3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F09DB6">
      <w:start w:val="1"/>
      <w:numFmt w:val="decimal"/>
      <w:lvlText w:val="%4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D4987E">
      <w:start w:val="1"/>
      <w:numFmt w:val="lowerLetter"/>
      <w:lvlText w:val="%5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9A5D2C">
      <w:start w:val="1"/>
      <w:numFmt w:val="lowerRoman"/>
      <w:lvlText w:val="%6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F6460E">
      <w:start w:val="1"/>
      <w:numFmt w:val="decimal"/>
      <w:lvlText w:val="%7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76AEFE">
      <w:start w:val="1"/>
      <w:numFmt w:val="lowerLetter"/>
      <w:lvlText w:val="%8"/>
      <w:lvlJc w:val="left"/>
      <w:pPr>
        <w:ind w:left="7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A84DEE">
      <w:start w:val="1"/>
      <w:numFmt w:val="lowerRoman"/>
      <w:lvlText w:val="%9"/>
      <w:lvlJc w:val="left"/>
      <w:pPr>
        <w:ind w:left="7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3EF1530D"/>
    <w:multiLevelType w:val="hybridMultilevel"/>
    <w:tmpl w:val="CEAE7F62"/>
    <w:lvl w:ilvl="0" w:tplc="343AE3A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8E3EA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282E6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6EFAF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B8960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FEC2B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FC875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30A84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B6EE6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5F6020B3"/>
    <w:multiLevelType w:val="hybridMultilevel"/>
    <w:tmpl w:val="8BCC9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EF65E4"/>
    <w:multiLevelType w:val="hybridMultilevel"/>
    <w:tmpl w:val="0ED0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D3B48"/>
    <w:multiLevelType w:val="hybridMultilevel"/>
    <w:tmpl w:val="D72E8370"/>
    <w:lvl w:ilvl="0" w:tplc="E70067D6">
      <w:start w:val="1"/>
      <w:numFmt w:val="decimal"/>
      <w:lvlText w:val="%1.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3CBFA0">
      <w:start w:val="1"/>
      <w:numFmt w:val="lowerLetter"/>
      <w:lvlText w:val="%2"/>
      <w:lvlJc w:val="left"/>
      <w:pPr>
        <w:ind w:left="3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F86848">
      <w:start w:val="1"/>
      <w:numFmt w:val="lowerRoman"/>
      <w:lvlText w:val="%3"/>
      <w:lvlJc w:val="left"/>
      <w:pPr>
        <w:ind w:left="4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50B212">
      <w:start w:val="1"/>
      <w:numFmt w:val="decimal"/>
      <w:lvlText w:val="%4"/>
      <w:lvlJc w:val="left"/>
      <w:pPr>
        <w:ind w:left="4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04A9F8">
      <w:start w:val="1"/>
      <w:numFmt w:val="lowerLetter"/>
      <w:lvlText w:val="%5"/>
      <w:lvlJc w:val="left"/>
      <w:pPr>
        <w:ind w:left="5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02F862">
      <w:start w:val="1"/>
      <w:numFmt w:val="lowerRoman"/>
      <w:lvlText w:val="%6"/>
      <w:lvlJc w:val="left"/>
      <w:pPr>
        <w:ind w:left="6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FCBFEE">
      <w:start w:val="1"/>
      <w:numFmt w:val="decimal"/>
      <w:lvlText w:val="%7"/>
      <w:lvlJc w:val="left"/>
      <w:pPr>
        <w:ind w:left="7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58FAF6">
      <w:start w:val="1"/>
      <w:numFmt w:val="lowerLetter"/>
      <w:lvlText w:val="%8"/>
      <w:lvlJc w:val="left"/>
      <w:pPr>
        <w:ind w:left="7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00233C">
      <w:start w:val="1"/>
      <w:numFmt w:val="lowerRoman"/>
      <w:lvlText w:val="%9"/>
      <w:lvlJc w:val="left"/>
      <w:pPr>
        <w:ind w:left="8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7DB4486B"/>
    <w:multiLevelType w:val="hybridMultilevel"/>
    <w:tmpl w:val="27B0F86C"/>
    <w:lvl w:ilvl="0" w:tplc="54BC0C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10"/>
  </w:num>
  <w:num w:numId="9">
    <w:abstractNumId w:val="13"/>
  </w:num>
  <w:num w:numId="10">
    <w:abstractNumId w:val="11"/>
  </w:num>
  <w:num w:numId="11">
    <w:abstractNumId w:val="0"/>
  </w:num>
  <w:num w:numId="12">
    <w:abstractNumId w:val="12"/>
  </w:num>
  <w:num w:numId="13">
    <w:abstractNumId w:val="32"/>
  </w:num>
  <w:num w:numId="14">
    <w:abstractNumId w:val="9"/>
  </w:num>
  <w:num w:numId="15">
    <w:abstractNumId w:val="7"/>
  </w:num>
  <w:num w:numId="16">
    <w:abstractNumId w:val="4"/>
  </w:num>
  <w:num w:numId="17">
    <w:abstractNumId w:val="15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35"/>
  </w:num>
  <w:num w:numId="32">
    <w:abstractNumId w:val="29"/>
  </w:num>
  <w:num w:numId="33">
    <w:abstractNumId w:val="30"/>
  </w:num>
  <w:num w:numId="34">
    <w:abstractNumId w:val="34"/>
  </w:num>
  <w:num w:numId="35">
    <w:abstractNumId w:val="33"/>
  </w:num>
  <w:num w:numId="36">
    <w:abstractNumId w:val="38"/>
  </w:num>
  <w:num w:numId="37">
    <w:abstractNumId w:val="31"/>
  </w:num>
  <w:num w:numId="38">
    <w:abstractNumId w:val="39"/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DC9"/>
    <w:rsid w:val="00102356"/>
    <w:rsid w:val="001229E5"/>
    <w:rsid w:val="00147EAD"/>
    <w:rsid w:val="00151012"/>
    <w:rsid w:val="001706E9"/>
    <w:rsid w:val="001930F7"/>
    <w:rsid w:val="00194227"/>
    <w:rsid w:val="002024CC"/>
    <w:rsid w:val="0021661E"/>
    <w:rsid w:val="00244A8C"/>
    <w:rsid w:val="00287FC2"/>
    <w:rsid w:val="002A5B4C"/>
    <w:rsid w:val="002A6104"/>
    <w:rsid w:val="002D1586"/>
    <w:rsid w:val="00341FB0"/>
    <w:rsid w:val="00342864"/>
    <w:rsid w:val="00385548"/>
    <w:rsid w:val="003923CD"/>
    <w:rsid w:val="003D18D5"/>
    <w:rsid w:val="003D2825"/>
    <w:rsid w:val="003E58E1"/>
    <w:rsid w:val="003F3722"/>
    <w:rsid w:val="004212C6"/>
    <w:rsid w:val="00433D44"/>
    <w:rsid w:val="00472F6A"/>
    <w:rsid w:val="00493BCB"/>
    <w:rsid w:val="004E66E6"/>
    <w:rsid w:val="004F50D5"/>
    <w:rsid w:val="00582320"/>
    <w:rsid w:val="00587DC9"/>
    <w:rsid w:val="005F0BE4"/>
    <w:rsid w:val="006201C5"/>
    <w:rsid w:val="0063627D"/>
    <w:rsid w:val="00637343"/>
    <w:rsid w:val="006725B5"/>
    <w:rsid w:val="006A30E2"/>
    <w:rsid w:val="006B11F6"/>
    <w:rsid w:val="006C07CA"/>
    <w:rsid w:val="006D6D92"/>
    <w:rsid w:val="006E64FF"/>
    <w:rsid w:val="00783CF1"/>
    <w:rsid w:val="0080416A"/>
    <w:rsid w:val="0082149C"/>
    <w:rsid w:val="00830431"/>
    <w:rsid w:val="00843706"/>
    <w:rsid w:val="0088410E"/>
    <w:rsid w:val="008A5575"/>
    <w:rsid w:val="008B55A0"/>
    <w:rsid w:val="00923970"/>
    <w:rsid w:val="00952BA4"/>
    <w:rsid w:val="009B6206"/>
    <w:rsid w:val="009F7F01"/>
    <w:rsid w:val="00A00439"/>
    <w:rsid w:val="00A11560"/>
    <w:rsid w:val="00A465BA"/>
    <w:rsid w:val="00AA5DDC"/>
    <w:rsid w:val="00B02184"/>
    <w:rsid w:val="00B150F9"/>
    <w:rsid w:val="00B17278"/>
    <w:rsid w:val="00C22EC7"/>
    <w:rsid w:val="00C7443E"/>
    <w:rsid w:val="00CD50E2"/>
    <w:rsid w:val="00CD7A93"/>
    <w:rsid w:val="00D74837"/>
    <w:rsid w:val="00D95BD3"/>
    <w:rsid w:val="00DD5944"/>
    <w:rsid w:val="00DE1E67"/>
    <w:rsid w:val="00DE23E0"/>
    <w:rsid w:val="00E24E34"/>
    <w:rsid w:val="00E5210D"/>
    <w:rsid w:val="00EC6539"/>
    <w:rsid w:val="00F8225A"/>
    <w:rsid w:val="00F8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DC9"/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87DC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587DC9"/>
    <w:pPr>
      <w:keepNext/>
      <w:keepLines/>
      <w:spacing w:before="200" w:after="0" w:line="240" w:lineRule="auto"/>
      <w:outlineLvl w:val="1"/>
    </w:pPr>
    <w:rPr>
      <w:rFonts w:ascii="Helvetica Neue" w:eastAsia="Helvetica Neue" w:hAnsi="Helvetica Neue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587DC9"/>
    <w:pPr>
      <w:keepNext/>
      <w:keepLines/>
      <w:spacing w:before="200" w:after="0" w:line="240" w:lineRule="auto"/>
      <w:outlineLvl w:val="2"/>
    </w:pPr>
    <w:rPr>
      <w:rFonts w:ascii="Helvetica Neue" w:eastAsia="Helvetica Neue" w:hAnsi="Helvetica Neue" w:cs="Times New Roman"/>
      <w:b/>
      <w:bCs/>
      <w:color w:val="4472C4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587DC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587DC9"/>
    <w:pPr>
      <w:keepNext/>
      <w:keepLines/>
      <w:spacing w:before="200" w:after="0" w:line="240" w:lineRule="auto"/>
      <w:outlineLvl w:val="4"/>
    </w:pPr>
    <w:rPr>
      <w:rFonts w:ascii="Helvetica Neue" w:eastAsia="Helvetica Neue" w:hAnsi="Helvetica Neue" w:cs="Times New Roman"/>
      <w:color w:val="1F3763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587DC9"/>
    <w:pPr>
      <w:keepNext/>
      <w:keepLines/>
      <w:spacing w:before="200" w:after="0" w:line="240" w:lineRule="auto"/>
      <w:outlineLvl w:val="5"/>
    </w:pPr>
    <w:rPr>
      <w:rFonts w:ascii="Helvetica Neue" w:eastAsia="Helvetica Neue" w:hAnsi="Helvetica Neue" w:cs="Times New Roman"/>
      <w:i/>
      <w:iCs/>
      <w:color w:val="1F3763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587DC9"/>
    <w:pPr>
      <w:keepNext/>
      <w:keepLines/>
      <w:spacing w:before="200" w:after="0" w:line="240" w:lineRule="auto"/>
      <w:outlineLvl w:val="6"/>
    </w:pPr>
    <w:rPr>
      <w:rFonts w:ascii="Helvetica Neue" w:eastAsia="Helvetica Neue" w:hAnsi="Helvetica Neue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587DC9"/>
    <w:pPr>
      <w:keepNext/>
      <w:keepLines/>
      <w:spacing w:before="200" w:after="0" w:line="240" w:lineRule="auto"/>
      <w:outlineLvl w:val="7"/>
    </w:pPr>
    <w:rPr>
      <w:rFonts w:ascii="Helvetica Neue" w:eastAsia="Helvetica Neue" w:hAnsi="Helvetica Neue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587DC9"/>
    <w:pPr>
      <w:keepNext/>
      <w:keepLines/>
      <w:spacing w:before="200" w:after="0" w:line="240" w:lineRule="auto"/>
      <w:outlineLvl w:val="8"/>
    </w:pPr>
    <w:rPr>
      <w:rFonts w:ascii="Helvetica Neue" w:eastAsia="Helvetica Neue" w:hAnsi="Helvetica Neue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DC9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7DC9"/>
    <w:rPr>
      <w:rFonts w:ascii="Helvetica Neue" w:eastAsia="Helvetica Neue" w:hAnsi="Helvetica Neue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87DC9"/>
    <w:rPr>
      <w:rFonts w:ascii="Helvetica Neue" w:eastAsia="Helvetica Neue" w:hAnsi="Helvetica Neue"/>
      <w:b/>
      <w:bCs/>
      <w:color w:val="4472C4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87DC9"/>
    <w:rPr>
      <w:rFonts w:ascii="Calibri" w:eastAsia="Times New Roman" w:hAnsi="Calibri"/>
      <w:b/>
      <w:bCs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587DC9"/>
    <w:rPr>
      <w:rFonts w:ascii="Helvetica Neue" w:eastAsia="Helvetica Neue" w:hAnsi="Helvetica Neue"/>
      <w:color w:val="1F3763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87DC9"/>
    <w:rPr>
      <w:rFonts w:ascii="Helvetica Neue" w:eastAsia="Helvetica Neue" w:hAnsi="Helvetica Neue"/>
      <w:i/>
      <w:iCs/>
      <w:color w:val="1F3763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587DC9"/>
    <w:rPr>
      <w:rFonts w:ascii="Helvetica Neue" w:eastAsia="Helvetica Neue" w:hAnsi="Helvetica Neue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87DC9"/>
    <w:rPr>
      <w:rFonts w:ascii="Helvetica Neue" w:eastAsia="Helvetica Neue" w:hAnsi="Helvetica Neue"/>
      <w:color w:val="404040"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87DC9"/>
    <w:rPr>
      <w:rFonts w:ascii="Helvetica Neue" w:eastAsia="Helvetica Neue" w:hAnsi="Helvetica Neue"/>
      <w:i/>
      <w:iCs/>
      <w:color w:val="404040"/>
      <w:sz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87DC9"/>
  </w:style>
  <w:style w:type="paragraph" w:styleId="a3">
    <w:name w:val="Normal (Web)"/>
    <w:basedOn w:val="a"/>
    <w:rsid w:val="00587DC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87DC9"/>
    <w:rPr>
      <w:rFonts w:hint="default"/>
      <w:b/>
      <w:bCs/>
    </w:rPr>
  </w:style>
  <w:style w:type="character" w:styleId="a5">
    <w:name w:val="Hyperlink"/>
    <w:uiPriority w:val="99"/>
    <w:rsid w:val="00587DC9"/>
    <w:rPr>
      <w:rFonts w:hint="default"/>
      <w:color w:val="0000FF"/>
      <w:u w:val="single"/>
    </w:rPr>
  </w:style>
  <w:style w:type="paragraph" w:styleId="a6">
    <w:name w:val="header"/>
    <w:basedOn w:val="a"/>
    <w:link w:val="a7"/>
    <w:uiPriority w:val="99"/>
    <w:rsid w:val="00587D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587DC9"/>
    <w:rPr>
      <w:rFonts w:eastAsia="Times New Roman"/>
      <w:sz w:val="24"/>
      <w:szCs w:val="24"/>
      <w:lang w:val="x-none" w:eastAsia="x-none"/>
    </w:rPr>
  </w:style>
  <w:style w:type="table" w:styleId="a8">
    <w:name w:val="Table Grid"/>
    <w:basedOn w:val="a1"/>
    <w:rsid w:val="00587DC9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7DC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9">
    <w:name w:val="footer"/>
    <w:basedOn w:val="a"/>
    <w:link w:val="aa"/>
    <w:uiPriority w:val="99"/>
    <w:rsid w:val="00587D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rsid w:val="00587DC9"/>
    <w:rPr>
      <w:rFonts w:eastAsia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587DC9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lang w:eastAsia="ru-RU"/>
    </w:rPr>
  </w:style>
  <w:style w:type="paragraph" w:customStyle="1" w:styleId="ab">
    <w:name w:val="Текст с отступом"/>
    <w:basedOn w:val="a"/>
    <w:rsid w:val="00587DC9"/>
    <w:pPr>
      <w:widowControl w:val="0"/>
      <w:spacing w:after="0" w:line="240" w:lineRule="auto"/>
      <w:ind w:firstLine="709"/>
      <w:jc w:val="both"/>
    </w:pPr>
    <w:rPr>
      <w:rFonts w:ascii="Arial Narrow" w:eastAsia="Times New Roman" w:hAnsi="Arial Narrow" w:cs="Arial Narrow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87DC9"/>
    <w:pPr>
      <w:spacing w:after="0" w:line="240" w:lineRule="auto"/>
      <w:ind w:firstLine="720"/>
    </w:pPr>
    <w:rPr>
      <w:rFonts w:ascii="Arial" w:eastAsia="Times New Roman" w:hAnsi="Arial" w:cs="Arial"/>
      <w:sz w:val="20"/>
      <w:lang w:eastAsia="ru-RU"/>
    </w:rPr>
  </w:style>
  <w:style w:type="paragraph" w:customStyle="1" w:styleId="41">
    <w:name w:val="Заголовок 4 продолжение"/>
    <w:basedOn w:val="4"/>
    <w:link w:val="42"/>
    <w:rsid w:val="00587DC9"/>
    <w:pPr>
      <w:keepNext w:val="0"/>
      <w:widowControl w:val="0"/>
      <w:tabs>
        <w:tab w:val="left" w:pos="709"/>
      </w:tabs>
      <w:spacing w:before="120" w:after="120"/>
      <w:ind w:firstLine="709"/>
      <w:jc w:val="both"/>
    </w:pPr>
    <w:rPr>
      <w:rFonts w:ascii="Arial Narrow" w:hAnsi="Arial Narrow"/>
      <w:b w:val="0"/>
      <w:bCs w:val="0"/>
      <w:sz w:val="24"/>
      <w:szCs w:val="24"/>
    </w:rPr>
  </w:style>
  <w:style w:type="character" w:customStyle="1" w:styleId="42">
    <w:name w:val="Заголовок 4 продолжение Знак"/>
    <w:link w:val="41"/>
    <w:locked/>
    <w:rsid w:val="00587DC9"/>
    <w:rPr>
      <w:rFonts w:ascii="Arial Narrow" w:eastAsia="Times New Roman" w:hAnsi="Arial Narrow"/>
      <w:sz w:val="24"/>
      <w:szCs w:val="24"/>
      <w:lang w:val="x-none" w:eastAsia="x-none"/>
    </w:rPr>
  </w:style>
  <w:style w:type="paragraph" w:customStyle="1" w:styleId="ConsPlusCell">
    <w:name w:val="ConsPlusCell"/>
    <w:rsid w:val="00587DC9"/>
    <w:pPr>
      <w:widowControl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customStyle="1" w:styleId="B-serp-urlitem">
    <w:name w:val="B-serp-url__item"/>
    <w:rsid w:val="00587DC9"/>
    <w:rPr>
      <w:rFonts w:hint="default"/>
    </w:rPr>
  </w:style>
  <w:style w:type="character" w:customStyle="1" w:styleId="ConsPlusNormal0">
    <w:name w:val="ConsPlusNormal Знак"/>
    <w:link w:val="ConsPlusNormal"/>
    <w:rsid w:val="00587DC9"/>
    <w:rPr>
      <w:rFonts w:ascii="Arial" w:eastAsia="Times New Roman" w:hAnsi="Arial" w:cs="Arial"/>
      <w:sz w:val="20"/>
      <w:lang w:eastAsia="ru-RU"/>
    </w:rPr>
  </w:style>
  <w:style w:type="paragraph" w:styleId="ac">
    <w:name w:val="Body Text Indent"/>
    <w:basedOn w:val="a"/>
    <w:link w:val="ad"/>
    <w:rsid w:val="00587DC9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d">
    <w:name w:val="Основной текст с отступом Знак"/>
    <w:basedOn w:val="a0"/>
    <w:link w:val="ac"/>
    <w:rsid w:val="00587DC9"/>
    <w:rPr>
      <w:rFonts w:eastAsia="Times New Roman"/>
      <w:szCs w:val="22"/>
    </w:rPr>
  </w:style>
  <w:style w:type="paragraph" w:customStyle="1" w:styleId="Style4">
    <w:name w:val="Style4"/>
    <w:basedOn w:val="a"/>
    <w:rsid w:val="00587DC9"/>
    <w:pPr>
      <w:widowControl w:val="0"/>
      <w:spacing w:after="0" w:line="283" w:lineRule="exact"/>
      <w:ind w:firstLine="298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587DC9"/>
    <w:rPr>
      <w:rFonts w:ascii="Times New Roman" w:hAnsi="Times New Roman" w:cs="Times New Roman" w:hint="default"/>
      <w:sz w:val="24"/>
      <w:szCs w:val="24"/>
    </w:rPr>
  </w:style>
  <w:style w:type="paragraph" w:styleId="ae">
    <w:name w:val="Balloon Text"/>
    <w:basedOn w:val="a"/>
    <w:link w:val="af"/>
    <w:rsid w:val="00587DC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rsid w:val="00587DC9"/>
    <w:rPr>
      <w:rFonts w:ascii="Tahoma" w:eastAsia="Times New Roman" w:hAnsi="Tahoma"/>
      <w:sz w:val="16"/>
      <w:szCs w:val="16"/>
      <w:lang w:val="x-none" w:eastAsia="x-none"/>
    </w:rPr>
  </w:style>
  <w:style w:type="paragraph" w:styleId="af0">
    <w:name w:val="Title"/>
    <w:basedOn w:val="a"/>
    <w:link w:val="af1"/>
    <w:uiPriority w:val="10"/>
    <w:qFormat/>
    <w:rsid w:val="00587DC9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1">
    <w:name w:val="Название Знак"/>
    <w:basedOn w:val="a0"/>
    <w:link w:val="af0"/>
    <w:uiPriority w:val="10"/>
    <w:rsid w:val="00587DC9"/>
    <w:rPr>
      <w:rFonts w:eastAsia="Calibri"/>
      <w:sz w:val="24"/>
      <w:szCs w:val="24"/>
      <w:lang w:val="x-none" w:eastAsia="x-none"/>
    </w:rPr>
  </w:style>
  <w:style w:type="paragraph" w:customStyle="1" w:styleId="12">
    <w:name w:val="Знак1 Знак Знак Знак"/>
    <w:basedOn w:val="a"/>
    <w:rsid w:val="00587DC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endnote text"/>
    <w:basedOn w:val="a"/>
    <w:link w:val="af3"/>
    <w:uiPriority w:val="99"/>
    <w:rsid w:val="00587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3">
    <w:name w:val="Текст концевой сноски Знак"/>
    <w:basedOn w:val="a0"/>
    <w:link w:val="af2"/>
    <w:uiPriority w:val="99"/>
    <w:rsid w:val="00587DC9"/>
    <w:rPr>
      <w:rFonts w:eastAsia="Times New Roman"/>
      <w:sz w:val="20"/>
      <w:lang w:val="x-none" w:eastAsia="x-none"/>
    </w:rPr>
  </w:style>
  <w:style w:type="character" w:styleId="af4">
    <w:name w:val="endnote reference"/>
    <w:uiPriority w:val="99"/>
    <w:rsid w:val="00587DC9"/>
    <w:rPr>
      <w:rFonts w:hint="default"/>
      <w:vertAlign w:val="superscript"/>
    </w:rPr>
  </w:style>
  <w:style w:type="paragraph" w:styleId="af5">
    <w:name w:val="List Paragraph"/>
    <w:basedOn w:val="a"/>
    <w:uiPriority w:val="34"/>
    <w:qFormat/>
    <w:rsid w:val="00587DC9"/>
    <w:pPr>
      <w:spacing w:line="240" w:lineRule="auto"/>
      <w:ind w:left="72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af6">
    <w:name w:val="No Spacing"/>
    <w:uiPriority w:val="1"/>
    <w:qFormat/>
    <w:rsid w:val="00587DC9"/>
    <w:pPr>
      <w:spacing w:after="0" w:line="240" w:lineRule="auto"/>
    </w:pPr>
    <w:rPr>
      <w:rFonts w:eastAsia="Times New Roman"/>
      <w:sz w:val="20"/>
      <w:lang w:eastAsia="ru-RU"/>
    </w:rPr>
  </w:style>
  <w:style w:type="character" w:customStyle="1" w:styleId="Heading1Char">
    <w:name w:val="Heading 1 Char"/>
    <w:uiPriority w:val="9"/>
    <w:rsid w:val="00587DC9"/>
    <w:rPr>
      <w:rFonts w:ascii="Helvetica Neue" w:eastAsia="Helvetica Neue" w:hAnsi="Helvetica Neue" w:cs="Times New Roman" w:hint="default"/>
      <w:b/>
      <w:bCs/>
      <w:color w:val="2F5395"/>
      <w:sz w:val="28"/>
      <w:szCs w:val="28"/>
    </w:rPr>
  </w:style>
  <w:style w:type="character" w:customStyle="1" w:styleId="Heading4Char">
    <w:name w:val="Heading 4 Char"/>
    <w:uiPriority w:val="9"/>
    <w:rsid w:val="00587DC9"/>
    <w:rPr>
      <w:rFonts w:ascii="Helvetica Neue" w:eastAsia="Helvetica Neue" w:hAnsi="Helvetica Neue" w:cs="Times New Roman" w:hint="default"/>
      <w:b/>
      <w:bCs/>
      <w:i/>
      <w:iCs/>
      <w:color w:val="4472C4"/>
    </w:rPr>
  </w:style>
  <w:style w:type="character" w:customStyle="1" w:styleId="TitleChar">
    <w:name w:val="Title Char"/>
    <w:uiPriority w:val="10"/>
    <w:rsid w:val="00587DC9"/>
    <w:rPr>
      <w:rFonts w:ascii="Helvetica Neue" w:eastAsia="Helvetica Neue" w:hAnsi="Helvetica Neue" w:cs="Times New Roman" w:hint="default"/>
      <w:color w:val="333F4F"/>
      <w:spacing w:val="5"/>
      <w:sz w:val="52"/>
      <w:szCs w:val="52"/>
    </w:rPr>
  </w:style>
  <w:style w:type="paragraph" w:styleId="af7">
    <w:name w:val="Subtitle"/>
    <w:basedOn w:val="a"/>
    <w:next w:val="a"/>
    <w:link w:val="af8"/>
    <w:uiPriority w:val="11"/>
    <w:qFormat/>
    <w:rsid w:val="00587DC9"/>
    <w:pPr>
      <w:spacing w:after="0" w:line="240" w:lineRule="auto"/>
    </w:pPr>
    <w:rPr>
      <w:rFonts w:ascii="Helvetica Neue" w:eastAsia="Helvetica Neue" w:hAnsi="Helvetica Neue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f8">
    <w:name w:val="Подзаголовок Знак"/>
    <w:basedOn w:val="a0"/>
    <w:link w:val="af7"/>
    <w:uiPriority w:val="11"/>
    <w:rsid w:val="00587DC9"/>
    <w:rPr>
      <w:rFonts w:ascii="Helvetica Neue" w:eastAsia="Helvetica Neue" w:hAnsi="Helvetica Neue"/>
      <w:i/>
      <w:iCs/>
      <w:color w:val="4472C4"/>
      <w:spacing w:val="15"/>
      <w:sz w:val="24"/>
      <w:szCs w:val="24"/>
      <w:lang w:eastAsia="ru-RU"/>
    </w:rPr>
  </w:style>
  <w:style w:type="character" w:styleId="af9">
    <w:name w:val="Subtle Emphasis"/>
    <w:uiPriority w:val="19"/>
    <w:qFormat/>
    <w:rsid w:val="00587DC9"/>
    <w:rPr>
      <w:rFonts w:hint="default"/>
      <w:i/>
      <w:iCs/>
      <w:color w:val="808080"/>
    </w:rPr>
  </w:style>
  <w:style w:type="character" w:styleId="afa">
    <w:name w:val="Emphasis"/>
    <w:uiPriority w:val="20"/>
    <w:qFormat/>
    <w:rsid w:val="00587DC9"/>
    <w:rPr>
      <w:rFonts w:hint="default"/>
      <w:i/>
      <w:iCs/>
    </w:rPr>
  </w:style>
  <w:style w:type="character" w:styleId="afb">
    <w:name w:val="Intense Emphasis"/>
    <w:uiPriority w:val="21"/>
    <w:qFormat/>
    <w:rsid w:val="00587DC9"/>
    <w:rPr>
      <w:rFonts w:hint="default"/>
      <w:b/>
      <w:bCs/>
      <w:i/>
      <w:iCs/>
      <w:color w:val="4472C4"/>
    </w:rPr>
  </w:style>
  <w:style w:type="paragraph" w:styleId="21">
    <w:name w:val="Quote"/>
    <w:basedOn w:val="a"/>
    <w:next w:val="a"/>
    <w:link w:val="22"/>
    <w:uiPriority w:val="29"/>
    <w:qFormat/>
    <w:rsid w:val="00587DC9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587DC9"/>
    <w:rPr>
      <w:rFonts w:eastAsia="Times New Roman"/>
      <w:i/>
      <w:iCs/>
      <w:color w:val="000000"/>
      <w:sz w:val="24"/>
      <w:szCs w:val="24"/>
      <w:lang w:eastAsia="ru-RU"/>
    </w:rPr>
  </w:style>
  <w:style w:type="paragraph" w:styleId="afc">
    <w:name w:val="Intense Quote"/>
    <w:basedOn w:val="a"/>
    <w:next w:val="a"/>
    <w:link w:val="afd"/>
    <w:uiPriority w:val="30"/>
    <w:qFormat/>
    <w:rsid w:val="00587DC9"/>
    <w:pPr>
      <w:pBdr>
        <w:bottom w:val="single" w:sz="4" w:space="4" w:color="4472C4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472C4"/>
      <w:sz w:val="24"/>
      <w:szCs w:val="24"/>
      <w:lang w:eastAsia="ru-RU"/>
    </w:rPr>
  </w:style>
  <w:style w:type="character" w:customStyle="1" w:styleId="afd">
    <w:name w:val="Выделенная цитата Знак"/>
    <w:basedOn w:val="a0"/>
    <w:link w:val="afc"/>
    <w:uiPriority w:val="30"/>
    <w:rsid w:val="00587DC9"/>
    <w:rPr>
      <w:rFonts w:eastAsia="Times New Roman"/>
      <w:b/>
      <w:bCs/>
      <w:i/>
      <w:iCs/>
      <w:color w:val="4472C4"/>
      <w:sz w:val="24"/>
      <w:szCs w:val="24"/>
      <w:lang w:eastAsia="ru-RU"/>
    </w:rPr>
  </w:style>
  <w:style w:type="character" w:styleId="afe">
    <w:name w:val="Subtle Reference"/>
    <w:uiPriority w:val="31"/>
    <w:qFormat/>
    <w:rsid w:val="00587DC9"/>
    <w:rPr>
      <w:rFonts w:hint="default"/>
      <w:smallCaps/>
      <w:color w:val="ED7D31"/>
      <w:u w:val="single"/>
    </w:rPr>
  </w:style>
  <w:style w:type="character" w:styleId="aff">
    <w:name w:val="Intense Reference"/>
    <w:uiPriority w:val="32"/>
    <w:qFormat/>
    <w:rsid w:val="00587DC9"/>
    <w:rPr>
      <w:rFonts w:hint="default"/>
      <w:b/>
      <w:bCs/>
      <w:smallCaps/>
      <w:color w:val="ED7D31"/>
      <w:spacing w:val="5"/>
      <w:u w:val="single"/>
    </w:rPr>
  </w:style>
  <w:style w:type="character" w:styleId="aff0">
    <w:name w:val="Book Title"/>
    <w:uiPriority w:val="33"/>
    <w:qFormat/>
    <w:rsid w:val="00587DC9"/>
    <w:rPr>
      <w:rFonts w:hint="default"/>
      <w:b/>
      <w:bCs/>
      <w:smallCaps/>
      <w:spacing w:val="5"/>
    </w:rPr>
  </w:style>
  <w:style w:type="paragraph" w:styleId="aff1">
    <w:name w:val="footnote text"/>
    <w:basedOn w:val="a"/>
    <w:link w:val="aff2"/>
    <w:uiPriority w:val="99"/>
    <w:semiHidden/>
    <w:unhideWhenUsed/>
    <w:rsid w:val="00587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0"/>
    <w:link w:val="aff1"/>
    <w:uiPriority w:val="99"/>
    <w:semiHidden/>
    <w:rsid w:val="00587DC9"/>
    <w:rPr>
      <w:rFonts w:eastAsia="Times New Roman"/>
      <w:sz w:val="20"/>
      <w:lang w:eastAsia="ru-RU"/>
    </w:rPr>
  </w:style>
  <w:style w:type="character" w:styleId="aff3">
    <w:name w:val="footnote reference"/>
    <w:uiPriority w:val="99"/>
    <w:semiHidden/>
    <w:unhideWhenUsed/>
    <w:rsid w:val="00587DC9"/>
    <w:rPr>
      <w:rFonts w:hint="default"/>
      <w:vertAlign w:val="superscript"/>
    </w:rPr>
  </w:style>
  <w:style w:type="character" w:customStyle="1" w:styleId="EndnoteTextChar">
    <w:name w:val="Endnote Text Char"/>
    <w:uiPriority w:val="99"/>
    <w:semiHidden/>
    <w:rsid w:val="00587DC9"/>
    <w:rPr>
      <w:rFonts w:hint="default"/>
      <w:sz w:val="20"/>
      <w:szCs w:val="20"/>
    </w:rPr>
  </w:style>
  <w:style w:type="paragraph" w:styleId="aff4">
    <w:name w:val="Plain Text"/>
    <w:basedOn w:val="a"/>
    <w:link w:val="aff5"/>
    <w:uiPriority w:val="99"/>
    <w:semiHidden/>
    <w:unhideWhenUsed/>
    <w:rsid w:val="00587DC9"/>
    <w:pPr>
      <w:spacing w:after="0" w:line="240" w:lineRule="auto"/>
    </w:pPr>
    <w:rPr>
      <w:rFonts w:ascii="Courier New" w:eastAsia="Times New Roman" w:hAnsi="Courier New" w:cs="Courier New"/>
      <w:sz w:val="21"/>
      <w:szCs w:val="21"/>
      <w:lang w:eastAsia="ru-RU"/>
    </w:rPr>
  </w:style>
  <w:style w:type="character" w:customStyle="1" w:styleId="aff5">
    <w:name w:val="Текст Знак"/>
    <w:basedOn w:val="a0"/>
    <w:link w:val="aff4"/>
    <w:uiPriority w:val="99"/>
    <w:semiHidden/>
    <w:rsid w:val="00587DC9"/>
    <w:rPr>
      <w:rFonts w:ascii="Courier New" w:eastAsia="Times New Roman" w:hAnsi="Courier New" w:cs="Courier New"/>
      <w:sz w:val="21"/>
      <w:szCs w:val="21"/>
      <w:lang w:eastAsia="ru-RU"/>
    </w:rPr>
  </w:style>
  <w:style w:type="character" w:customStyle="1" w:styleId="HeaderChar">
    <w:name w:val="Header Char"/>
    <w:uiPriority w:val="99"/>
    <w:rsid w:val="00587DC9"/>
    <w:rPr>
      <w:rFonts w:hint="default"/>
    </w:rPr>
  </w:style>
  <w:style w:type="character" w:customStyle="1" w:styleId="FooterChar">
    <w:name w:val="Footer Char"/>
    <w:uiPriority w:val="99"/>
    <w:rsid w:val="00587DC9"/>
    <w:rPr>
      <w:rFonts w:hint="default"/>
    </w:rPr>
  </w:style>
  <w:style w:type="paragraph" w:styleId="aff6">
    <w:name w:val="caption"/>
    <w:basedOn w:val="a"/>
    <w:next w:val="a"/>
    <w:uiPriority w:val="35"/>
    <w:qFormat/>
    <w:rsid w:val="00587DC9"/>
    <w:pPr>
      <w:spacing w:line="240" w:lineRule="auto"/>
    </w:pPr>
    <w:rPr>
      <w:rFonts w:ascii="Times New Roman" w:eastAsia="Times New Roman" w:hAnsi="Times New Roman" w:cs="Times New Roman"/>
      <w:i/>
      <w:iCs/>
      <w:color w:val="44546A"/>
      <w:sz w:val="18"/>
      <w:szCs w:val="18"/>
      <w:lang w:eastAsia="ru-RU"/>
    </w:rPr>
  </w:style>
  <w:style w:type="paragraph" w:customStyle="1" w:styleId="Default">
    <w:name w:val="Default"/>
    <w:uiPriority w:val="99"/>
    <w:qFormat/>
    <w:rsid w:val="00587DC9"/>
    <w:pPr>
      <w:spacing w:after="0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qFormat/>
    <w:rsid w:val="00587DC9"/>
    <w:pPr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7DC9"/>
    <w:rPr>
      <w:rFonts w:eastAsia="Times New Roman"/>
      <w:szCs w:val="24"/>
      <w:lang w:eastAsia="ru-RU"/>
    </w:rPr>
  </w:style>
  <w:style w:type="character" w:customStyle="1" w:styleId="Heading2Char">
    <w:name w:val="Heading 2 Char"/>
    <w:uiPriority w:val="9"/>
    <w:rsid w:val="00587DC9"/>
    <w:rPr>
      <w:rFonts w:ascii="Cambria" w:eastAsia="Cambria" w:hAnsi="Cambria" w:cs="Times New Roman" w:hint="default"/>
      <w:b/>
      <w:bCs/>
      <w:color w:val="4472C4"/>
      <w:sz w:val="26"/>
      <w:szCs w:val="26"/>
    </w:rPr>
  </w:style>
  <w:style w:type="character" w:customStyle="1" w:styleId="Heading3Char">
    <w:name w:val="Heading 3 Char"/>
    <w:uiPriority w:val="9"/>
    <w:rsid w:val="00587DC9"/>
    <w:rPr>
      <w:rFonts w:ascii="Cambria" w:eastAsia="Cambria" w:hAnsi="Cambria" w:cs="Times New Roman" w:hint="default"/>
      <w:b/>
      <w:bCs/>
      <w:color w:val="4472C4"/>
    </w:rPr>
  </w:style>
  <w:style w:type="character" w:customStyle="1" w:styleId="Heading5Char">
    <w:name w:val="Heading 5 Char"/>
    <w:uiPriority w:val="9"/>
    <w:rsid w:val="00587DC9"/>
    <w:rPr>
      <w:rFonts w:ascii="Cambria" w:eastAsia="Cambria" w:hAnsi="Cambria" w:cs="Times New Roman" w:hint="default"/>
      <w:color w:val="1F3763"/>
    </w:rPr>
  </w:style>
  <w:style w:type="character" w:customStyle="1" w:styleId="Heading6Char">
    <w:name w:val="Heading 6 Char"/>
    <w:uiPriority w:val="9"/>
    <w:rsid w:val="00587DC9"/>
    <w:rPr>
      <w:rFonts w:ascii="Cambria" w:eastAsia="Cambria" w:hAnsi="Cambria" w:cs="Times New Roman" w:hint="default"/>
      <w:i/>
      <w:iCs/>
      <w:color w:val="1F3763"/>
    </w:rPr>
  </w:style>
  <w:style w:type="character" w:customStyle="1" w:styleId="Heading7Char">
    <w:name w:val="Heading 7 Char"/>
    <w:uiPriority w:val="9"/>
    <w:rsid w:val="00587DC9"/>
    <w:rPr>
      <w:rFonts w:ascii="Cambria" w:eastAsia="Cambria" w:hAnsi="Cambria" w:cs="Times New Roman" w:hint="default"/>
      <w:i/>
      <w:iCs/>
      <w:color w:val="404040"/>
    </w:rPr>
  </w:style>
  <w:style w:type="character" w:customStyle="1" w:styleId="Heading8Char">
    <w:name w:val="Heading 8 Char"/>
    <w:uiPriority w:val="9"/>
    <w:rsid w:val="00587DC9"/>
    <w:rPr>
      <w:rFonts w:ascii="Cambria" w:eastAsia="Cambria" w:hAnsi="Cambria" w:cs="Times New Roman" w:hint="default"/>
      <w:color w:val="404040"/>
      <w:sz w:val="20"/>
      <w:szCs w:val="20"/>
    </w:rPr>
  </w:style>
  <w:style w:type="character" w:customStyle="1" w:styleId="Heading9Char">
    <w:name w:val="Heading 9 Char"/>
    <w:uiPriority w:val="9"/>
    <w:rsid w:val="00587DC9"/>
    <w:rPr>
      <w:rFonts w:ascii="Cambria" w:eastAsia="Cambria" w:hAnsi="Cambria" w:cs="Times New Roman" w:hint="default"/>
      <w:i/>
      <w:iCs/>
      <w:color w:val="404040"/>
      <w:sz w:val="20"/>
      <w:szCs w:val="20"/>
    </w:rPr>
  </w:style>
  <w:style w:type="character" w:customStyle="1" w:styleId="SubtitleChar">
    <w:name w:val="Subtitle Char"/>
    <w:uiPriority w:val="11"/>
    <w:rsid w:val="00587DC9"/>
    <w:rPr>
      <w:rFonts w:ascii="Cambria" w:eastAsia="Cambria" w:hAnsi="Cambria" w:cs="Times New Roman" w:hint="default"/>
      <w:i/>
      <w:iCs/>
      <w:color w:val="4472C4"/>
      <w:spacing w:val="15"/>
      <w:sz w:val="24"/>
      <w:szCs w:val="24"/>
    </w:rPr>
  </w:style>
  <w:style w:type="character" w:customStyle="1" w:styleId="QuoteChar">
    <w:name w:val="Quote Char"/>
    <w:uiPriority w:val="29"/>
    <w:rsid w:val="00587DC9"/>
    <w:rPr>
      <w:rFonts w:hint="default"/>
      <w:i/>
      <w:iCs/>
      <w:color w:val="000000"/>
    </w:rPr>
  </w:style>
  <w:style w:type="character" w:customStyle="1" w:styleId="IntenseQuoteChar">
    <w:name w:val="Intense Quote Char"/>
    <w:uiPriority w:val="30"/>
    <w:rsid w:val="00587DC9"/>
    <w:rPr>
      <w:rFonts w:hint="default"/>
      <w:b/>
      <w:bCs/>
      <w:i/>
      <w:iCs/>
      <w:color w:val="4472C4"/>
    </w:rPr>
  </w:style>
  <w:style w:type="character" w:customStyle="1" w:styleId="FootnoteTextChar">
    <w:name w:val="Footnote Text Char"/>
    <w:uiPriority w:val="99"/>
    <w:semiHidden/>
    <w:rsid w:val="00587DC9"/>
    <w:rPr>
      <w:rFonts w:hint="default"/>
      <w:sz w:val="20"/>
      <w:szCs w:val="20"/>
    </w:rPr>
  </w:style>
  <w:style w:type="character" w:customStyle="1" w:styleId="PlainTextChar">
    <w:name w:val="Plain Text Char"/>
    <w:uiPriority w:val="99"/>
    <w:rsid w:val="00587DC9"/>
    <w:rPr>
      <w:rFonts w:ascii="Courier New" w:hAnsi="Courier New" w:cs="Courier New" w:hint="default"/>
      <w:sz w:val="21"/>
      <w:szCs w:val="21"/>
    </w:rPr>
  </w:style>
  <w:style w:type="paragraph" w:customStyle="1" w:styleId="23">
    <w:name w:val="Основной текст (2)"/>
    <w:basedOn w:val="a"/>
    <w:link w:val="24"/>
    <w:rsid w:val="00587DC9"/>
    <w:pPr>
      <w:shd w:val="clear" w:color="auto" w:fill="FFFFFF"/>
      <w:spacing w:after="240" w:line="240" w:lineRule="atLeast"/>
      <w:ind w:hanging="17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(2)_"/>
    <w:link w:val="23"/>
    <w:rsid w:val="00587DC9"/>
    <w:rPr>
      <w:rFonts w:eastAsia="Times New Roman"/>
      <w:shd w:val="clear" w:color="auto" w:fill="FFFFFF"/>
      <w:lang w:eastAsia="ru-RU"/>
    </w:rPr>
  </w:style>
  <w:style w:type="table" w:customStyle="1" w:styleId="TableGrid">
    <w:name w:val="TableGrid"/>
    <w:rsid w:val="00587DC9"/>
    <w:pPr>
      <w:spacing w:after="0" w:line="240" w:lineRule="auto"/>
    </w:pPr>
    <w:rPr>
      <w:rFonts w:ascii="Calibri" w:eastAsia="Times New Roman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587DC9"/>
  </w:style>
  <w:style w:type="table" w:customStyle="1" w:styleId="TableGrid1">
    <w:name w:val="TableGrid1"/>
    <w:rsid w:val="00587DC9"/>
    <w:pPr>
      <w:spacing w:after="0" w:line="240" w:lineRule="auto"/>
    </w:pPr>
    <w:rPr>
      <w:rFonts w:ascii="Calibri" w:eastAsia="Times New Roman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Сетка таблицы2"/>
    <w:basedOn w:val="a1"/>
    <w:next w:val="a8"/>
    <w:rsid w:val="00587DC9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8"/>
    <w:uiPriority w:val="59"/>
    <w:rsid w:val="00587DC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DC9"/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87DC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587DC9"/>
    <w:pPr>
      <w:keepNext/>
      <w:keepLines/>
      <w:spacing w:before="200" w:after="0" w:line="240" w:lineRule="auto"/>
      <w:outlineLvl w:val="1"/>
    </w:pPr>
    <w:rPr>
      <w:rFonts w:ascii="Helvetica Neue" w:eastAsia="Helvetica Neue" w:hAnsi="Helvetica Neue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587DC9"/>
    <w:pPr>
      <w:keepNext/>
      <w:keepLines/>
      <w:spacing w:before="200" w:after="0" w:line="240" w:lineRule="auto"/>
      <w:outlineLvl w:val="2"/>
    </w:pPr>
    <w:rPr>
      <w:rFonts w:ascii="Helvetica Neue" w:eastAsia="Helvetica Neue" w:hAnsi="Helvetica Neue" w:cs="Times New Roman"/>
      <w:b/>
      <w:bCs/>
      <w:color w:val="4472C4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587DC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587DC9"/>
    <w:pPr>
      <w:keepNext/>
      <w:keepLines/>
      <w:spacing w:before="200" w:after="0" w:line="240" w:lineRule="auto"/>
      <w:outlineLvl w:val="4"/>
    </w:pPr>
    <w:rPr>
      <w:rFonts w:ascii="Helvetica Neue" w:eastAsia="Helvetica Neue" w:hAnsi="Helvetica Neue" w:cs="Times New Roman"/>
      <w:color w:val="1F3763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587DC9"/>
    <w:pPr>
      <w:keepNext/>
      <w:keepLines/>
      <w:spacing w:before="200" w:after="0" w:line="240" w:lineRule="auto"/>
      <w:outlineLvl w:val="5"/>
    </w:pPr>
    <w:rPr>
      <w:rFonts w:ascii="Helvetica Neue" w:eastAsia="Helvetica Neue" w:hAnsi="Helvetica Neue" w:cs="Times New Roman"/>
      <w:i/>
      <w:iCs/>
      <w:color w:val="1F3763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587DC9"/>
    <w:pPr>
      <w:keepNext/>
      <w:keepLines/>
      <w:spacing w:before="200" w:after="0" w:line="240" w:lineRule="auto"/>
      <w:outlineLvl w:val="6"/>
    </w:pPr>
    <w:rPr>
      <w:rFonts w:ascii="Helvetica Neue" w:eastAsia="Helvetica Neue" w:hAnsi="Helvetica Neue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587DC9"/>
    <w:pPr>
      <w:keepNext/>
      <w:keepLines/>
      <w:spacing w:before="200" w:after="0" w:line="240" w:lineRule="auto"/>
      <w:outlineLvl w:val="7"/>
    </w:pPr>
    <w:rPr>
      <w:rFonts w:ascii="Helvetica Neue" w:eastAsia="Helvetica Neue" w:hAnsi="Helvetica Neue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587DC9"/>
    <w:pPr>
      <w:keepNext/>
      <w:keepLines/>
      <w:spacing w:before="200" w:after="0" w:line="240" w:lineRule="auto"/>
      <w:outlineLvl w:val="8"/>
    </w:pPr>
    <w:rPr>
      <w:rFonts w:ascii="Helvetica Neue" w:eastAsia="Helvetica Neue" w:hAnsi="Helvetica Neue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DC9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7DC9"/>
    <w:rPr>
      <w:rFonts w:ascii="Helvetica Neue" w:eastAsia="Helvetica Neue" w:hAnsi="Helvetica Neue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87DC9"/>
    <w:rPr>
      <w:rFonts w:ascii="Helvetica Neue" w:eastAsia="Helvetica Neue" w:hAnsi="Helvetica Neue"/>
      <w:b/>
      <w:bCs/>
      <w:color w:val="4472C4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87DC9"/>
    <w:rPr>
      <w:rFonts w:ascii="Calibri" w:eastAsia="Times New Roman" w:hAnsi="Calibri"/>
      <w:b/>
      <w:bCs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587DC9"/>
    <w:rPr>
      <w:rFonts w:ascii="Helvetica Neue" w:eastAsia="Helvetica Neue" w:hAnsi="Helvetica Neue"/>
      <w:color w:val="1F3763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87DC9"/>
    <w:rPr>
      <w:rFonts w:ascii="Helvetica Neue" w:eastAsia="Helvetica Neue" w:hAnsi="Helvetica Neue"/>
      <w:i/>
      <w:iCs/>
      <w:color w:val="1F3763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587DC9"/>
    <w:rPr>
      <w:rFonts w:ascii="Helvetica Neue" w:eastAsia="Helvetica Neue" w:hAnsi="Helvetica Neue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87DC9"/>
    <w:rPr>
      <w:rFonts w:ascii="Helvetica Neue" w:eastAsia="Helvetica Neue" w:hAnsi="Helvetica Neue"/>
      <w:color w:val="404040"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87DC9"/>
    <w:rPr>
      <w:rFonts w:ascii="Helvetica Neue" w:eastAsia="Helvetica Neue" w:hAnsi="Helvetica Neue"/>
      <w:i/>
      <w:iCs/>
      <w:color w:val="404040"/>
      <w:sz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87DC9"/>
  </w:style>
  <w:style w:type="paragraph" w:styleId="a3">
    <w:name w:val="Normal (Web)"/>
    <w:basedOn w:val="a"/>
    <w:rsid w:val="00587DC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87DC9"/>
    <w:rPr>
      <w:rFonts w:hint="default"/>
      <w:b/>
      <w:bCs/>
    </w:rPr>
  </w:style>
  <w:style w:type="character" w:styleId="a5">
    <w:name w:val="Hyperlink"/>
    <w:uiPriority w:val="99"/>
    <w:rsid w:val="00587DC9"/>
    <w:rPr>
      <w:rFonts w:hint="default"/>
      <w:color w:val="0000FF"/>
      <w:u w:val="single"/>
    </w:rPr>
  </w:style>
  <w:style w:type="paragraph" w:styleId="a6">
    <w:name w:val="header"/>
    <w:basedOn w:val="a"/>
    <w:link w:val="a7"/>
    <w:uiPriority w:val="99"/>
    <w:rsid w:val="00587D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587DC9"/>
    <w:rPr>
      <w:rFonts w:eastAsia="Times New Roman"/>
      <w:sz w:val="24"/>
      <w:szCs w:val="24"/>
      <w:lang w:val="x-none" w:eastAsia="x-none"/>
    </w:rPr>
  </w:style>
  <w:style w:type="table" w:styleId="a8">
    <w:name w:val="Table Grid"/>
    <w:basedOn w:val="a1"/>
    <w:rsid w:val="00587DC9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7DC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9">
    <w:name w:val="footer"/>
    <w:basedOn w:val="a"/>
    <w:link w:val="aa"/>
    <w:uiPriority w:val="99"/>
    <w:rsid w:val="00587D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rsid w:val="00587DC9"/>
    <w:rPr>
      <w:rFonts w:eastAsia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587DC9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lang w:eastAsia="ru-RU"/>
    </w:rPr>
  </w:style>
  <w:style w:type="paragraph" w:customStyle="1" w:styleId="ab">
    <w:name w:val="Текст с отступом"/>
    <w:basedOn w:val="a"/>
    <w:rsid w:val="00587DC9"/>
    <w:pPr>
      <w:widowControl w:val="0"/>
      <w:spacing w:after="0" w:line="240" w:lineRule="auto"/>
      <w:ind w:firstLine="709"/>
      <w:jc w:val="both"/>
    </w:pPr>
    <w:rPr>
      <w:rFonts w:ascii="Arial Narrow" w:eastAsia="Times New Roman" w:hAnsi="Arial Narrow" w:cs="Arial Narrow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87DC9"/>
    <w:pPr>
      <w:spacing w:after="0" w:line="240" w:lineRule="auto"/>
      <w:ind w:firstLine="720"/>
    </w:pPr>
    <w:rPr>
      <w:rFonts w:ascii="Arial" w:eastAsia="Times New Roman" w:hAnsi="Arial" w:cs="Arial"/>
      <w:sz w:val="20"/>
      <w:lang w:eastAsia="ru-RU"/>
    </w:rPr>
  </w:style>
  <w:style w:type="paragraph" w:customStyle="1" w:styleId="41">
    <w:name w:val="Заголовок 4 продолжение"/>
    <w:basedOn w:val="4"/>
    <w:link w:val="42"/>
    <w:rsid w:val="00587DC9"/>
    <w:pPr>
      <w:keepNext w:val="0"/>
      <w:widowControl w:val="0"/>
      <w:tabs>
        <w:tab w:val="left" w:pos="709"/>
      </w:tabs>
      <w:spacing w:before="120" w:after="120"/>
      <w:ind w:firstLine="709"/>
      <w:jc w:val="both"/>
    </w:pPr>
    <w:rPr>
      <w:rFonts w:ascii="Arial Narrow" w:hAnsi="Arial Narrow"/>
      <w:b w:val="0"/>
      <w:bCs w:val="0"/>
      <w:sz w:val="24"/>
      <w:szCs w:val="24"/>
    </w:rPr>
  </w:style>
  <w:style w:type="character" w:customStyle="1" w:styleId="42">
    <w:name w:val="Заголовок 4 продолжение Знак"/>
    <w:link w:val="41"/>
    <w:locked/>
    <w:rsid w:val="00587DC9"/>
    <w:rPr>
      <w:rFonts w:ascii="Arial Narrow" w:eastAsia="Times New Roman" w:hAnsi="Arial Narrow"/>
      <w:sz w:val="24"/>
      <w:szCs w:val="24"/>
      <w:lang w:val="x-none" w:eastAsia="x-none"/>
    </w:rPr>
  </w:style>
  <w:style w:type="paragraph" w:customStyle="1" w:styleId="ConsPlusCell">
    <w:name w:val="ConsPlusCell"/>
    <w:rsid w:val="00587DC9"/>
    <w:pPr>
      <w:widowControl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customStyle="1" w:styleId="B-serp-urlitem">
    <w:name w:val="B-serp-url__item"/>
    <w:rsid w:val="00587DC9"/>
    <w:rPr>
      <w:rFonts w:hint="default"/>
    </w:rPr>
  </w:style>
  <w:style w:type="character" w:customStyle="1" w:styleId="ConsPlusNormal0">
    <w:name w:val="ConsPlusNormal Знак"/>
    <w:link w:val="ConsPlusNormal"/>
    <w:rsid w:val="00587DC9"/>
    <w:rPr>
      <w:rFonts w:ascii="Arial" w:eastAsia="Times New Roman" w:hAnsi="Arial" w:cs="Arial"/>
      <w:sz w:val="20"/>
      <w:lang w:eastAsia="ru-RU"/>
    </w:rPr>
  </w:style>
  <w:style w:type="paragraph" w:styleId="ac">
    <w:name w:val="Body Text Indent"/>
    <w:basedOn w:val="a"/>
    <w:link w:val="ad"/>
    <w:rsid w:val="00587DC9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d">
    <w:name w:val="Основной текст с отступом Знак"/>
    <w:basedOn w:val="a0"/>
    <w:link w:val="ac"/>
    <w:rsid w:val="00587DC9"/>
    <w:rPr>
      <w:rFonts w:eastAsia="Times New Roman"/>
      <w:szCs w:val="22"/>
    </w:rPr>
  </w:style>
  <w:style w:type="paragraph" w:customStyle="1" w:styleId="Style4">
    <w:name w:val="Style4"/>
    <w:basedOn w:val="a"/>
    <w:rsid w:val="00587DC9"/>
    <w:pPr>
      <w:widowControl w:val="0"/>
      <w:spacing w:after="0" w:line="283" w:lineRule="exact"/>
      <w:ind w:firstLine="298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587DC9"/>
    <w:rPr>
      <w:rFonts w:ascii="Times New Roman" w:hAnsi="Times New Roman" w:cs="Times New Roman" w:hint="default"/>
      <w:sz w:val="24"/>
      <w:szCs w:val="24"/>
    </w:rPr>
  </w:style>
  <w:style w:type="paragraph" w:styleId="ae">
    <w:name w:val="Balloon Text"/>
    <w:basedOn w:val="a"/>
    <w:link w:val="af"/>
    <w:rsid w:val="00587DC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rsid w:val="00587DC9"/>
    <w:rPr>
      <w:rFonts w:ascii="Tahoma" w:eastAsia="Times New Roman" w:hAnsi="Tahoma"/>
      <w:sz w:val="16"/>
      <w:szCs w:val="16"/>
      <w:lang w:val="x-none" w:eastAsia="x-none"/>
    </w:rPr>
  </w:style>
  <w:style w:type="paragraph" w:styleId="af0">
    <w:name w:val="Title"/>
    <w:basedOn w:val="a"/>
    <w:link w:val="af1"/>
    <w:uiPriority w:val="10"/>
    <w:qFormat/>
    <w:rsid w:val="00587DC9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1">
    <w:name w:val="Название Знак"/>
    <w:basedOn w:val="a0"/>
    <w:link w:val="af0"/>
    <w:uiPriority w:val="10"/>
    <w:rsid w:val="00587DC9"/>
    <w:rPr>
      <w:rFonts w:eastAsia="Calibri"/>
      <w:sz w:val="24"/>
      <w:szCs w:val="24"/>
      <w:lang w:val="x-none" w:eastAsia="x-none"/>
    </w:rPr>
  </w:style>
  <w:style w:type="paragraph" w:customStyle="1" w:styleId="12">
    <w:name w:val="Знак1 Знак Знак Знак"/>
    <w:basedOn w:val="a"/>
    <w:rsid w:val="00587DC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endnote text"/>
    <w:basedOn w:val="a"/>
    <w:link w:val="af3"/>
    <w:uiPriority w:val="99"/>
    <w:rsid w:val="00587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3">
    <w:name w:val="Текст концевой сноски Знак"/>
    <w:basedOn w:val="a0"/>
    <w:link w:val="af2"/>
    <w:uiPriority w:val="99"/>
    <w:rsid w:val="00587DC9"/>
    <w:rPr>
      <w:rFonts w:eastAsia="Times New Roman"/>
      <w:sz w:val="20"/>
      <w:lang w:val="x-none" w:eastAsia="x-none"/>
    </w:rPr>
  </w:style>
  <w:style w:type="character" w:styleId="af4">
    <w:name w:val="endnote reference"/>
    <w:uiPriority w:val="99"/>
    <w:rsid w:val="00587DC9"/>
    <w:rPr>
      <w:rFonts w:hint="default"/>
      <w:vertAlign w:val="superscript"/>
    </w:rPr>
  </w:style>
  <w:style w:type="paragraph" w:styleId="af5">
    <w:name w:val="List Paragraph"/>
    <w:basedOn w:val="a"/>
    <w:uiPriority w:val="34"/>
    <w:qFormat/>
    <w:rsid w:val="00587DC9"/>
    <w:pPr>
      <w:spacing w:line="240" w:lineRule="auto"/>
      <w:ind w:left="72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af6">
    <w:name w:val="No Spacing"/>
    <w:uiPriority w:val="1"/>
    <w:qFormat/>
    <w:rsid w:val="00587DC9"/>
    <w:pPr>
      <w:spacing w:after="0" w:line="240" w:lineRule="auto"/>
    </w:pPr>
    <w:rPr>
      <w:rFonts w:eastAsia="Times New Roman"/>
      <w:sz w:val="20"/>
      <w:lang w:eastAsia="ru-RU"/>
    </w:rPr>
  </w:style>
  <w:style w:type="character" w:customStyle="1" w:styleId="Heading1Char">
    <w:name w:val="Heading 1 Char"/>
    <w:uiPriority w:val="9"/>
    <w:rsid w:val="00587DC9"/>
    <w:rPr>
      <w:rFonts w:ascii="Helvetica Neue" w:eastAsia="Helvetica Neue" w:hAnsi="Helvetica Neue" w:cs="Times New Roman" w:hint="default"/>
      <w:b/>
      <w:bCs/>
      <w:color w:val="2F5395"/>
      <w:sz w:val="28"/>
      <w:szCs w:val="28"/>
    </w:rPr>
  </w:style>
  <w:style w:type="character" w:customStyle="1" w:styleId="Heading4Char">
    <w:name w:val="Heading 4 Char"/>
    <w:uiPriority w:val="9"/>
    <w:rsid w:val="00587DC9"/>
    <w:rPr>
      <w:rFonts w:ascii="Helvetica Neue" w:eastAsia="Helvetica Neue" w:hAnsi="Helvetica Neue" w:cs="Times New Roman" w:hint="default"/>
      <w:b/>
      <w:bCs/>
      <w:i/>
      <w:iCs/>
      <w:color w:val="4472C4"/>
    </w:rPr>
  </w:style>
  <w:style w:type="character" w:customStyle="1" w:styleId="TitleChar">
    <w:name w:val="Title Char"/>
    <w:uiPriority w:val="10"/>
    <w:rsid w:val="00587DC9"/>
    <w:rPr>
      <w:rFonts w:ascii="Helvetica Neue" w:eastAsia="Helvetica Neue" w:hAnsi="Helvetica Neue" w:cs="Times New Roman" w:hint="default"/>
      <w:color w:val="333F4F"/>
      <w:spacing w:val="5"/>
      <w:sz w:val="52"/>
      <w:szCs w:val="52"/>
    </w:rPr>
  </w:style>
  <w:style w:type="paragraph" w:styleId="af7">
    <w:name w:val="Subtitle"/>
    <w:basedOn w:val="a"/>
    <w:next w:val="a"/>
    <w:link w:val="af8"/>
    <w:uiPriority w:val="11"/>
    <w:qFormat/>
    <w:rsid w:val="00587DC9"/>
    <w:pPr>
      <w:spacing w:after="0" w:line="240" w:lineRule="auto"/>
    </w:pPr>
    <w:rPr>
      <w:rFonts w:ascii="Helvetica Neue" w:eastAsia="Helvetica Neue" w:hAnsi="Helvetica Neue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f8">
    <w:name w:val="Подзаголовок Знак"/>
    <w:basedOn w:val="a0"/>
    <w:link w:val="af7"/>
    <w:uiPriority w:val="11"/>
    <w:rsid w:val="00587DC9"/>
    <w:rPr>
      <w:rFonts w:ascii="Helvetica Neue" w:eastAsia="Helvetica Neue" w:hAnsi="Helvetica Neue"/>
      <w:i/>
      <w:iCs/>
      <w:color w:val="4472C4"/>
      <w:spacing w:val="15"/>
      <w:sz w:val="24"/>
      <w:szCs w:val="24"/>
      <w:lang w:eastAsia="ru-RU"/>
    </w:rPr>
  </w:style>
  <w:style w:type="character" w:styleId="af9">
    <w:name w:val="Subtle Emphasis"/>
    <w:uiPriority w:val="19"/>
    <w:qFormat/>
    <w:rsid w:val="00587DC9"/>
    <w:rPr>
      <w:rFonts w:hint="default"/>
      <w:i/>
      <w:iCs/>
      <w:color w:val="808080"/>
    </w:rPr>
  </w:style>
  <w:style w:type="character" w:styleId="afa">
    <w:name w:val="Emphasis"/>
    <w:uiPriority w:val="20"/>
    <w:qFormat/>
    <w:rsid w:val="00587DC9"/>
    <w:rPr>
      <w:rFonts w:hint="default"/>
      <w:i/>
      <w:iCs/>
    </w:rPr>
  </w:style>
  <w:style w:type="character" w:styleId="afb">
    <w:name w:val="Intense Emphasis"/>
    <w:uiPriority w:val="21"/>
    <w:qFormat/>
    <w:rsid w:val="00587DC9"/>
    <w:rPr>
      <w:rFonts w:hint="default"/>
      <w:b/>
      <w:bCs/>
      <w:i/>
      <w:iCs/>
      <w:color w:val="4472C4"/>
    </w:rPr>
  </w:style>
  <w:style w:type="paragraph" w:styleId="21">
    <w:name w:val="Quote"/>
    <w:basedOn w:val="a"/>
    <w:next w:val="a"/>
    <w:link w:val="22"/>
    <w:uiPriority w:val="29"/>
    <w:qFormat/>
    <w:rsid w:val="00587DC9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587DC9"/>
    <w:rPr>
      <w:rFonts w:eastAsia="Times New Roman"/>
      <w:i/>
      <w:iCs/>
      <w:color w:val="000000"/>
      <w:sz w:val="24"/>
      <w:szCs w:val="24"/>
      <w:lang w:eastAsia="ru-RU"/>
    </w:rPr>
  </w:style>
  <w:style w:type="paragraph" w:styleId="afc">
    <w:name w:val="Intense Quote"/>
    <w:basedOn w:val="a"/>
    <w:next w:val="a"/>
    <w:link w:val="afd"/>
    <w:uiPriority w:val="30"/>
    <w:qFormat/>
    <w:rsid w:val="00587DC9"/>
    <w:pPr>
      <w:pBdr>
        <w:bottom w:val="single" w:sz="4" w:space="4" w:color="4472C4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472C4"/>
      <w:sz w:val="24"/>
      <w:szCs w:val="24"/>
      <w:lang w:eastAsia="ru-RU"/>
    </w:rPr>
  </w:style>
  <w:style w:type="character" w:customStyle="1" w:styleId="afd">
    <w:name w:val="Выделенная цитата Знак"/>
    <w:basedOn w:val="a0"/>
    <w:link w:val="afc"/>
    <w:uiPriority w:val="30"/>
    <w:rsid w:val="00587DC9"/>
    <w:rPr>
      <w:rFonts w:eastAsia="Times New Roman"/>
      <w:b/>
      <w:bCs/>
      <w:i/>
      <w:iCs/>
      <w:color w:val="4472C4"/>
      <w:sz w:val="24"/>
      <w:szCs w:val="24"/>
      <w:lang w:eastAsia="ru-RU"/>
    </w:rPr>
  </w:style>
  <w:style w:type="character" w:styleId="afe">
    <w:name w:val="Subtle Reference"/>
    <w:uiPriority w:val="31"/>
    <w:qFormat/>
    <w:rsid w:val="00587DC9"/>
    <w:rPr>
      <w:rFonts w:hint="default"/>
      <w:smallCaps/>
      <w:color w:val="ED7D31"/>
      <w:u w:val="single"/>
    </w:rPr>
  </w:style>
  <w:style w:type="character" w:styleId="aff">
    <w:name w:val="Intense Reference"/>
    <w:uiPriority w:val="32"/>
    <w:qFormat/>
    <w:rsid w:val="00587DC9"/>
    <w:rPr>
      <w:rFonts w:hint="default"/>
      <w:b/>
      <w:bCs/>
      <w:smallCaps/>
      <w:color w:val="ED7D31"/>
      <w:spacing w:val="5"/>
      <w:u w:val="single"/>
    </w:rPr>
  </w:style>
  <w:style w:type="character" w:styleId="aff0">
    <w:name w:val="Book Title"/>
    <w:uiPriority w:val="33"/>
    <w:qFormat/>
    <w:rsid w:val="00587DC9"/>
    <w:rPr>
      <w:rFonts w:hint="default"/>
      <w:b/>
      <w:bCs/>
      <w:smallCaps/>
      <w:spacing w:val="5"/>
    </w:rPr>
  </w:style>
  <w:style w:type="paragraph" w:styleId="aff1">
    <w:name w:val="footnote text"/>
    <w:basedOn w:val="a"/>
    <w:link w:val="aff2"/>
    <w:uiPriority w:val="99"/>
    <w:semiHidden/>
    <w:unhideWhenUsed/>
    <w:rsid w:val="00587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0"/>
    <w:link w:val="aff1"/>
    <w:uiPriority w:val="99"/>
    <w:semiHidden/>
    <w:rsid w:val="00587DC9"/>
    <w:rPr>
      <w:rFonts w:eastAsia="Times New Roman"/>
      <w:sz w:val="20"/>
      <w:lang w:eastAsia="ru-RU"/>
    </w:rPr>
  </w:style>
  <w:style w:type="character" w:styleId="aff3">
    <w:name w:val="footnote reference"/>
    <w:uiPriority w:val="99"/>
    <w:semiHidden/>
    <w:unhideWhenUsed/>
    <w:rsid w:val="00587DC9"/>
    <w:rPr>
      <w:rFonts w:hint="default"/>
      <w:vertAlign w:val="superscript"/>
    </w:rPr>
  </w:style>
  <w:style w:type="character" w:customStyle="1" w:styleId="EndnoteTextChar">
    <w:name w:val="Endnote Text Char"/>
    <w:uiPriority w:val="99"/>
    <w:semiHidden/>
    <w:rsid w:val="00587DC9"/>
    <w:rPr>
      <w:rFonts w:hint="default"/>
      <w:sz w:val="20"/>
      <w:szCs w:val="20"/>
    </w:rPr>
  </w:style>
  <w:style w:type="paragraph" w:styleId="aff4">
    <w:name w:val="Plain Text"/>
    <w:basedOn w:val="a"/>
    <w:link w:val="aff5"/>
    <w:uiPriority w:val="99"/>
    <w:semiHidden/>
    <w:unhideWhenUsed/>
    <w:rsid w:val="00587DC9"/>
    <w:pPr>
      <w:spacing w:after="0" w:line="240" w:lineRule="auto"/>
    </w:pPr>
    <w:rPr>
      <w:rFonts w:ascii="Courier New" w:eastAsia="Times New Roman" w:hAnsi="Courier New" w:cs="Courier New"/>
      <w:sz w:val="21"/>
      <w:szCs w:val="21"/>
      <w:lang w:eastAsia="ru-RU"/>
    </w:rPr>
  </w:style>
  <w:style w:type="character" w:customStyle="1" w:styleId="aff5">
    <w:name w:val="Текст Знак"/>
    <w:basedOn w:val="a0"/>
    <w:link w:val="aff4"/>
    <w:uiPriority w:val="99"/>
    <w:semiHidden/>
    <w:rsid w:val="00587DC9"/>
    <w:rPr>
      <w:rFonts w:ascii="Courier New" w:eastAsia="Times New Roman" w:hAnsi="Courier New" w:cs="Courier New"/>
      <w:sz w:val="21"/>
      <w:szCs w:val="21"/>
      <w:lang w:eastAsia="ru-RU"/>
    </w:rPr>
  </w:style>
  <w:style w:type="character" w:customStyle="1" w:styleId="HeaderChar">
    <w:name w:val="Header Char"/>
    <w:uiPriority w:val="99"/>
    <w:rsid w:val="00587DC9"/>
    <w:rPr>
      <w:rFonts w:hint="default"/>
    </w:rPr>
  </w:style>
  <w:style w:type="character" w:customStyle="1" w:styleId="FooterChar">
    <w:name w:val="Footer Char"/>
    <w:uiPriority w:val="99"/>
    <w:rsid w:val="00587DC9"/>
    <w:rPr>
      <w:rFonts w:hint="default"/>
    </w:rPr>
  </w:style>
  <w:style w:type="paragraph" w:styleId="aff6">
    <w:name w:val="caption"/>
    <w:basedOn w:val="a"/>
    <w:next w:val="a"/>
    <w:uiPriority w:val="35"/>
    <w:qFormat/>
    <w:rsid w:val="00587DC9"/>
    <w:pPr>
      <w:spacing w:line="240" w:lineRule="auto"/>
    </w:pPr>
    <w:rPr>
      <w:rFonts w:ascii="Times New Roman" w:eastAsia="Times New Roman" w:hAnsi="Times New Roman" w:cs="Times New Roman"/>
      <w:i/>
      <w:iCs/>
      <w:color w:val="44546A"/>
      <w:sz w:val="18"/>
      <w:szCs w:val="18"/>
      <w:lang w:eastAsia="ru-RU"/>
    </w:rPr>
  </w:style>
  <w:style w:type="paragraph" w:customStyle="1" w:styleId="Default">
    <w:name w:val="Default"/>
    <w:uiPriority w:val="99"/>
    <w:qFormat/>
    <w:rsid w:val="00587DC9"/>
    <w:pPr>
      <w:spacing w:after="0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qFormat/>
    <w:rsid w:val="00587DC9"/>
    <w:pPr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7DC9"/>
    <w:rPr>
      <w:rFonts w:eastAsia="Times New Roman"/>
      <w:szCs w:val="24"/>
      <w:lang w:eastAsia="ru-RU"/>
    </w:rPr>
  </w:style>
  <w:style w:type="character" w:customStyle="1" w:styleId="Heading2Char">
    <w:name w:val="Heading 2 Char"/>
    <w:uiPriority w:val="9"/>
    <w:rsid w:val="00587DC9"/>
    <w:rPr>
      <w:rFonts w:ascii="Cambria" w:eastAsia="Cambria" w:hAnsi="Cambria" w:cs="Times New Roman" w:hint="default"/>
      <w:b/>
      <w:bCs/>
      <w:color w:val="4472C4"/>
      <w:sz w:val="26"/>
      <w:szCs w:val="26"/>
    </w:rPr>
  </w:style>
  <w:style w:type="character" w:customStyle="1" w:styleId="Heading3Char">
    <w:name w:val="Heading 3 Char"/>
    <w:uiPriority w:val="9"/>
    <w:rsid w:val="00587DC9"/>
    <w:rPr>
      <w:rFonts w:ascii="Cambria" w:eastAsia="Cambria" w:hAnsi="Cambria" w:cs="Times New Roman" w:hint="default"/>
      <w:b/>
      <w:bCs/>
      <w:color w:val="4472C4"/>
    </w:rPr>
  </w:style>
  <w:style w:type="character" w:customStyle="1" w:styleId="Heading5Char">
    <w:name w:val="Heading 5 Char"/>
    <w:uiPriority w:val="9"/>
    <w:rsid w:val="00587DC9"/>
    <w:rPr>
      <w:rFonts w:ascii="Cambria" w:eastAsia="Cambria" w:hAnsi="Cambria" w:cs="Times New Roman" w:hint="default"/>
      <w:color w:val="1F3763"/>
    </w:rPr>
  </w:style>
  <w:style w:type="character" w:customStyle="1" w:styleId="Heading6Char">
    <w:name w:val="Heading 6 Char"/>
    <w:uiPriority w:val="9"/>
    <w:rsid w:val="00587DC9"/>
    <w:rPr>
      <w:rFonts w:ascii="Cambria" w:eastAsia="Cambria" w:hAnsi="Cambria" w:cs="Times New Roman" w:hint="default"/>
      <w:i/>
      <w:iCs/>
      <w:color w:val="1F3763"/>
    </w:rPr>
  </w:style>
  <w:style w:type="character" w:customStyle="1" w:styleId="Heading7Char">
    <w:name w:val="Heading 7 Char"/>
    <w:uiPriority w:val="9"/>
    <w:rsid w:val="00587DC9"/>
    <w:rPr>
      <w:rFonts w:ascii="Cambria" w:eastAsia="Cambria" w:hAnsi="Cambria" w:cs="Times New Roman" w:hint="default"/>
      <w:i/>
      <w:iCs/>
      <w:color w:val="404040"/>
    </w:rPr>
  </w:style>
  <w:style w:type="character" w:customStyle="1" w:styleId="Heading8Char">
    <w:name w:val="Heading 8 Char"/>
    <w:uiPriority w:val="9"/>
    <w:rsid w:val="00587DC9"/>
    <w:rPr>
      <w:rFonts w:ascii="Cambria" w:eastAsia="Cambria" w:hAnsi="Cambria" w:cs="Times New Roman" w:hint="default"/>
      <w:color w:val="404040"/>
      <w:sz w:val="20"/>
      <w:szCs w:val="20"/>
    </w:rPr>
  </w:style>
  <w:style w:type="character" w:customStyle="1" w:styleId="Heading9Char">
    <w:name w:val="Heading 9 Char"/>
    <w:uiPriority w:val="9"/>
    <w:rsid w:val="00587DC9"/>
    <w:rPr>
      <w:rFonts w:ascii="Cambria" w:eastAsia="Cambria" w:hAnsi="Cambria" w:cs="Times New Roman" w:hint="default"/>
      <w:i/>
      <w:iCs/>
      <w:color w:val="404040"/>
      <w:sz w:val="20"/>
      <w:szCs w:val="20"/>
    </w:rPr>
  </w:style>
  <w:style w:type="character" w:customStyle="1" w:styleId="SubtitleChar">
    <w:name w:val="Subtitle Char"/>
    <w:uiPriority w:val="11"/>
    <w:rsid w:val="00587DC9"/>
    <w:rPr>
      <w:rFonts w:ascii="Cambria" w:eastAsia="Cambria" w:hAnsi="Cambria" w:cs="Times New Roman" w:hint="default"/>
      <w:i/>
      <w:iCs/>
      <w:color w:val="4472C4"/>
      <w:spacing w:val="15"/>
      <w:sz w:val="24"/>
      <w:szCs w:val="24"/>
    </w:rPr>
  </w:style>
  <w:style w:type="character" w:customStyle="1" w:styleId="QuoteChar">
    <w:name w:val="Quote Char"/>
    <w:uiPriority w:val="29"/>
    <w:rsid w:val="00587DC9"/>
    <w:rPr>
      <w:rFonts w:hint="default"/>
      <w:i/>
      <w:iCs/>
      <w:color w:val="000000"/>
    </w:rPr>
  </w:style>
  <w:style w:type="character" w:customStyle="1" w:styleId="IntenseQuoteChar">
    <w:name w:val="Intense Quote Char"/>
    <w:uiPriority w:val="30"/>
    <w:rsid w:val="00587DC9"/>
    <w:rPr>
      <w:rFonts w:hint="default"/>
      <w:b/>
      <w:bCs/>
      <w:i/>
      <w:iCs/>
      <w:color w:val="4472C4"/>
    </w:rPr>
  </w:style>
  <w:style w:type="character" w:customStyle="1" w:styleId="FootnoteTextChar">
    <w:name w:val="Footnote Text Char"/>
    <w:uiPriority w:val="99"/>
    <w:semiHidden/>
    <w:rsid w:val="00587DC9"/>
    <w:rPr>
      <w:rFonts w:hint="default"/>
      <w:sz w:val="20"/>
      <w:szCs w:val="20"/>
    </w:rPr>
  </w:style>
  <w:style w:type="character" w:customStyle="1" w:styleId="PlainTextChar">
    <w:name w:val="Plain Text Char"/>
    <w:uiPriority w:val="99"/>
    <w:rsid w:val="00587DC9"/>
    <w:rPr>
      <w:rFonts w:ascii="Courier New" w:hAnsi="Courier New" w:cs="Courier New" w:hint="default"/>
      <w:sz w:val="21"/>
      <w:szCs w:val="21"/>
    </w:rPr>
  </w:style>
  <w:style w:type="paragraph" w:customStyle="1" w:styleId="23">
    <w:name w:val="Основной текст (2)"/>
    <w:basedOn w:val="a"/>
    <w:link w:val="24"/>
    <w:rsid w:val="00587DC9"/>
    <w:pPr>
      <w:shd w:val="clear" w:color="auto" w:fill="FFFFFF"/>
      <w:spacing w:after="240" w:line="240" w:lineRule="atLeast"/>
      <w:ind w:hanging="17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(2)_"/>
    <w:link w:val="23"/>
    <w:rsid w:val="00587DC9"/>
    <w:rPr>
      <w:rFonts w:eastAsia="Times New Roman"/>
      <w:shd w:val="clear" w:color="auto" w:fill="FFFFFF"/>
      <w:lang w:eastAsia="ru-RU"/>
    </w:rPr>
  </w:style>
  <w:style w:type="table" w:customStyle="1" w:styleId="TableGrid">
    <w:name w:val="TableGrid"/>
    <w:rsid w:val="00587DC9"/>
    <w:pPr>
      <w:spacing w:after="0" w:line="240" w:lineRule="auto"/>
    </w:pPr>
    <w:rPr>
      <w:rFonts w:ascii="Calibri" w:eastAsia="Times New Roman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587DC9"/>
  </w:style>
  <w:style w:type="table" w:customStyle="1" w:styleId="TableGrid1">
    <w:name w:val="TableGrid1"/>
    <w:rsid w:val="00587DC9"/>
    <w:pPr>
      <w:spacing w:after="0" w:line="240" w:lineRule="auto"/>
    </w:pPr>
    <w:rPr>
      <w:rFonts w:ascii="Calibri" w:eastAsia="Times New Roman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Сетка таблицы2"/>
    <w:basedOn w:val="a1"/>
    <w:next w:val="a8"/>
    <w:rsid w:val="00587DC9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8"/>
    <w:uiPriority w:val="59"/>
    <w:rsid w:val="00587DC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yperlink" Target="consultantplus://offline/ref=D58D44D7757C4EA161CC2826CA287296E8A1E5F180234E1E9494DFE797AF3446FFC5C6964E33A730D102116A552BE08B3D12E40242BE28Y6G" TargetMode="External"/><Relationship Id="rId18" Type="http://schemas.openxmlformats.org/officeDocument/2006/relationships/hyperlink" Target="consultantplus://offline/ref=D58D44D7757C4EA161CC2826CA287296E8A1E5F180234E1E9494DFE797AF3446FFC5C6964235A030D102116A552BE08B3D12E40242BE28Y6G" TargetMode="External"/><Relationship Id="rId26" Type="http://schemas.openxmlformats.org/officeDocument/2006/relationships/hyperlink" Target="consultantplus://offline/ref=D58D44D7757C4EA161CC2826CA287296E8A1E5F180234E1E9494DFE797AF3446FFC5C6964237A630D102116A552BE08B3D12E40242BE28Y6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D58D44D7757C4EA161CC2826CA287296E8A1E5F180234E1E9494DFE797AF3446FFC5C6944730A23F8C58016E1C7CE897380DFA015CBE852A26YA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58D44D7757C4EA161CC2826CA287296E8A1E5F180234E1E9494DFE797AF3446FFC5C6944730A23F8C58016E1C7CE897380DFA015CBE852A26YAG" TargetMode="External"/><Relationship Id="rId17" Type="http://schemas.openxmlformats.org/officeDocument/2006/relationships/hyperlink" Target="consultantplus://offline/ref=D58D44D7757C4EA161CC2826CA287296E8A1E5F180234E1E9494DFE797AF3446FFC5C6964237A630D102116A552BE08B3D12E40242BE28Y6G" TargetMode="External"/><Relationship Id="rId25" Type="http://schemas.openxmlformats.org/officeDocument/2006/relationships/hyperlink" Target="consultantplus://offline/ref=D58D44D7757C4EA161CC2826CA287296E8A1E5F180234E1E9494DFE797AF3446FFC5C6964734A230D102116A552BE08B3D12E40242BE28Y6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58D44D7757C4EA161CC2826CA287296E8A1E5F180234E1E9494DFE797AF3446FFC5C6964734A230D102116A552BE08B3D12E40242BE28Y6G" TargetMode="External"/><Relationship Id="rId20" Type="http://schemas.openxmlformats.org/officeDocument/2006/relationships/hyperlink" Target="consultantplus://offline/ref=D58D44D7757C4EA161CC2826CA287296E8A1E5F180234E1E9494DFE797AF3446FFC5C6964F32AA30D102116A552BE08B3D12E40242BE28Y6G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B1C676D782CF5FA1C85420F2BA5BB6382397986B5B1ED6EE40B996165D829458B5BC46CA4E6BC78E0D63C5CD7B0296A6B7EB00B54FEM" TargetMode="External"/><Relationship Id="rId24" Type="http://schemas.openxmlformats.org/officeDocument/2006/relationships/hyperlink" Target="consultantplus://offline/ref=D58D44D7757C4EA161CC2826CA287296E8A1E5F180234E1E9494DFE797AF3446FFC5C6964737A630D102116A552BE08B3D12E40242BE28Y6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58D44D7757C4EA161CC2826CA287296E8A1E5F180234E1E9494DFE797AF3446FFC5C6964737A630D102116A552BE08B3D12E40242BE28Y6G" TargetMode="External"/><Relationship Id="rId23" Type="http://schemas.openxmlformats.org/officeDocument/2006/relationships/hyperlink" Target="consultantplus://offline/ref=D58D44D7757C4EA161CC2826CA287296E8A1E5F180234E1E9494DFE797AF3446FFC5C6964E33A430D102116A552BE08B3D12E40242BE28Y6G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F70D714E14C76CDF4CDDD3CE953F9268C7B46D07702D7EE90BA01C5694VAIDF" TargetMode="External"/><Relationship Id="rId19" Type="http://schemas.openxmlformats.org/officeDocument/2006/relationships/hyperlink" Target="consultantplus://offline/ref=D58D44D7757C4EA161CC2826CA287296E8A1E5F180234E1E9494DFE797AF3446FFC5C6964F32AA30D102116A552BE08B3D12E40242BE28Y6G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6;&#1045;&#1043;&#1051;&#1040;&#1052;&#1045;&#1053;&#1058;&#1067;%20&#1059;&#1048;&#1040;&#1043;&#1048;&#1047;&#1054;%202024\&#1088;&#1077;&#1075;&#1083;&#1072;&#1084;&#1077;&#1085;&#1090;&#1099;\&#8470;%20690%20&#1086;&#1090;%2003.06.24%20(&#1074;&#1074;&#1086;&#1076;).doc" TargetMode="External"/><Relationship Id="rId14" Type="http://schemas.openxmlformats.org/officeDocument/2006/relationships/hyperlink" Target="consultantplus://offline/ref=D58D44D7757C4EA161CC2826CA287296E8A1E5F180234E1E9494DFE797AF3446FFC5C6964E33A430D102116A552BE08B3D12E40242BE28Y6G" TargetMode="External"/><Relationship Id="rId22" Type="http://schemas.openxmlformats.org/officeDocument/2006/relationships/hyperlink" Target="consultantplus://offline/ref=D58D44D7757C4EA161CC2826CA287296E8A1E5F180234E1E9494DFE797AF3446FFC5C6964E33A730D102116A552BE08B3D12E40242BE28Y6G" TargetMode="External"/><Relationship Id="rId27" Type="http://schemas.openxmlformats.org/officeDocument/2006/relationships/hyperlink" Target="consultantplus://offline/ref=D58D44D7757C4EA161CC2826CA287296E8A1E5F180234E1E9494DFE797AF3446FFC5C6964235A030D102116A552BE08B3D12E40242BE28Y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30</Pages>
  <Words>9887</Words>
  <Characters>56357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12</cp:revision>
  <cp:lastPrinted>2025-12-18T04:59:00Z</cp:lastPrinted>
  <dcterms:created xsi:type="dcterms:W3CDTF">2025-12-05T07:47:00Z</dcterms:created>
  <dcterms:modified xsi:type="dcterms:W3CDTF">2025-12-18T05:00:00Z</dcterms:modified>
</cp:coreProperties>
</file>