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75D" w:rsidRPr="00522501" w:rsidRDefault="007F075D" w:rsidP="007F075D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7F075D" w:rsidRPr="00522501" w:rsidRDefault="007F075D" w:rsidP="007F075D">
      <w:pPr>
        <w:jc w:val="center"/>
        <w:rPr>
          <w:b/>
          <w:sz w:val="28"/>
          <w:szCs w:val="28"/>
        </w:rPr>
      </w:pPr>
    </w:p>
    <w:p w:rsidR="007F075D" w:rsidRPr="00522501" w:rsidRDefault="007F075D" w:rsidP="007F075D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F075D" w:rsidRPr="00522501" w:rsidTr="00B54A9D">
        <w:trPr>
          <w:trHeight w:val="80"/>
        </w:trPr>
        <w:tc>
          <w:tcPr>
            <w:tcW w:w="655" w:type="dxa"/>
          </w:tcPr>
          <w:p w:rsidR="007F075D" w:rsidRPr="00522501" w:rsidRDefault="00AD5513" w:rsidP="00B54A9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1" w:type="dxa"/>
          </w:tcPr>
          <w:p w:rsidR="007F075D" w:rsidRPr="00522501" w:rsidRDefault="007F075D" w:rsidP="00B54A9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7F075D" w:rsidRPr="00522501" w:rsidRDefault="007F075D" w:rsidP="00B54A9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7F075D" w:rsidRPr="00522501" w:rsidRDefault="007F075D" w:rsidP="00B54A9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7F075D" w:rsidRPr="00522501" w:rsidRDefault="007F075D" w:rsidP="00B54A9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7F075D" w:rsidRPr="00522501" w:rsidRDefault="00AD5513" w:rsidP="00B54A9D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</w:t>
            </w:r>
          </w:p>
        </w:tc>
      </w:tr>
    </w:tbl>
    <w:p w:rsidR="00184510" w:rsidRDefault="00184510" w:rsidP="00184510">
      <w:pPr>
        <w:tabs>
          <w:tab w:val="left" w:pos="4732"/>
        </w:tabs>
        <w:rPr>
          <w:sz w:val="28"/>
          <w:szCs w:val="28"/>
        </w:rPr>
      </w:pPr>
    </w:p>
    <w:p w:rsidR="00184510" w:rsidRPr="008144CC" w:rsidRDefault="00184510" w:rsidP="00184510">
      <w:pPr>
        <w:tabs>
          <w:tab w:val="left" w:pos="4732"/>
        </w:tabs>
        <w:rPr>
          <w:sz w:val="28"/>
          <w:szCs w:val="28"/>
        </w:rPr>
      </w:pPr>
    </w:p>
    <w:p w:rsidR="00184510" w:rsidRPr="00E46A78" w:rsidRDefault="00184510" w:rsidP="00184510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46A78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3C332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внесении изменений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46A78">
        <w:rPr>
          <w:rFonts w:ascii="Times New Roman" w:hAnsi="Times New Roman" w:cs="Times New Roman"/>
          <w:sz w:val="28"/>
          <w:szCs w:val="28"/>
        </w:rPr>
        <w:t>Методически</w:t>
      </w:r>
      <w:r w:rsidR="003C3320">
        <w:rPr>
          <w:rFonts w:ascii="Times New Roman" w:hAnsi="Times New Roman" w:cs="Times New Roman"/>
          <w:sz w:val="28"/>
          <w:szCs w:val="28"/>
        </w:rPr>
        <w:t>е</w:t>
      </w:r>
      <w:r w:rsidRPr="00E46A78">
        <w:rPr>
          <w:rFonts w:ascii="Times New Roman" w:hAnsi="Times New Roman" w:cs="Times New Roman"/>
          <w:sz w:val="28"/>
          <w:szCs w:val="28"/>
        </w:rPr>
        <w:t xml:space="preserve"> указани</w:t>
      </w:r>
      <w:r w:rsidR="003C3320">
        <w:rPr>
          <w:rFonts w:ascii="Times New Roman" w:hAnsi="Times New Roman" w:cs="Times New Roman"/>
          <w:sz w:val="28"/>
          <w:szCs w:val="28"/>
        </w:rPr>
        <w:t>я</w:t>
      </w:r>
      <w:r w:rsidRPr="00E46A78">
        <w:rPr>
          <w:rFonts w:ascii="Times New Roman" w:hAnsi="Times New Roman" w:cs="Times New Roman"/>
          <w:sz w:val="28"/>
          <w:szCs w:val="28"/>
        </w:rPr>
        <w:t xml:space="preserve"> </w:t>
      </w:r>
      <w:r w:rsidRPr="00E46A78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 Благодарненского 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E46A78">
        <w:rPr>
          <w:rFonts w:ascii="Times New Roman" w:hAnsi="Times New Roman" w:cs="Times New Roman"/>
          <w:bCs/>
          <w:sz w:val="28"/>
          <w:szCs w:val="28"/>
        </w:rPr>
        <w:t xml:space="preserve"> округа Ставропольского края</w:t>
      </w:r>
      <w:r w:rsidR="003C332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C3320">
        <w:rPr>
          <w:rFonts w:ascii="Times New Roman" w:hAnsi="Times New Roman" w:cs="Times New Roman"/>
          <w:bCs/>
          <w:color w:val="000000"/>
          <w:sz w:val="28"/>
          <w:szCs w:val="28"/>
        </w:rPr>
        <w:t>утвержденные постановлением администрации Благодарненского муниципального округа Ставропольского края от 03 апреля 2024 года № 427</w:t>
      </w:r>
    </w:p>
    <w:p w:rsidR="00184510" w:rsidRDefault="00184510" w:rsidP="00184510">
      <w:pPr>
        <w:tabs>
          <w:tab w:val="left" w:pos="473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065C5" w:rsidRDefault="007065C5" w:rsidP="00184510">
      <w:pPr>
        <w:tabs>
          <w:tab w:val="left" w:pos="473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065C5" w:rsidRPr="00E46A78" w:rsidRDefault="007065C5" w:rsidP="00184510">
      <w:pPr>
        <w:tabs>
          <w:tab w:val="left" w:pos="473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065C5" w:rsidRPr="00E1562A" w:rsidRDefault="007065C5" w:rsidP="007065C5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E1562A">
        <w:rPr>
          <w:sz w:val="28"/>
          <w:szCs w:val="28"/>
        </w:rPr>
        <w:t>дминистрация Благодарненского муниципального округа Ставропольского края</w:t>
      </w:r>
    </w:p>
    <w:p w:rsidR="007065C5" w:rsidRDefault="007065C5" w:rsidP="007065C5">
      <w:pPr>
        <w:autoSpaceDE w:val="0"/>
        <w:ind w:firstLine="709"/>
        <w:jc w:val="both"/>
        <w:rPr>
          <w:color w:val="000000"/>
          <w:sz w:val="28"/>
          <w:szCs w:val="28"/>
        </w:rPr>
      </w:pPr>
    </w:p>
    <w:p w:rsidR="007065C5" w:rsidRDefault="007065C5" w:rsidP="007065C5">
      <w:pPr>
        <w:autoSpaceDE w:val="0"/>
        <w:ind w:firstLine="709"/>
        <w:jc w:val="both"/>
        <w:rPr>
          <w:color w:val="000000"/>
          <w:sz w:val="28"/>
          <w:szCs w:val="28"/>
        </w:rPr>
      </w:pPr>
    </w:p>
    <w:p w:rsidR="007065C5" w:rsidRPr="00E94814" w:rsidRDefault="007065C5" w:rsidP="007065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9481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65C5" w:rsidRDefault="007065C5" w:rsidP="007065C5">
      <w:pPr>
        <w:autoSpaceDE w:val="0"/>
        <w:ind w:firstLine="709"/>
        <w:jc w:val="both"/>
        <w:rPr>
          <w:sz w:val="28"/>
          <w:szCs w:val="28"/>
        </w:rPr>
      </w:pPr>
    </w:p>
    <w:p w:rsidR="007065C5" w:rsidRPr="00E46A78" w:rsidRDefault="007065C5" w:rsidP="007065C5">
      <w:pPr>
        <w:autoSpaceDE w:val="0"/>
        <w:ind w:firstLine="709"/>
        <w:jc w:val="both"/>
        <w:rPr>
          <w:sz w:val="28"/>
          <w:szCs w:val="28"/>
        </w:rPr>
      </w:pPr>
    </w:p>
    <w:p w:rsidR="005D0622" w:rsidRDefault="00B54A9D" w:rsidP="00F91DC3">
      <w:pPr>
        <w:pStyle w:val="afe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Внести</w:t>
      </w:r>
      <w:r w:rsidR="005D0622" w:rsidRPr="005D0622">
        <w:rPr>
          <w:sz w:val="28"/>
          <w:szCs w:val="28"/>
        </w:rPr>
        <w:t xml:space="preserve"> </w:t>
      </w:r>
      <w:r w:rsidR="007065C5" w:rsidRPr="005D0622">
        <w:rPr>
          <w:sz w:val="28"/>
          <w:szCs w:val="28"/>
        </w:rPr>
        <w:t xml:space="preserve"> в Методические </w:t>
      </w:r>
      <w:hyperlink r:id="rId8" w:history="1">
        <w:r w:rsidR="007065C5" w:rsidRPr="005D0622">
          <w:rPr>
            <w:rStyle w:val="a9"/>
            <w:color w:val="auto"/>
            <w:sz w:val="28"/>
            <w:szCs w:val="28"/>
            <w:u w:val="none"/>
          </w:rPr>
          <w:t>указания</w:t>
        </w:r>
      </w:hyperlink>
      <w:r w:rsidR="007065C5" w:rsidRPr="005D0622">
        <w:rPr>
          <w:sz w:val="28"/>
          <w:szCs w:val="28"/>
        </w:rPr>
        <w:t xml:space="preserve"> по разработке и реализации </w:t>
      </w:r>
      <w:r w:rsidR="007065C5" w:rsidRPr="005D0622">
        <w:rPr>
          <w:bCs/>
          <w:sz w:val="28"/>
          <w:szCs w:val="28"/>
        </w:rPr>
        <w:t>муниципальных программ  Благодарненского  муниципального округа Ставропольского края,</w:t>
      </w:r>
      <w:r w:rsidR="007065C5" w:rsidRPr="005D0622">
        <w:rPr>
          <w:bCs/>
          <w:color w:val="000000"/>
          <w:sz w:val="28"/>
          <w:szCs w:val="28"/>
        </w:rPr>
        <w:t xml:space="preserve"> утвержденные постановлением администрации Благодарненского муниципального округа Ставропольского края от 03 апреля 2024 года № 427 «Об утверждении </w:t>
      </w:r>
      <w:r w:rsidR="007065C5" w:rsidRPr="005D0622">
        <w:rPr>
          <w:sz w:val="28"/>
          <w:szCs w:val="28"/>
        </w:rPr>
        <w:t xml:space="preserve">Методических </w:t>
      </w:r>
      <w:hyperlink r:id="rId9" w:history="1">
        <w:r w:rsidR="007065C5" w:rsidRPr="005D0622">
          <w:rPr>
            <w:rStyle w:val="a9"/>
            <w:color w:val="auto"/>
            <w:sz w:val="28"/>
            <w:szCs w:val="28"/>
            <w:u w:val="none"/>
          </w:rPr>
          <w:t>указаний</w:t>
        </w:r>
      </w:hyperlink>
      <w:r w:rsidR="007065C5" w:rsidRPr="005D0622">
        <w:rPr>
          <w:sz w:val="28"/>
          <w:szCs w:val="28"/>
        </w:rPr>
        <w:t xml:space="preserve"> по разработке и реализации </w:t>
      </w:r>
      <w:r w:rsidR="007065C5" w:rsidRPr="005D0622">
        <w:rPr>
          <w:bCs/>
          <w:sz w:val="28"/>
          <w:szCs w:val="28"/>
        </w:rPr>
        <w:t>муниципальных программ  Благодарненского  муниципального округа Ставропольского края»</w:t>
      </w:r>
      <w:r w:rsidR="005D0622" w:rsidRPr="005D0622">
        <w:rPr>
          <w:bCs/>
          <w:sz w:val="28"/>
          <w:szCs w:val="28"/>
        </w:rPr>
        <w:t xml:space="preserve"> (с изменениями</w:t>
      </w:r>
      <w:r w:rsidR="004C608D" w:rsidRPr="005D0622">
        <w:rPr>
          <w:bCs/>
          <w:sz w:val="28"/>
          <w:szCs w:val="28"/>
        </w:rPr>
        <w:t xml:space="preserve"> внесённым</w:t>
      </w:r>
      <w:r w:rsidR="005D0622" w:rsidRPr="005D0622">
        <w:rPr>
          <w:bCs/>
          <w:sz w:val="28"/>
          <w:szCs w:val="28"/>
        </w:rPr>
        <w:t>и</w:t>
      </w:r>
      <w:r w:rsidR="004C608D" w:rsidRPr="005D0622">
        <w:rPr>
          <w:bCs/>
          <w:sz w:val="28"/>
          <w:szCs w:val="28"/>
        </w:rPr>
        <w:t xml:space="preserve"> постановлением администрации Благодарненского муниципального округа Ставропольского </w:t>
      </w:r>
      <w:r w:rsidR="005D0622">
        <w:rPr>
          <w:bCs/>
          <w:sz w:val="28"/>
          <w:szCs w:val="28"/>
        </w:rPr>
        <w:t>края от 02 июля 2024 года № 850</w:t>
      </w:r>
      <w:r w:rsidR="00F91DC3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следующие изменения:</w:t>
      </w:r>
    </w:p>
    <w:p w:rsidR="00B54A9D" w:rsidRDefault="00B54A9D" w:rsidP="00B54A9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1.1.</w:t>
      </w:r>
      <w:r w:rsidRPr="00B54A9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разделе </w:t>
      </w:r>
      <w:r>
        <w:rPr>
          <w:bCs/>
          <w:sz w:val="28"/>
          <w:szCs w:val="28"/>
          <w:lang w:val="en-US"/>
        </w:rPr>
        <w:t>III</w:t>
      </w:r>
      <w:r w:rsidRPr="00B452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«Требования по заполнению паспорта Программы» в пункте 10 абзац </w:t>
      </w:r>
      <w:r w:rsidR="00981979">
        <w:rPr>
          <w:bCs/>
          <w:sz w:val="28"/>
          <w:szCs w:val="28"/>
        </w:rPr>
        <w:t xml:space="preserve">третий </w:t>
      </w:r>
      <w:r>
        <w:rPr>
          <w:bCs/>
          <w:sz w:val="28"/>
          <w:szCs w:val="28"/>
        </w:rPr>
        <w:t xml:space="preserve"> изложить в следующей редакции:</w:t>
      </w:r>
    </w:p>
    <w:p w:rsidR="00B54A9D" w:rsidRDefault="00B54A9D" w:rsidP="00B54A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Pr="00962BC1">
        <w:rPr>
          <w:sz w:val="28"/>
          <w:szCs w:val="28"/>
        </w:rPr>
        <w:t xml:space="preserve">Объемы финансового обеспечения Программы указываются по форме согласно приложению к настоящим Методическим указаниям </w:t>
      </w:r>
      <w:hyperlink w:anchor="P2789">
        <w:r w:rsidRPr="00962BC1">
          <w:rPr>
            <w:sz w:val="28"/>
            <w:szCs w:val="28"/>
          </w:rPr>
          <w:t>(таблица 14)</w:t>
        </w:r>
      </w:hyperlink>
      <w:r w:rsidRPr="00962BC1">
        <w:rPr>
          <w:sz w:val="28"/>
          <w:szCs w:val="28"/>
        </w:rPr>
        <w:t xml:space="preserve">  в рубл</w:t>
      </w:r>
      <w:r>
        <w:rPr>
          <w:sz w:val="28"/>
          <w:szCs w:val="28"/>
        </w:rPr>
        <w:t>ях</w:t>
      </w:r>
      <w:r w:rsidRPr="00962BC1">
        <w:rPr>
          <w:sz w:val="28"/>
          <w:szCs w:val="28"/>
        </w:rPr>
        <w:t xml:space="preserve"> с точностью до второго знака после запятой, в том числе по источникам финансирования и по годам реализации Программы без расшифровки по подпрограммам</w:t>
      </w:r>
      <w:r w:rsidR="00750A08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Pr="00962BC1">
        <w:rPr>
          <w:sz w:val="28"/>
          <w:szCs w:val="28"/>
        </w:rPr>
        <w:t xml:space="preserve">. </w:t>
      </w:r>
    </w:p>
    <w:p w:rsidR="00B54A9D" w:rsidRDefault="00C740A5" w:rsidP="00B54A9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B54A9D">
        <w:rPr>
          <w:sz w:val="28"/>
          <w:szCs w:val="28"/>
        </w:rPr>
        <w:t>2.</w:t>
      </w:r>
      <w:r w:rsidR="00B54A9D" w:rsidRPr="00B452AA">
        <w:rPr>
          <w:sz w:val="28"/>
          <w:szCs w:val="28"/>
        </w:rPr>
        <w:t xml:space="preserve"> </w:t>
      </w:r>
      <w:r w:rsidR="00B54A9D">
        <w:rPr>
          <w:sz w:val="28"/>
          <w:szCs w:val="28"/>
        </w:rPr>
        <w:t xml:space="preserve">В разделе </w:t>
      </w:r>
      <w:r w:rsidR="00B54A9D" w:rsidRPr="00962BC1">
        <w:rPr>
          <w:sz w:val="28"/>
          <w:szCs w:val="28"/>
        </w:rPr>
        <w:t>X</w:t>
      </w:r>
      <w:r w:rsidR="00B54A9D">
        <w:rPr>
          <w:sz w:val="28"/>
          <w:szCs w:val="28"/>
        </w:rPr>
        <w:t xml:space="preserve"> «</w:t>
      </w:r>
      <w:r w:rsidR="00B54A9D" w:rsidRPr="00962BC1">
        <w:rPr>
          <w:sz w:val="28"/>
          <w:szCs w:val="28"/>
        </w:rPr>
        <w:t>Подготовка годовых отчетов о ходе реализации  Программы</w:t>
      </w:r>
      <w:r w:rsidR="00B54A9D">
        <w:rPr>
          <w:sz w:val="28"/>
          <w:szCs w:val="28"/>
        </w:rPr>
        <w:t xml:space="preserve">» пункт </w:t>
      </w:r>
      <w:r w:rsidR="00B54A9D">
        <w:rPr>
          <w:bCs/>
          <w:sz w:val="28"/>
          <w:szCs w:val="28"/>
        </w:rPr>
        <w:t>58</w:t>
      </w:r>
      <w:r w:rsidR="00B54A9D" w:rsidRPr="00D423A3">
        <w:rPr>
          <w:bCs/>
          <w:sz w:val="28"/>
          <w:szCs w:val="28"/>
        </w:rPr>
        <w:t xml:space="preserve"> </w:t>
      </w:r>
      <w:r w:rsidR="00B54A9D">
        <w:rPr>
          <w:bCs/>
          <w:sz w:val="28"/>
          <w:szCs w:val="28"/>
        </w:rPr>
        <w:t>изложить в следующей редакции:</w:t>
      </w:r>
    </w:p>
    <w:p w:rsidR="00B54A9D" w:rsidRPr="00090E49" w:rsidRDefault="00B54A9D" w:rsidP="00B54A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0E49">
        <w:rPr>
          <w:bCs/>
          <w:sz w:val="28"/>
          <w:szCs w:val="28"/>
        </w:rPr>
        <w:t xml:space="preserve">«58. </w:t>
      </w:r>
      <w:r w:rsidRPr="00090E49">
        <w:rPr>
          <w:sz w:val="28"/>
          <w:szCs w:val="28"/>
        </w:rPr>
        <w:t xml:space="preserve">При формировании ответственным исполнителем сведений об использовании средств бюджета округа и иных средств на реализацию основных мероприятий Программы в разрезе подпрограмм, реализация которых предусмотрена в отчетном году, необходимо указывать  данные о </w:t>
      </w:r>
      <w:r w:rsidRPr="00090E49">
        <w:rPr>
          <w:sz w:val="28"/>
          <w:szCs w:val="28"/>
        </w:rPr>
        <w:lastRenderedPageBreak/>
        <w:t>расходах за счет всех источников финансового обеспечения. Сведения представляются ответственным исполнителем Программы в составе годового отчета о ходе реализации Программы согласно приложению к настоящим Методическим указаниям (</w:t>
      </w:r>
      <w:hyperlink w:anchor="Par715" w:history="1">
        <w:r w:rsidRPr="00090E49">
          <w:rPr>
            <w:sz w:val="28"/>
            <w:szCs w:val="28"/>
          </w:rPr>
          <w:t xml:space="preserve">таблица </w:t>
        </w:r>
      </w:hyperlink>
      <w:r w:rsidRPr="00090E49">
        <w:rPr>
          <w:sz w:val="28"/>
          <w:szCs w:val="28"/>
        </w:rPr>
        <w:t xml:space="preserve"> 9 и </w:t>
      </w:r>
      <w:hyperlink w:anchor="Par772" w:history="1">
        <w:r w:rsidRPr="00090E49">
          <w:rPr>
            <w:sz w:val="28"/>
            <w:szCs w:val="28"/>
          </w:rPr>
          <w:t>1</w:t>
        </w:r>
      </w:hyperlink>
      <w:r>
        <w:rPr>
          <w:sz w:val="28"/>
          <w:szCs w:val="28"/>
        </w:rPr>
        <w:t>0)</w:t>
      </w:r>
      <w:r w:rsidRPr="00090E49">
        <w:rPr>
          <w:sz w:val="28"/>
          <w:szCs w:val="28"/>
        </w:rPr>
        <w:t>».</w:t>
      </w:r>
    </w:p>
    <w:p w:rsidR="00B54A9D" w:rsidRPr="00F91DC3" w:rsidRDefault="00B54A9D" w:rsidP="00F91DC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D0622" w:rsidRPr="00E46A78" w:rsidRDefault="005D0622" w:rsidP="005D06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46A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46A78">
        <w:rPr>
          <w:sz w:val="28"/>
          <w:szCs w:val="28"/>
        </w:rPr>
        <w:t xml:space="preserve">Контроль за выполнением настоящего </w:t>
      </w:r>
      <w:r>
        <w:rPr>
          <w:sz w:val="28"/>
          <w:szCs w:val="28"/>
        </w:rPr>
        <w:t>постановления</w:t>
      </w:r>
      <w:r w:rsidRPr="00E46A78">
        <w:rPr>
          <w:sz w:val="28"/>
          <w:szCs w:val="28"/>
        </w:rPr>
        <w:t xml:space="preserve"> возложить на  заместителя главы администрации</w:t>
      </w:r>
      <w:r>
        <w:rPr>
          <w:sz w:val="28"/>
          <w:szCs w:val="28"/>
        </w:rPr>
        <w:t xml:space="preserve"> -</w:t>
      </w:r>
      <w:r w:rsidRPr="00E46A78">
        <w:rPr>
          <w:sz w:val="28"/>
          <w:szCs w:val="28"/>
        </w:rPr>
        <w:t xml:space="preserve"> начальника финансового управления администрации Благодарненского </w:t>
      </w:r>
      <w:r>
        <w:rPr>
          <w:sz w:val="28"/>
          <w:szCs w:val="28"/>
        </w:rPr>
        <w:t>муниципального</w:t>
      </w:r>
      <w:r w:rsidRPr="00E46A78">
        <w:rPr>
          <w:sz w:val="28"/>
          <w:szCs w:val="28"/>
        </w:rPr>
        <w:t xml:space="preserve"> округа Ставропольского края Кузнецов</w:t>
      </w:r>
      <w:r>
        <w:rPr>
          <w:sz w:val="28"/>
          <w:szCs w:val="28"/>
        </w:rPr>
        <w:t>у</w:t>
      </w:r>
      <w:r w:rsidRPr="00E46A78">
        <w:rPr>
          <w:sz w:val="28"/>
          <w:szCs w:val="28"/>
        </w:rPr>
        <w:t xml:space="preserve"> Л.В.</w:t>
      </w:r>
    </w:p>
    <w:p w:rsidR="005D0622" w:rsidRDefault="005D0622" w:rsidP="005D0622">
      <w:pPr>
        <w:widowControl w:val="0"/>
        <w:tabs>
          <w:tab w:val="left" w:pos="473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D0622" w:rsidRPr="003D0FBF" w:rsidRDefault="005D0622" w:rsidP="005D0622">
      <w:pPr>
        <w:ind w:firstLine="798"/>
        <w:jc w:val="both"/>
        <w:rPr>
          <w:bCs/>
          <w:sz w:val="28"/>
          <w:szCs w:val="28"/>
        </w:rPr>
      </w:pPr>
      <w:r w:rsidRPr="003D0FBF">
        <w:rPr>
          <w:sz w:val="28"/>
          <w:szCs w:val="28"/>
        </w:rPr>
        <w:t xml:space="preserve">3. </w:t>
      </w:r>
      <w:r w:rsidRPr="003D0FBF">
        <w:rPr>
          <w:bCs/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>
        <w:rPr>
          <w:bCs/>
          <w:sz w:val="28"/>
          <w:szCs w:val="28"/>
        </w:rPr>
        <w:t xml:space="preserve"> (обнародования) и распространяется на правоотношения, возникшие с 01 апреля 2025 года.</w:t>
      </w:r>
    </w:p>
    <w:p w:rsidR="00F91DC3" w:rsidRDefault="00F91DC3" w:rsidP="005D0622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C740A5" w:rsidRDefault="00C740A5" w:rsidP="005D0622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5D0622" w:rsidRPr="005D0622" w:rsidRDefault="005D0622" w:rsidP="005D0622">
      <w:pPr>
        <w:pStyle w:val="afe"/>
        <w:widowControl w:val="0"/>
        <w:autoSpaceDE w:val="0"/>
        <w:autoSpaceDN w:val="0"/>
        <w:adjustRightInd w:val="0"/>
        <w:ind w:left="1939"/>
        <w:jc w:val="both"/>
        <w:rPr>
          <w:sz w:val="28"/>
          <w:szCs w:val="28"/>
        </w:rPr>
      </w:pPr>
    </w:p>
    <w:p w:rsidR="005D0622" w:rsidRPr="005D0622" w:rsidRDefault="005D0622" w:rsidP="005D0622">
      <w:pPr>
        <w:pStyle w:val="afe"/>
        <w:widowControl w:val="0"/>
        <w:autoSpaceDE w:val="0"/>
        <w:autoSpaceDN w:val="0"/>
        <w:adjustRightInd w:val="0"/>
        <w:ind w:left="1939"/>
        <w:jc w:val="both"/>
        <w:rPr>
          <w:sz w:val="28"/>
          <w:szCs w:val="28"/>
        </w:rPr>
      </w:pPr>
    </w:p>
    <w:p w:rsidR="005D0622" w:rsidRPr="005D0622" w:rsidRDefault="005D0622" w:rsidP="005D0622">
      <w:pPr>
        <w:pStyle w:val="afe"/>
        <w:widowControl w:val="0"/>
        <w:autoSpaceDE w:val="0"/>
        <w:autoSpaceDN w:val="0"/>
        <w:adjustRightInd w:val="0"/>
        <w:ind w:left="1939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981979" w:rsidRPr="004E4627" w:rsidTr="001E0B3A">
        <w:trPr>
          <w:trHeight w:val="708"/>
        </w:trPr>
        <w:tc>
          <w:tcPr>
            <w:tcW w:w="7230" w:type="dxa"/>
          </w:tcPr>
          <w:p w:rsidR="00981979" w:rsidRDefault="00981979" w:rsidP="001E0B3A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981979" w:rsidRPr="004E4627" w:rsidRDefault="00981979" w:rsidP="001E0B3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муниципального округа</w:t>
            </w:r>
          </w:p>
          <w:p w:rsidR="00981979" w:rsidRPr="00D04A10" w:rsidRDefault="00981979" w:rsidP="001E0B3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981979" w:rsidRPr="004E4627" w:rsidRDefault="00981979" w:rsidP="001E0B3A">
            <w:pPr>
              <w:spacing w:line="240" w:lineRule="exact"/>
              <w:ind w:left="-59"/>
              <w:jc w:val="both"/>
              <w:rPr>
                <w:sz w:val="28"/>
                <w:szCs w:val="28"/>
              </w:rPr>
            </w:pPr>
          </w:p>
          <w:p w:rsidR="00981979" w:rsidRDefault="00981979" w:rsidP="001E0B3A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981979" w:rsidRPr="004E4627" w:rsidRDefault="00981979" w:rsidP="001E0B3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5D0622" w:rsidRPr="005D0622" w:rsidRDefault="005D0622" w:rsidP="005D0622">
      <w:pPr>
        <w:pStyle w:val="afe"/>
        <w:widowControl w:val="0"/>
        <w:autoSpaceDE w:val="0"/>
        <w:autoSpaceDN w:val="0"/>
        <w:adjustRightInd w:val="0"/>
        <w:ind w:left="1939"/>
        <w:jc w:val="both"/>
        <w:rPr>
          <w:sz w:val="28"/>
          <w:szCs w:val="28"/>
        </w:rPr>
      </w:pPr>
    </w:p>
    <w:p w:rsidR="00D24CCD" w:rsidRPr="009A5256" w:rsidRDefault="00D24CCD" w:rsidP="009A525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D24CCD" w:rsidRPr="009A5256" w:rsidSect="00C740A5">
      <w:pgSz w:w="11906" w:h="16838"/>
      <w:pgMar w:top="1418" w:right="567" w:bottom="1134" w:left="1985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BAB" w:rsidRDefault="00EA4BAB">
      <w:r>
        <w:separator/>
      </w:r>
    </w:p>
  </w:endnote>
  <w:endnote w:type="continuationSeparator" w:id="0">
    <w:p w:rsidR="00EA4BAB" w:rsidRDefault="00EA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BAB" w:rsidRDefault="00EA4BAB">
      <w:r>
        <w:separator/>
      </w:r>
    </w:p>
  </w:footnote>
  <w:footnote w:type="continuationSeparator" w:id="0">
    <w:p w:rsidR="00EA4BAB" w:rsidRDefault="00EA4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F3A9A"/>
    <w:multiLevelType w:val="multilevel"/>
    <w:tmpl w:val="D81C5CE2"/>
    <w:lvl w:ilvl="0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2" w15:restartNumberingAfterBreak="0">
    <w:nsid w:val="529C61BC"/>
    <w:multiLevelType w:val="hybridMultilevel"/>
    <w:tmpl w:val="1C8231CE"/>
    <w:lvl w:ilvl="0" w:tplc="BAD624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5F0"/>
    <w:rsid w:val="000011D4"/>
    <w:rsid w:val="000016F0"/>
    <w:rsid w:val="00002D85"/>
    <w:rsid w:val="00003A13"/>
    <w:rsid w:val="000045CC"/>
    <w:rsid w:val="00010F76"/>
    <w:rsid w:val="00046B16"/>
    <w:rsid w:val="00052C23"/>
    <w:rsid w:val="0005448A"/>
    <w:rsid w:val="00067CB3"/>
    <w:rsid w:val="00080D75"/>
    <w:rsid w:val="00090E49"/>
    <w:rsid w:val="000A242C"/>
    <w:rsid w:val="000B5BA4"/>
    <w:rsid w:val="000C07AA"/>
    <w:rsid w:val="000C082E"/>
    <w:rsid w:val="000D2E4B"/>
    <w:rsid w:val="000E5B0D"/>
    <w:rsid w:val="000F65DB"/>
    <w:rsid w:val="001016A1"/>
    <w:rsid w:val="00104097"/>
    <w:rsid w:val="00105658"/>
    <w:rsid w:val="00110310"/>
    <w:rsid w:val="00120D2F"/>
    <w:rsid w:val="00130CFC"/>
    <w:rsid w:val="00132F8E"/>
    <w:rsid w:val="00137787"/>
    <w:rsid w:val="00145E3A"/>
    <w:rsid w:val="0015089F"/>
    <w:rsid w:val="00153136"/>
    <w:rsid w:val="001833D0"/>
    <w:rsid w:val="00184510"/>
    <w:rsid w:val="00186BCC"/>
    <w:rsid w:val="00186D25"/>
    <w:rsid w:val="00195859"/>
    <w:rsid w:val="001A2118"/>
    <w:rsid w:val="001B2FF7"/>
    <w:rsid w:val="001B5F44"/>
    <w:rsid w:val="001C170C"/>
    <w:rsid w:val="001C3515"/>
    <w:rsid w:val="001C5954"/>
    <w:rsid w:val="001E1458"/>
    <w:rsid w:val="001E4581"/>
    <w:rsid w:val="001E4769"/>
    <w:rsid w:val="001F3CAA"/>
    <w:rsid w:val="00203FD9"/>
    <w:rsid w:val="00210DBA"/>
    <w:rsid w:val="00214CBF"/>
    <w:rsid w:val="00215D16"/>
    <w:rsid w:val="002219CD"/>
    <w:rsid w:val="002267FF"/>
    <w:rsid w:val="00232FC7"/>
    <w:rsid w:val="00235CE7"/>
    <w:rsid w:val="0023669E"/>
    <w:rsid w:val="00236870"/>
    <w:rsid w:val="002368AA"/>
    <w:rsid w:val="002451CE"/>
    <w:rsid w:val="002525E9"/>
    <w:rsid w:val="0025600D"/>
    <w:rsid w:val="00257944"/>
    <w:rsid w:val="00260317"/>
    <w:rsid w:val="00260C95"/>
    <w:rsid w:val="00266C3C"/>
    <w:rsid w:val="00277B7D"/>
    <w:rsid w:val="00287C04"/>
    <w:rsid w:val="0029488B"/>
    <w:rsid w:val="002A1A49"/>
    <w:rsid w:val="002A1E05"/>
    <w:rsid w:val="002A688C"/>
    <w:rsid w:val="002A7641"/>
    <w:rsid w:val="002C0FF4"/>
    <w:rsid w:val="002C4023"/>
    <w:rsid w:val="002D25F4"/>
    <w:rsid w:val="002D6E98"/>
    <w:rsid w:val="002E103C"/>
    <w:rsid w:val="002E27DA"/>
    <w:rsid w:val="002F6501"/>
    <w:rsid w:val="003007E6"/>
    <w:rsid w:val="00301333"/>
    <w:rsid w:val="00305667"/>
    <w:rsid w:val="003058CE"/>
    <w:rsid w:val="00313DF9"/>
    <w:rsid w:val="0031414A"/>
    <w:rsid w:val="003152F0"/>
    <w:rsid w:val="00315BC6"/>
    <w:rsid w:val="0032226C"/>
    <w:rsid w:val="0032760A"/>
    <w:rsid w:val="00332A3A"/>
    <w:rsid w:val="00342AB3"/>
    <w:rsid w:val="00343102"/>
    <w:rsid w:val="003475C3"/>
    <w:rsid w:val="0036291C"/>
    <w:rsid w:val="00366D9E"/>
    <w:rsid w:val="003671A5"/>
    <w:rsid w:val="00367748"/>
    <w:rsid w:val="003740F6"/>
    <w:rsid w:val="003938B6"/>
    <w:rsid w:val="00395956"/>
    <w:rsid w:val="00395B7B"/>
    <w:rsid w:val="003A13F3"/>
    <w:rsid w:val="003A48F0"/>
    <w:rsid w:val="003B44CA"/>
    <w:rsid w:val="003B7C1B"/>
    <w:rsid w:val="003C077C"/>
    <w:rsid w:val="003C3320"/>
    <w:rsid w:val="003D0FBF"/>
    <w:rsid w:val="003F0028"/>
    <w:rsid w:val="003F4E7F"/>
    <w:rsid w:val="00404C59"/>
    <w:rsid w:val="004074D6"/>
    <w:rsid w:val="0041527E"/>
    <w:rsid w:val="004206E5"/>
    <w:rsid w:val="004250E4"/>
    <w:rsid w:val="00432483"/>
    <w:rsid w:val="00434DEC"/>
    <w:rsid w:val="0043516F"/>
    <w:rsid w:val="00442EF2"/>
    <w:rsid w:val="00443E7F"/>
    <w:rsid w:val="004478C1"/>
    <w:rsid w:val="00452F72"/>
    <w:rsid w:val="00466E79"/>
    <w:rsid w:val="00471231"/>
    <w:rsid w:val="00474C7C"/>
    <w:rsid w:val="00481A13"/>
    <w:rsid w:val="004865F9"/>
    <w:rsid w:val="00491BC5"/>
    <w:rsid w:val="004B3FDE"/>
    <w:rsid w:val="004B515D"/>
    <w:rsid w:val="004C131A"/>
    <w:rsid w:val="004C608D"/>
    <w:rsid w:val="004D1564"/>
    <w:rsid w:val="004D6A1D"/>
    <w:rsid w:val="004E06C6"/>
    <w:rsid w:val="004F2EFC"/>
    <w:rsid w:val="004F7E5E"/>
    <w:rsid w:val="0051181B"/>
    <w:rsid w:val="00516603"/>
    <w:rsid w:val="00524959"/>
    <w:rsid w:val="0053141D"/>
    <w:rsid w:val="0053180B"/>
    <w:rsid w:val="0054113A"/>
    <w:rsid w:val="00551532"/>
    <w:rsid w:val="005544A5"/>
    <w:rsid w:val="005562B5"/>
    <w:rsid w:val="005607E7"/>
    <w:rsid w:val="00564391"/>
    <w:rsid w:val="00567683"/>
    <w:rsid w:val="00581673"/>
    <w:rsid w:val="005A644D"/>
    <w:rsid w:val="005B5839"/>
    <w:rsid w:val="005D0622"/>
    <w:rsid w:val="005D17B9"/>
    <w:rsid w:val="005D44B4"/>
    <w:rsid w:val="005D4B07"/>
    <w:rsid w:val="005E0495"/>
    <w:rsid w:val="005F044A"/>
    <w:rsid w:val="005F291B"/>
    <w:rsid w:val="005F2B3A"/>
    <w:rsid w:val="005F540D"/>
    <w:rsid w:val="00610062"/>
    <w:rsid w:val="0061054D"/>
    <w:rsid w:val="00617D3E"/>
    <w:rsid w:val="00620CE5"/>
    <w:rsid w:val="00621914"/>
    <w:rsid w:val="00655313"/>
    <w:rsid w:val="00657E24"/>
    <w:rsid w:val="0066560A"/>
    <w:rsid w:val="0066669E"/>
    <w:rsid w:val="00670986"/>
    <w:rsid w:val="006868C4"/>
    <w:rsid w:val="0068726F"/>
    <w:rsid w:val="006905F0"/>
    <w:rsid w:val="00693306"/>
    <w:rsid w:val="006A12F5"/>
    <w:rsid w:val="006A6094"/>
    <w:rsid w:val="006A79A3"/>
    <w:rsid w:val="006B1A1A"/>
    <w:rsid w:val="006B792F"/>
    <w:rsid w:val="006C02F4"/>
    <w:rsid w:val="006D0937"/>
    <w:rsid w:val="006D66A6"/>
    <w:rsid w:val="006D6871"/>
    <w:rsid w:val="006F6E75"/>
    <w:rsid w:val="00700636"/>
    <w:rsid w:val="00703E2E"/>
    <w:rsid w:val="00706304"/>
    <w:rsid w:val="007065C5"/>
    <w:rsid w:val="00714CA7"/>
    <w:rsid w:val="00714F69"/>
    <w:rsid w:val="00737A4C"/>
    <w:rsid w:val="00750A08"/>
    <w:rsid w:val="007520AE"/>
    <w:rsid w:val="00761BF8"/>
    <w:rsid w:val="00772213"/>
    <w:rsid w:val="00773C4F"/>
    <w:rsid w:val="00775D6D"/>
    <w:rsid w:val="00777319"/>
    <w:rsid w:val="00780531"/>
    <w:rsid w:val="007A4B8C"/>
    <w:rsid w:val="007A5B57"/>
    <w:rsid w:val="007C051A"/>
    <w:rsid w:val="007E1C25"/>
    <w:rsid w:val="007E47F4"/>
    <w:rsid w:val="007F075D"/>
    <w:rsid w:val="007F137C"/>
    <w:rsid w:val="007F172B"/>
    <w:rsid w:val="00816474"/>
    <w:rsid w:val="0082221E"/>
    <w:rsid w:val="00822DBF"/>
    <w:rsid w:val="00827892"/>
    <w:rsid w:val="008338FD"/>
    <w:rsid w:val="008368F1"/>
    <w:rsid w:val="00836D2D"/>
    <w:rsid w:val="008431FB"/>
    <w:rsid w:val="00852ADE"/>
    <w:rsid w:val="00857D40"/>
    <w:rsid w:val="008652B9"/>
    <w:rsid w:val="00874D52"/>
    <w:rsid w:val="00876B5A"/>
    <w:rsid w:val="008802B3"/>
    <w:rsid w:val="008816D6"/>
    <w:rsid w:val="00883362"/>
    <w:rsid w:val="0089723D"/>
    <w:rsid w:val="0089790F"/>
    <w:rsid w:val="008A084F"/>
    <w:rsid w:val="008A385D"/>
    <w:rsid w:val="008A43C9"/>
    <w:rsid w:val="008B64BB"/>
    <w:rsid w:val="008D443A"/>
    <w:rsid w:val="008D50B8"/>
    <w:rsid w:val="009035FC"/>
    <w:rsid w:val="009039C1"/>
    <w:rsid w:val="00903F12"/>
    <w:rsid w:val="00913BD7"/>
    <w:rsid w:val="0092494B"/>
    <w:rsid w:val="0093062D"/>
    <w:rsid w:val="0093072D"/>
    <w:rsid w:val="00930C82"/>
    <w:rsid w:val="00934108"/>
    <w:rsid w:val="00934F47"/>
    <w:rsid w:val="00935DA7"/>
    <w:rsid w:val="0094719A"/>
    <w:rsid w:val="00962BC1"/>
    <w:rsid w:val="00962C45"/>
    <w:rsid w:val="00966E43"/>
    <w:rsid w:val="0097206B"/>
    <w:rsid w:val="0097533D"/>
    <w:rsid w:val="00976BC7"/>
    <w:rsid w:val="00981979"/>
    <w:rsid w:val="0098315D"/>
    <w:rsid w:val="00984929"/>
    <w:rsid w:val="00993F73"/>
    <w:rsid w:val="00997808"/>
    <w:rsid w:val="00997BD1"/>
    <w:rsid w:val="009A4535"/>
    <w:rsid w:val="009A5256"/>
    <w:rsid w:val="009B0B88"/>
    <w:rsid w:val="009B5C64"/>
    <w:rsid w:val="009D0013"/>
    <w:rsid w:val="009D50C6"/>
    <w:rsid w:val="009E01B4"/>
    <w:rsid w:val="009E33E0"/>
    <w:rsid w:val="009E6C7A"/>
    <w:rsid w:val="009F05B8"/>
    <w:rsid w:val="009F3D02"/>
    <w:rsid w:val="009F6DBC"/>
    <w:rsid w:val="00A067CD"/>
    <w:rsid w:val="00A13875"/>
    <w:rsid w:val="00A21535"/>
    <w:rsid w:val="00A27DBE"/>
    <w:rsid w:val="00A54324"/>
    <w:rsid w:val="00A55051"/>
    <w:rsid w:val="00A63F20"/>
    <w:rsid w:val="00A716E4"/>
    <w:rsid w:val="00AA3FF1"/>
    <w:rsid w:val="00AC0B6A"/>
    <w:rsid w:val="00AC103D"/>
    <w:rsid w:val="00AC41CB"/>
    <w:rsid w:val="00AC6BAB"/>
    <w:rsid w:val="00AD31B1"/>
    <w:rsid w:val="00AD4022"/>
    <w:rsid w:val="00AD5513"/>
    <w:rsid w:val="00AE18F0"/>
    <w:rsid w:val="00AF4E95"/>
    <w:rsid w:val="00B06C47"/>
    <w:rsid w:val="00B130A9"/>
    <w:rsid w:val="00B22D43"/>
    <w:rsid w:val="00B26FCD"/>
    <w:rsid w:val="00B337BA"/>
    <w:rsid w:val="00B34F05"/>
    <w:rsid w:val="00B43BE3"/>
    <w:rsid w:val="00B5226C"/>
    <w:rsid w:val="00B54A9D"/>
    <w:rsid w:val="00B649DE"/>
    <w:rsid w:val="00B70EC1"/>
    <w:rsid w:val="00B75ABF"/>
    <w:rsid w:val="00B76E05"/>
    <w:rsid w:val="00B81024"/>
    <w:rsid w:val="00B8171C"/>
    <w:rsid w:val="00B8697F"/>
    <w:rsid w:val="00B926B8"/>
    <w:rsid w:val="00BC163E"/>
    <w:rsid w:val="00BC7CFD"/>
    <w:rsid w:val="00BD4234"/>
    <w:rsid w:val="00BD55BE"/>
    <w:rsid w:val="00BF530B"/>
    <w:rsid w:val="00C0596E"/>
    <w:rsid w:val="00C110B5"/>
    <w:rsid w:val="00C20AB4"/>
    <w:rsid w:val="00C21D91"/>
    <w:rsid w:val="00C23CD2"/>
    <w:rsid w:val="00C30FEB"/>
    <w:rsid w:val="00C322D6"/>
    <w:rsid w:val="00C354DB"/>
    <w:rsid w:val="00C44B47"/>
    <w:rsid w:val="00C467A8"/>
    <w:rsid w:val="00C47CEE"/>
    <w:rsid w:val="00C52160"/>
    <w:rsid w:val="00C5791F"/>
    <w:rsid w:val="00C63633"/>
    <w:rsid w:val="00C740A5"/>
    <w:rsid w:val="00C82E3C"/>
    <w:rsid w:val="00C9401E"/>
    <w:rsid w:val="00C962B5"/>
    <w:rsid w:val="00CA2524"/>
    <w:rsid w:val="00CA6851"/>
    <w:rsid w:val="00CB2774"/>
    <w:rsid w:val="00CC31D6"/>
    <w:rsid w:val="00CC4A8C"/>
    <w:rsid w:val="00CC6175"/>
    <w:rsid w:val="00CD2095"/>
    <w:rsid w:val="00CE604C"/>
    <w:rsid w:val="00CE6F01"/>
    <w:rsid w:val="00CF2561"/>
    <w:rsid w:val="00D013E2"/>
    <w:rsid w:val="00D02A17"/>
    <w:rsid w:val="00D10BB5"/>
    <w:rsid w:val="00D2229B"/>
    <w:rsid w:val="00D22D21"/>
    <w:rsid w:val="00D24CCD"/>
    <w:rsid w:val="00D339D6"/>
    <w:rsid w:val="00D372BC"/>
    <w:rsid w:val="00D5076B"/>
    <w:rsid w:val="00D56108"/>
    <w:rsid w:val="00D66AD5"/>
    <w:rsid w:val="00D8209C"/>
    <w:rsid w:val="00D839CA"/>
    <w:rsid w:val="00D867B0"/>
    <w:rsid w:val="00D90355"/>
    <w:rsid w:val="00D9081C"/>
    <w:rsid w:val="00DA3F09"/>
    <w:rsid w:val="00DB0712"/>
    <w:rsid w:val="00DB0DFC"/>
    <w:rsid w:val="00DB33D1"/>
    <w:rsid w:val="00DB341D"/>
    <w:rsid w:val="00DC4376"/>
    <w:rsid w:val="00DC43A2"/>
    <w:rsid w:val="00DC5911"/>
    <w:rsid w:val="00DD14EB"/>
    <w:rsid w:val="00DD1B3F"/>
    <w:rsid w:val="00DE2978"/>
    <w:rsid w:val="00DE5375"/>
    <w:rsid w:val="00E00342"/>
    <w:rsid w:val="00E13F39"/>
    <w:rsid w:val="00E14B8D"/>
    <w:rsid w:val="00E152E4"/>
    <w:rsid w:val="00E1562A"/>
    <w:rsid w:val="00E22068"/>
    <w:rsid w:val="00E23002"/>
    <w:rsid w:val="00E24D6B"/>
    <w:rsid w:val="00E46A78"/>
    <w:rsid w:val="00E5098E"/>
    <w:rsid w:val="00E50E04"/>
    <w:rsid w:val="00E5645F"/>
    <w:rsid w:val="00E74E96"/>
    <w:rsid w:val="00E84747"/>
    <w:rsid w:val="00EA34C2"/>
    <w:rsid w:val="00EA4BAB"/>
    <w:rsid w:val="00EB1192"/>
    <w:rsid w:val="00EB1E52"/>
    <w:rsid w:val="00EB22B5"/>
    <w:rsid w:val="00EC1C67"/>
    <w:rsid w:val="00EC651E"/>
    <w:rsid w:val="00ED2499"/>
    <w:rsid w:val="00ED5F8F"/>
    <w:rsid w:val="00ED6621"/>
    <w:rsid w:val="00ED6853"/>
    <w:rsid w:val="00EE2B8C"/>
    <w:rsid w:val="00EE6446"/>
    <w:rsid w:val="00EE6E82"/>
    <w:rsid w:val="00EE71BA"/>
    <w:rsid w:val="00EE7205"/>
    <w:rsid w:val="00F04426"/>
    <w:rsid w:val="00F0790F"/>
    <w:rsid w:val="00F139C8"/>
    <w:rsid w:val="00F169A1"/>
    <w:rsid w:val="00F1797C"/>
    <w:rsid w:val="00F2050B"/>
    <w:rsid w:val="00F31E7B"/>
    <w:rsid w:val="00F32F9F"/>
    <w:rsid w:val="00F34798"/>
    <w:rsid w:val="00F37769"/>
    <w:rsid w:val="00F44340"/>
    <w:rsid w:val="00F54259"/>
    <w:rsid w:val="00F802AA"/>
    <w:rsid w:val="00F80C3D"/>
    <w:rsid w:val="00F91DC3"/>
    <w:rsid w:val="00F9214C"/>
    <w:rsid w:val="00F94C19"/>
    <w:rsid w:val="00F94DDE"/>
    <w:rsid w:val="00FA570D"/>
    <w:rsid w:val="00FB2492"/>
    <w:rsid w:val="00FD0C70"/>
    <w:rsid w:val="00FE049A"/>
    <w:rsid w:val="00FF3B30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DD00"/>
  <w15:docId w15:val="{07BCD554-793D-4FE5-953C-367C59B2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5F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6905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6905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905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905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905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Знак"/>
    <w:basedOn w:val="a"/>
    <w:rsid w:val="006905F0"/>
    <w:rPr>
      <w:rFonts w:ascii="Verdana" w:hAnsi="Verdana" w:cs="Verdana"/>
      <w:sz w:val="20"/>
      <w:szCs w:val="20"/>
      <w:lang w:val="en-US" w:eastAsia="en-US"/>
    </w:rPr>
  </w:style>
  <w:style w:type="paragraph" w:styleId="a6">
    <w:name w:val="footnote text"/>
    <w:basedOn w:val="a"/>
    <w:link w:val="a7"/>
    <w:rsid w:val="006905F0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6905F0"/>
    <w:rPr>
      <w:rFonts w:eastAsia="Times New Roman"/>
      <w:sz w:val="20"/>
      <w:szCs w:val="20"/>
      <w:lang w:eastAsia="ru-RU"/>
    </w:rPr>
  </w:style>
  <w:style w:type="character" w:styleId="a8">
    <w:name w:val="footnote reference"/>
    <w:rsid w:val="006905F0"/>
    <w:rPr>
      <w:vertAlign w:val="superscript"/>
    </w:rPr>
  </w:style>
  <w:style w:type="character" w:styleId="a9">
    <w:name w:val="Hyperlink"/>
    <w:rsid w:val="006905F0"/>
    <w:rPr>
      <w:color w:val="0000FF"/>
      <w:u w:val="single"/>
    </w:rPr>
  </w:style>
  <w:style w:type="table" w:styleId="aa">
    <w:name w:val="Table Grid"/>
    <w:basedOn w:val="a1"/>
    <w:rsid w:val="006905F0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6905F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905F0"/>
    <w:rPr>
      <w:rFonts w:eastAsia="Times New Roman"/>
      <w:sz w:val="24"/>
      <w:lang w:eastAsia="ru-RU"/>
    </w:rPr>
  </w:style>
  <w:style w:type="character" w:styleId="ad">
    <w:name w:val="page number"/>
    <w:basedOn w:val="a0"/>
    <w:rsid w:val="006905F0"/>
  </w:style>
  <w:style w:type="paragraph" w:styleId="ae">
    <w:name w:val="footer"/>
    <w:basedOn w:val="a"/>
    <w:link w:val="af"/>
    <w:rsid w:val="006905F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905F0"/>
    <w:rPr>
      <w:rFonts w:eastAsia="Times New Roman"/>
      <w:sz w:val="24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rsid w:val="006905F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6905F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lang w:eastAsia="ru-RU"/>
    </w:rPr>
  </w:style>
  <w:style w:type="paragraph" w:customStyle="1" w:styleId="1">
    <w:name w:val="Знак Знак Знак1 Знак Знак Знак Знак"/>
    <w:basedOn w:val="a"/>
    <w:rsid w:val="006905F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link">
    <w:name w:val="link"/>
    <w:rsid w:val="006905F0"/>
    <w:rPr>
      <w:strike w:val="0"/>
      <w:dstrike w:val="0"/>
      <w:color w:val="008000"/>
      <w:u w:val="none"/>
      <w:effect w:val="none"/>
    </w:rPr>
  </w:style>
  <w:style w:type="paragraph" w:customStyle="1" w:styleId="10">
    <w:name w:val="Текст1"/>
    <w:basedOn w:val="a"/>
    <w:rsid w:val="006905F0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6905F0"/>
    <w:pPr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styleId="af1">
    <w:name w:val="Body Text Indent"/>
    <w:basedOn w:val="a"/>
    <w:link w:val="af2"/>
    <w:rsid w:val="006905F0"/>
    <w:pPr>
      <w:spacing w:line="240" w:lineRule="exact"/>
      <w:ind w:left="4320" w:hanging="4320"/>
    </w:pPr>
    <w:rPr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6905F0"/>
    <w:rPr>
      <w:rFonts w:eastAsia="Times New Roman"/>
      <w:szCs w:val="20"/>
      <w:lang w:eastAsia="ru-RU"/>
    </w:rPr>
  </w:style>
  <w:style w:type="paragraph" w:styleId="af3">
    <w:name w:val="caption"/>
    <w:basedOn w:val="a"/>
    <w:qFormat/>
    <w:rsid w:val="006905F0"/>
    <w:pPr>
      <w:jc w:val="center"/>
    </w:pPr>
    <w:rPr>
      <w:b/>
      <w:sz w:val="32"/>
      <w:szCs w:val="20"/>
    </w:rPr>
  </w:style>
  <w:style w:type="paragraph" w:customStyle="1" w:styleId="31">
    <w:name w:val="Основной текст с отступом 31"/>
    <w:basedOn w:val="a"/>
    <w:rsid w:val="006905F0"/>
    <w:pPr>
      <w:widowControl w:val="0"/>
      <w:ind w:left="-142"/>
      <w:jc w:val="both"/>
    </w:pPr>
    <w:rPr>
      <w:sz w:val="28"/>
      <w:szCs w:val="20"/>
    </w:rPr>
  </w:style>
  <w:style w:type="paragraph" w:customStyle="1" w:styleId="11">
    <w:name w:val="Знак Знак Знак1 Знак"/>
    <w:basedOn w:val="a"/>
    <w:rsid w:val="006905F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4">
    <w:name w:val="Основной текст Знак"/>
    <w:link w:val="af5"/>
    <w:rsid w:val="006905F0"/>
    <w:rPr>
      <w:sz w:val="26"/>
      <w:szCs w:val="26"/>
      <w:shd w:val="clear" w:color="auto" w:fill="FFFFFF"/>
    </w:rPr>
  </w:style>
  <w:style w:type="paragraph" w:styleId="af5">
    <w:name w:val="Body Text"/>
    <w:basedOn w:val="a"/>
    <w:link w:val="af4"/>
    <w:rsid w:val="006905F0"/>
    <w:pPr>
      <w:shd w:val="clear" w:color="auto" w:fill="FFFFFF"/>
      <w:spacing w:line="317" w:lineRule="exact"/>
      <w:jc w:val="both"/>
    </w:pPr>
    <w:rPr>
      <w:rFonts w:eastAsiaTheme="minorHAnsi"/>
      <w:sz w:val="26"/>
      <w:szCs w:val="26"/>
      <w:lang w:eastAsia="en-US"/>
    </w:rPr>
  </w:style>
  <w:style w:type="character" w:customStyle="1" w:styleId="12">
    <w:name w:val="Основной текст Знак1"/>
    <w:basedOn w:val="a0"/>
    <w:rsid w:val="006905F0"/>
    <w:rPr>
      <w:rFonts w:eastAsia="Times New Roman"/>
      <w:sz w:val="24"/>
      <w:lang w:eastAsia="ru-RU"/>
    </w:rPr>
  </w:style>
  <w:style w:type="character" w:customStyle="1" w:styleId="af6">
    <w:name w:val="Текст примечания Знак"/>
    <w:basedOn w:val="a0"/>
    <w:link w:val="af7"/>
    <w:rsid w:val="006905F0"/>
  </w:style>
  <w:style w:type="paragraph" w:styleId="af7">
    <w:name w:val="annotation text"/>
    <w:basedOn w:val="a"/>
    <w:link w:val="af6"/>
    <w:rsid w:val="006905F0"/>
    <w:rPr>
      <w:rFonts w:eastAsiaTheme="minorHAnsi"/>
      <w:sz w:val="28"/>
      <w:lang w:eastAsia="en-US"/>
    </w:rPr>
  </w:style>
  <w:style w:type="character" w:customStyle="1" w:styleId="13">
    <w:name w:val="Текст примечания Знак1"/>
    <w:basedOn w:val="a0"/>
    <w:uiPriority w:val="99"/>
    <w:semiHidden/>
    <w:rsid w:val="006905F0"/>
    <w:rPr>
      <w:rFonts w:eastAsia="Times New Roman"/>
      <w:sz w:val="20"/>
      <w:szCs w:val="20"/>
      <w:lang w:eastAsia="ru-RU"/>
    </w:rPr>
  </w:style>
  <w:style w:type="character" w:customStyle="1" w:styleId="af8">
    <w:name w:val="Тема примечания Знак"/>
    <w:link w:val="af9"/>
    <w:rsid w:val="006905F0"/>
    <w:rPr>
      <w:b/>
      <w:bCs/>
    </w:rPr>
  </w:style>
  <w:style w:type="paragraph" w:styleId="af9">
    <w:name w:val="annotation subject"/>
    <w:basedOn w:val="af7"/>
    <w:next w:val="af7"/>
    <w:link w:val="af8"/>
    <w:rsid w:val="006905F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6905F0"/>
    <w:rPr>
      <w:rFonts w:eastAsia="Times New Roman"/>
      <w:b/>
      <w:bCs/>
      <w:sz w:val="20"/>
      <w:szCs w:val="20"/>
      <w:lang w:eastAsia="ru-RU"/>
    </w:rPr>
  </w:style>
  <w:style w:type="character" w:customStyle="1" w:styleId="afa">
    <w:name w:val="Схема документа Знак"/>
    <w:link w:val="afb"/>
    <w:rsid w:val="006905F0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rsid w:val="006905F0"/>
    <w:pPr>
      <w:shd w:val="clear" w:color="auto" w:fill="000080"/>
    </w:pPr>
    <w:rPr>
      <w:rFonts w:ascii="Tahoma" w:eastAsiaTheme="minorHAnsi" w:hAnsi="Tahoma" w:cs="Tahoma"/>
      <w:sz w:val="28"/>
      <w:lang w:eastAsia="en-US"/>
    </w:rPr>
  </w:style>
  <w:style w:type="character" w:customStyle="1" w:styleId="15">
    <w:name w:val="Схема документа Знак1"/>
    <w:basedOn w:val="a0"/>
    <w:uiPriority w:val="99"/>
    <w:semiHidden/>
    <w:rsid w:val="006905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6905F0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lang w:eastAsia="ru-RU"/>
    </w:rPr>
  </w:style>
  <w:style w:type="paragraph" w:styleId="afc">
    <w:name w:val="No Spacing"/>
    <w:link w:val="afd"/>
    <w:uiPriority w:val="1"/>
    <w:qFormat/>
    <w:rsid w:val="006905F0"/>
    <w:pPr>
      <w:spacing w:after="0" w:line="240" w:lineRule="auto"/>
    </w:pPr>
    <w:rPr>
      <w:rFonts w:ascii="Calibri" w:eastAsia="Calibri" w:hAnsi="Calibri" w:cs="Calibri"/>
      <w:sz w:val="22"/>
      <w:szCs w:val="22"/>
    </w:rPr>
  </w:style>
  <w:style w:type="character" w:customStyle="1" w:styleId="afd">
    <w:name w:val="Без интервала Знак"/>
    <w:link w:val="afc"/>
    <w:uiPriority w:val="1"/>
    <w:locked/>
    <w:rsid w:val="006905F0"/>
    <w:rPr>
      <w:rFonts w:ascii="Calibri" w:eastAsia="Calibri" w:hAnsi="Calibri" w:cs="Calibri"/>
      <w:sz w:val="22"/>
      <w:szCs w:val="22"/>
    </w:rPr>
  </w:style>
  <w:style w:type="character" w:customStyle="1" w:styleId="ListLabel2">
    <w:name w:val="ListLabel 2"/>
    <w:rsid w:val="008D50B8"/>
    <w:rPr>
      <w:color w:val="0000FF"/>
    </w:rPr>
  </w:style>
  <w:style w:type="table" w:customStyle="1" w:styleId="2">
    <w:name w:val="Сетка таблицы2"/>
    <w:basedOn w:val="a1"/>
    <w:next w:val="aa"/>
    <w:rsid w:val="00184510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List Paragraph"/>
    <w:basedOn w:val="a"/>
    <w:uiPriority w:val="34"/>
    <w:qFormat/>
    <w:rsid w:val="005D0622"/>
    <w:pPr>
      <w:ind w:left="720"/>
      <w:contextualSpacing/>
    </w:pPr>
  </w:style>
  <w:style w:type="paragraph" w:styleId="aff">
    <w:name w:val="Title"/>
    <w:basedOn w:val="a"/>
    <w:link w:val="aff0"/>
    <w:qFormat/>
    <w:rsid w:val="00750A08"/>
    <w:pPr>
      <w:jc w:val="center"/>
    </w:pPr>
    <w:rPr>
      <w:sz w:val="28"/>
    </w:rPr>
  </w:style>
  <w:style w:type="character" w:customStyle="1" w:styleId="aff0">
    <w:name w:val="Заголовок Знак"/>
    <w:basedOn w:val="a0"/>
    <w:link w:val="aff"/>
    <w:rsid w:val="00750A0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1347;fld=134;dst=1000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1347;fld=134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DE3D5-5C89-49E5-9005-706807FFF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16</cp:revision>
  <cp:lastPrinted>2025-04-01T07:01:00Z</cp:lastPrinted>
  <dcterms:created xsi:type="dcterms:W3CDTF">2024-06-27T05:46:00Z</dcterms:created>
  <dcterms:modified xsi:type="dcterms:W3CDTF">2025-04-03T10:36:00Z</dcterms:modified>
</cp:coreProperties>
</file>