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443" w:rsidRDefault="007B0443" w:rsidP="007B044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B0443" w:rsidRDefault="007B0443" w:rsidP="007B0443">
      <w:pPr>
        <w:jc w:val="center"/>
        <w:rPr>
          <w:b/>
          <w:szCs w:val="28"/>
        </w:rPr>
      </w:pPr>
    </w:p>
    <w:p w:rsidR="007B0443" w:rsidRDefault="007B0443" w:rsidP="007B0443">
      <w:pPr>
        <w:jc w:val="center"/>
        <w:rPr>
          <w:b/>
          <w:szCs w:val="28"/>
        </w:rPr>
      </w:pPr>
      <w:r w:rsidRPr="00BD06FA">
        <w:rPr>
          <w:b/>
        </w:rPr>
        <w:t xml:space="preserve">АДМИНИСТРАЦИИ БЛАГОДАРНЕНСКОГО МУНИЦИПАЛЬНОГО ОКРУГА </w:t>
      </w:r>
      <w:r>
        <w:rPr>
          <w:b/>
          <w:szCs w:val="28"/>
        </w:rPr>
        <w:t>СТАВРОПОЛЬСКОГО КРАЯ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7B0443" w:rsidRPr="003E4D71" w:rsidTr="000836CD">
        <w:trPr>
          <w:trHeight w:val="80"/>
        </w:trPr>
        <w:tc>
          <w:tcPr>
            <w:tcW w:w="675" w:type="dxa"/>
          </w:tcPr>
          <w:p w:rsidR="007B0443" w:rsidRPr="003E4D71" w:rsidRDefault="00006C6B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:rsidR="007B0443" w:rsidRPr="003E4D71" w:rsidRDefault="007B0443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E4D71">
              <w:rPr>
                <w:szCs w:val="28"/>
                <w:lang w:eastAsia="en-US"/>
              </w:rPr>
              <w:t>сентября</w:t>
            </w:r>
          </w:p>
        </w:tc>
        <w:tc>
          <w:tcPr>
            <w:tcW w:w="1701" w:type="dxa"/>
          </w:tcPr>
          <w:p w:rsidR="007B0443" w:rsidRPr="003E4D71" w:rsidRDefault="007B0443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E4D71">
              <w:rPr>
                <w:szCs w:val="28"/>
                <w:lang w:eastAsia="en-US"/>
              </w:rPr>
              <w:t>2025  года</w:t>
            </w:r>
          </w:p>
        </w:tc>
        <w:tc>
          <w:tcPr>
            <w:tcW w:w="4253" w:type="dxa"/>
          </w:tcPr>
          <w:p w:rsidR="007B0443" w:rsidRPr="003E4D71" w:rsidRDefault="007B0443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E4D71">
              <w:rPr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7B0443" w:rsidRPr="003E4D71" w:rsidRDefault="007B0443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E4D71">
              <w:rPr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7B0443" w:rsidRPr="003E4D71" w:rsidRDefault="00006C6B" w:rsidP="000836CD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992</w:t>
            </w:r>
          </w:p>
        </w:tc>
      </w:tr>
    </w:tbl>
    <w:p w:rsidR="007B0443" w:rsidRPr="003E4D71" w:rsidRDefault="007B0443" w:rsidP="007B044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7B0443" w:rsidRPr="007B0443" w:rsidRDefault="007B0443" w:rsidP="007B0443">
      <w:pPr>
        <w:spacing w:line="240" w:lineRule="exact"/>
        <w:jc w:val="both"/>
        <w:rPr>
          <w:rFonts w:eastAsia="Times New Roman"/>
          <w:color w:val="FFFFFF" w:themeColor="background1"/>
          <w:szCs w:val="28"/>
          <w:lang w:eastAsia="ru-RU"/>
        </w:rPr>
      </w:pPr>
    </w:p>
    <w:p w:rsidR="007B0443" w:rsidRPr="0009203D" w:rsidRDefault="007B0443" w:rsidP="007B0443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 w:rsidRPr="0009203D">
        <w:rPr>
          <w:rFonts w:eastAsia="Times New Roman"/>
          <w:szCs w:val="28"/>
          <w:lang w:eastAsia="ar-SA"/>
        </w:rPr>
        <w:t>О</w:t>
      </w:r>
      <w:r>
        <w:rPr>
          <w:rFonts w:eastAsia="Times New Roman"/>
          <w:szCs w:val="28"/>
          <w:lang w:eastAsia="ar-SA"/>
        </w:rPr>
        <w:t xml:space="preserve"> внесении изменений в</w:t>
      </w:r>
      <w:r w:rsidRPr="0009203D">
        <w:rPr>
          <w:rFonts w:eastAsia="Times New Roman"/>
          <w:szCs w:val="28"/>
          <w:lang w:eastAsia="ar-SA"/>
        </w:rPr>
        <w:t xml:space="preserve"> муниципальн</w:t>
      </w:r>
      <w:r>
        <w:rPr>
          <w:rFonts w:eastAsia="Times New Roman"/>
          <w:szCs w:val="28"/>
          <w:lang w:eastAsia="ar-SA"/>
        </w:rPr>
        <w:t>ую</w:t>
      </w:r>
      <w:r w:rsidRPr="0009203D">
        <w:rPr>
          <w:rFonts w:eastAsia="Times New Roman"/>
          <w:szCs w:val="28"/>
          <w:lang w:eastAsia="ar-SA"/>
        </w:rPr>
        <w:t xml:space="preserve"> программ</w:t>
      </w:r>
      <w:r>
        <w:rPr>
          <w:rFonts w:eastAsia="Times New Roman"/>
          <w:szCs w:val="28"/>
          <w:lang w:eastAsia="ar-SA"/>
        </w:rPr>
        <w:t>у</w:t>
      </w:r>
      <w:r w:rsidRPr="0009203D">
        <w:rPr>
          <w:rFonts w:eastAsia="Times New Roman"/>
          <w:szCs w:val="28"/>
          <w:lang w:eastAsia="ar-SA"/>
        </w:rPr>
        <w:t xml:space="preserve">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 xml:space="preserve">, утвержденную постановлением администрации Благодарненского муниципального округа Ставропольского края от 28 декабря 2024 года №1905 </w:t>
      </w:r>
    </w:p>
    <w:p w:rsidR="007B0443" w:rsidRPr="005D7A2F" w:rsidRDefault="007B0443" w:rsidP="007B0443">
      <w:pPr>
        <w:rPr>
          <w:bCs/>
          <w:szCs w:val="24"/>
          <w:lang w:eastAsia="ru-RU"/>
        </w:rPr>
      </w:pPr>
    </w:p>
    <w:p w:rsidR="007B0443" w:rsidRPr="000518CE" w:rsidRDefault="007B0443" w:rsidP="007B0443">
      <w:pPr>
        <w:ind w:firstLine="720"/>
        <w:jc w:val="both"/>
        <w:rPr>
          <w:color w:val="FF0000"/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 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Pr="00F56445"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21 октября 2024 года № 1499</w:t>
      </w:r>
      <w:r>
        <w:rPr>
          <w:szCs w:val="28"/>
        </w:rPr>
        <w:t>, от 29 января 2025 года № 72),</w:t>
      </w:r>
      <w:r w:rsidRPr="00774A52">
        <w:rPr>
          <w:szCs w:val="28"/>
        </w:rPr>
        <w:t xml:space="preserve"> </w:t>
      </w:r>
      <w:r>
        <w:rPr>
          <w:szCs w:val="28"/>
        </w:rPr>
        <w:t xml:space="preserve">постановлением </w:t>
      </w:r>
      <w:r w:rsidRPr="00774A52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>
        <w:rPr>
          <w:szCs w:val="28"/>
        </w:rPr>
        <w:t xml:space="preserve">03 </w:t>
      </w:r>
      <w:r w:rsidRPr="00040FC5">
        <w:rPr>
          <w:szCs w:val="28"/>
        </w:rPr>
        <w:t>апреля 2024 года № 427 «Об утверждении Методических указаний по разработке и реализации муниципальных</w:t>
      </w:r>
      <w:r w:rsidRPr="00774A52">
        <w:rPr>
          <w:szCs w:val="28"/>
        </w:rPr>
        <w:t xml:space="preserve">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</w:t>
      </w:r>
      <w:r>
        <w:rPr>
          <w:szCs w:val="28"/>
        </w:rPr>
        <w:t>0</w:t>
      </w:r>
      <w:r w:rsidRPr="00F64D04">
        <w:rPr>
          <w:szCs w:val="28"/>
        </w:rPr>
        <w:t xml:space="preserve">2 </w:t>
      </w:r>
      <w:r>
        <w:rPr>
          <w:szCs w:val="28"/>
        </w:rPr>
        <w:t>июля</w:t>
      </w:r>
      <w:r w:rsidRPr="00F64D04">
        <w:rPr>
          <w:szCs w:val="28"/>
        </w:rPr>
        <w:t xml:space="preserve"> 2024 года № </w:t>
      </w:r>
      <w:r>
        <w:rPr>
          <w:szCs w:val="28"/>
        </w:rPr>
        <w:t>850, от 31 марта 2025 года     № 336), администрация Благодарненского муниципального округа Ставропольского края</w:t>
      </w:r>
    </w:p>
    <w:p w:rsidR="007B0443" w:rsidRDefault="007B0443" w:rsidP="007B0443">
      <w:pPr>
        <w:jc w:val="both"/>
        <w:rPr>
          <w:szCs w:val="28"/>
        </w:rPr>
      </w:pPr>
    </w:p>
    <w:p w:rsidR="007B0443" w:rsidRPr="00D00D4E" w:rsidRDefault="007B0443" w:rsidP="007B0443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7B0443" w:rsidRDefault="007B0443" w:rsidP="007B0443">
      <w:pPr>
        <w:ind w:firstLine="720"/>
        <w:jc w:val="both"/>
        <w:rPr>
          <w:szCs w:val="28"/>
        </w:rPr>
      </w:pPr>
    </w:p>
    <w:p w:rsidR="007B0443" w:rsidRDefault="007B0443" w:rsidP="007B0443">
      <w:pPr>
        <w:suppressAutoHyphens/>
        <w:ind w:firstLine="709"/>
        <w:jc w:val="both"/>
        <w:rPr>
          <w:rFonts w:eastAsia="Times New Roman"/>
          <w:szCs w:val="28"/>
          <w:lang w:eastAsia="ar-SA"/>
        </w:rPr>
      </w:pPr>
      <w:r>
        <w:rPr>
          <w:szCs w:val="24"/>
          <w:lang w:eastAsia="ru-RU"/>
        </w:rPr>
        <w:t>1. Утвердить прилагаемые изменения, которые вносятся в</w:t>
      </w:r>
      <w:r w:rsidRPr="0009203D">
        <w:rPr>
          <w:rFonts w:eastAsia="Times New Roman"/>
          <w:szCs w:val="28"/>
          <w:lang w:eastAsia="ar-SA"/>
        </w:rPr>
        <w:t xml:space="preserve"> муниципальную программу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>,</w:t>
      </w:r>
      <w:r w:rsidRPr="00977375">
        <w:rPr>
          <w:rFonts w:eastAsia="Times New Roman"/>
          <w:szCs w:val="28"/>
          <w:lang w:eastAsia="ar-SA"/>
        </w:rPr>
        <w:t xml:space="preserve"> </w:t>
      </w:r>
      <w:r>
        <w:rPr>
          <w:rFonts w:eastAsia="Times New Roman"/>
          <w:szCs w:val="28"/>
          <w:lang w:eastAsia="ar-SA"/>
        </w:rPr>
        <w:t>утвержденную постановлением администрации Благодарненского муниципального округа Ставропольского края от 28 декабря 2024 года № 1905 «Об утверждении муниципальной программы Благодарненского муниципального округа Ставропольского края «Социальная поддержка граждан» (с изменениями, внесенными постановлениями администрации Благодарненского муниципального округа Ставропольского края от 31 марта 2025 года № 342, от 30 июня 2025 года № 671).</w:t>
      </w:r>
    </w:p>
    <w:p w:rsidR="007B0443" w:rsidRDefault="007B0443" w:rsidP="007B0443">
      <w:pPr>
        <w:suppressAutoHyphens/>
        <w:ind w:firstLine="709"/>
        <w:jc w:val="both"/>
        <w:rPr>
          <w:rFonts w:eastAsia="Times New Roman"/>
          <w:szCs w:val="24"/>
          <w:lang w:eastAsia="ru-RU"/>
        </w:rPr>
      </w:pPr>
    </w:p>
    <w:p w:rsidR="007B0443" w:rsidRDefault="007B0443" w:rsidP="007B0443">
      <w:pPr>
        <w:suppressAutoHyphens/>
        <w:ind w:firstLine="709"/>
        <w:jc w:val="both"/>
        <w:rPr>
          <w:rFonts w:eastAsia="Times New Roman"/>
          <w:szCs w:val="24"/>
          <w:lang w:eastAsia="ru-RU"/>
        </w:rPr>
      </w:pPr>
    </w:p>
    <w:p w:rsidR="007B0443" w:rsidRDefault="007B0443" w:rsidP="007B0443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>2.</w:t>
      </w:r>
      <w:r>
        <w:rPr>
          <w:rFonts w:eastAsia="Times New Roman"/>
          <w:szCs w:val="24"/>
          <w:lang w:eastAsia="ru-RU"/>
        </w:rPr>
        <w:tab/>
        <w:t xml:space="preserve">Контроль за выполнением настоящего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 xml:space="preserve">муниципального </w:t>
      </w:r>
      <w:r w:rsidRPr="005D7A2F">
        <w:rPr>
          <w:szCs w:val="24"/>
          <w:lang w:eastAsia="ru-RU"/>
        </w:rPr>
        <w:t xml:space="preserve"> округа Ставропольского края</w:t>
      </w:r>
      <w:r>
        <w:rPr>
          <w:szCs w:val="24"/>
          <w:lang w:eastAsia="ru-RU"/>
        </w:rPr>
        <w:t xml:space="preserve">  Кузнецову Л.В.</w:t>
      </w:r>
    </w:p>
    <w:p w:rsidR="007B0443" w:rsidRDefault="007B0443" w:rsidP="007B0443">
      <w:pPr>
        <w:ind w:firstLine="708"/>
        <w:jc w:val="both"/>
        <w:rPr>
          <w:szCs w:val="24"/>
          <w:lang w:eastAsia="ru-RU"/>
        </w:rPr>
      </w:pPr>
    </w:p>
    <w:p w:rsidR="007B0443" w:rsidRPr="00C576D6" w:rsidRDefault="007B0443" w:rsidP="007B0443">
      <w:pPr>
        <w:ind w:firstLine="709"/>
        <w:jc w:val="both"/>
        <w:rPr>
          <w:color w:val="FF0000"/>
        </w:rPr>
      </w:pPr>
      <w:r>
        <w:rPr>
          <w:rFonts w:eastAsia="Times New Roman"/>
          <w:bCs/>
          <w:szCs w:val="24"/>
          <w:lang w:eastAsia="ru-RU"/>
        </w:rPr>
        <w:t>3</w:t>
      </w:r>
      <w:r w:rsidRPr="001D2824">
        <w:rPr>
          <w:rFonts w:eastAsia="Times New Roman"/>
          <w:bCs/>
          <w:szCs w:val="24"/>
          <w:lang w:eastAsia="ru-RU"/>
        </w:rPr>
        <w:t>.</w:t>
      </w:r>
      <w:r>
        <w:rPr>
          <w:rFonts w:eastAsia="Times New Roman"/>
          <w:bCs/>
          <w:szCs w:val="24"/>
          <w:lang w:eastAsia="ru-RU"/>
        </w:rPr>
        <w:tab/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>на следующий день после дня его официального опубликования.</w:t>
      </w:r>
    </w:p>
    <w:p w:rsidR="007B0443" w:rsidRPr="001D2824" w:rsidRDefault="007B0443" w:rsidP="007B0443">
      <w:pPr>
        <w:suppressAutoHyphens/>
        <w:ind w:firstLine="708"/>
        <w:jc w:val="both"/>
      </w:pPr>
    </w:p>
    <w:p w:rsidR="007B0443" w:rsidRPr="005D7A2F" w:rsidRDefault="007B0443" w:rsidP="007B0443">
      <w:pPr>
        <w:ind w:firstLine="709"/>
        <w:jc w:val="both"/>
        <w:rPr>
          <w:szCs w:val="24"/>
          <w:lang w:eastAsia="ru-RU"/>
        </w:rPr>
      </w:pPr>
    </w:p>
    <w:p w:rsidR="007B0443" w:rsidRDefault="007B0443" w:rsidP="007B0443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7B0443" w:rsidTr="007B0443">
        <w:tc>
          <w:tcPr>
            <w:tcW w:w="5920" w:type="dxa"/>
            <w:hideMark/>
          </w:tcPr>
          <w:p w:rsidR="007B0443" w:rsidRDefault="007B0443">
            <w:pPr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 xml:space="preserve">Временно исполняющий полномочия Главы </w:t>
            </w:r>
          </w:p>
          <w:p w:rsidR="007B0443" w:rsidRDefault="007B0443">
            <w:pPr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7B0443" w:rsidRDefault="007B0443">
            <w:pPr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 xml:space="preserve">Ставропольского края, </w:t>
            </w:r>
          </w:p>
          <w:p w:rsidR="007B0443" w:rsidRDefault="007B0443">
            <w:pPr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>первый заместитель главы администрации Благодарненского муниципального округа</w:t>
            </w:r>
          </w:p>
          <w:p w:rsidR="007B0443" w:rsidRDefault="007B044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544" w:type="dxa"/>
          </w:tcPr>
          <w:p w:rsidR="007B0443" w:rsidRDefault="007B0443">
            <w:pPr>
              <w:spacing w:line="240" w:lineRule="exact"/>
              <w:ind w:left="-120" w:firstLine="567"/>
              <w:rPr>
                <w:szCs w:val="28"/>
              </w:rPr>
            </w:pPr>
          </w:p>
          <w:p w:rsidR="007B0443" w:rsidRDefault="007B0443">
            <w:pPr>
              <w:spacing w:line="240" w:lineRule="exact"/>
              <w:ind w:left="-120" w:firstLine="567"/>
              <w:rPr>
                <w:szCs w:val="28"/>
              </w:rPr>
            </w:pPr>
          </w:p>
          <w:p w:rsidR="007B0443" w:rsidRDefault="007B0443">
            <w:pPr>
              <w:spacing w:line="240" w:lineRule="exact"/>
              <w:ind w:left="-120" w:firstLine="34"/>
              <w:jc w:val="right"/>
              <w:rPr>
                <w:szCs w:val="28"/>
              </w:rPr>
            </w:pPr>
          </w:p>
          <w:p w:rsidR="007B0443" w:rsidRDefault="007B0443">
            <w:pPr>
              <w:spacing w:line="240" w:lineRule="exact"/>
              <w:ind w:left="-120" w:firstLine="34"/>
              <w:jc w:val="right"/>
              <w:rPr>
                <w:szCs w:val="28"/>
              </w:rPr>
            </w:pPr>
          </w:p>
          <w:p w:rsidR="007B0443" w:rsidRDefault="007B0443">
            <w:pPr>
              <w:spacing w:line="240" w:lineRule="exact"/>
              <w:ind w:left="-120" w:firstLine="34"/>
              <w:jc w:val="right"/>
              <w:rPr>
                <w:szCs w:val="28"/>
              </w:rPr>
            </w:pPr>
          </w:p>
          <w:p w:rsidR="007B0443" w:rsidRDefault="007B044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20" w:firstLine="34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7C2D2D" w:rsidRPr="007C2D2D" w:rsidTr="00AF4D7B">
        <w:tc>
          <w:tcPr>
            <w:tcW w:w="3794" w:type="dxa"/>
          </w:tcPr>
          <w:p w:rsidR="007C2D2D" w:rsidRPr="007C2D2D" w:rsidRDefault="007C2D2D" w:rsidP="007C2D2D">
            <w:pPr>
              <w:spacing w:after="160" w:line="259" w:lineRule="auto"/>
            </w:pPr>
          </w:p>
        </w:tc>
        <w:tc>
          <w:tcPr>
            <w:tcW w:w="5550" w:type="dxa"/>
          </w:tcPr>
          <w:p w:rsidR="007C2D2D" w:rsidRPr="007C2D2D" w:rsidRDefault="007C2D2D" w:rsidP="007C2D2D">
            <w:pPr>
              <w:suppressAutoHyphens/>
              <w:autoSpaceDE w:val="0"/>
              <w:spacing w:line="240" w:lineRule="exact"/>
              <w:ind w:right="142"/>
              <w:jc w:val="center"/>
              <w:rPr>
                <w:rFonts w:eastAsia="Arial"/>
                <w:szCs w:val="28"/>
                <w:lang w:eastAsia="ar-SA"/>
              </w:rPr>
            </w:pPr>
            <w:r w:rsidRPr="007C2D2D">
              <w:rPr>
                <w:rFonts w:eastAsia="Arial"/>
                <w:szCs w:val="28"/>
                <w:lang w:eastAsia="ar-SA"/>
              </w:rPr>
              <w:t>УТВЕРЖДЕНЫ</w:t>
            </w:r>
          </w:p>
          <w:p w:rsidR="007C2D2D" w:rsidRPr="007C2D2D" w:rsidRDefault="007C2D2D" w:rsidP="007C2D2D">
            <w:pPr>
              <w:suppressAutoHyphens/>
              <w:autoSpaceDE w:val="0"/>
              <w:spacing w:line="240" w:lineRule="exact"/>
              <w:ind w:right="140"/>
              <w:jc w:val="center"/>
              <w:rPr>
                <w:rFonts w:eastAsia="Arial"/>
                <w:szCs w:val="28"/>
                <w:lang w:eastAsia="ar-SA"/>
              </w:rPr>
            </w:pPr>
            <w:r w:rsidRPr="007C2D2D">
              <w:rPr>
                <w:rFonts w:eastAsia="Arial"/>
                <w:szCs w:val="28"/>
                <w:lang w:eastAsia="ar-SA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7C2D2D" w:rsidRPr="007C2D2D" w:rsidRDefault="007C2D2D" w:rsidP="007C2D2D">
            <w:pPr>
              <w:suppressAutoHyphens/>
              <w:autoSpaceDE w:val="0"/>
              <w:spacing w:line="240" w:lineRule="exact"/>
              <w:ind w:right="140"/>
              <w:jc w:val="center"/>
              <w:rPr>
                <w:rFonts w:eastAsia="Arial"/>
                <w:szCs w:val="28"/>
                <w:lang w:eastAsia="ar-SA"/>
              </w:rPr>
            </w:pPr>
            <w:r w:rsidRPr="007C2D2D">
              <w:rPr>
                <w:rFonts w:eastAsia="Arial"/>
                <w:szCs w:val="28"/>
                <w:lang w:eastAsia="ar-SA"/>
              </w:rPr>
              <w:t>от 30 сентября 2025 года № 992</w:t>
            </w:r>
          </w:p>
        </w:tc>
      </w:tr>
    </w:tbl>
    <w:p w:rsidR="007C2D2D" w:rsidRPr="007C2D2D" w:rsidRDefault="007C2D2D" w:rsidP="007C2D2D">
      <w:pPr>
        <w:suppressAutoHyphens/>
        <w:autoSpaceDE w:val="0"/>
        <w:spacing w:line="240" w:lineRule="exact"/>
        <w:ind w:right="140"/>
        <w:jc w:val="center"/>
        <w:rPr>
          <w:rFonts w:eastAsia="Arial"/>
          <w:sz w:val="16"/>
          <w:szCs w:val="16"/>
          <w:lang w:eastAsia="ar-SA"/>
        </w:rPr>
      </w:pPr>
    </w:p>
    <w:p w:rsidR="007C2D2D" w:rsidRPr="007C2D2D" w:rsidRDefault="007C2D2D" w:rsidP="007C2D2D">
      <w:pPr>
        <w:suppressAutoHyphens/>
        <w:autoSpaceDE w:val="0"/>
        <w:spacing w:line="240" w:lineRule="exact"/>
        <w:ind w:right="140"/>
        <w:rPr>
          <w:rFonts w:eastAsia="Arial"/>
          <w:szCs w:val="28"/>
          <w:lang w:eastAsia="ar-SA"/>
        </w:rPr>
      </w:pPr>
    </w:p>
    <w:p w:rsidR="007C2D2D" w:rsidRPr="007C2D2D" w:rsidRDefault="007C2D2D" w:rsidP="007C2D2D">
      <w:pPr>
        <w:suppressAutoHyphens/>
        <w:autoSpaceDE w:val="0"/>
        <w:spacing w:line="240" w:lineRule="exact"/>
        <w:ind w:right="140"/>
        <w:jc w:val="center"/>
        <w:rPr>
          <w:rFonts w:eastAsia="Arial"/>
          <w:szCs w:val="28"/>
          <w:lang w:eastAsia="ar-SA"/>
        </w:rPr>
      </w:pPr>
      <w:r w:rsidRPr="007C2D2D">
        <w:rPr>
          <w:rFonts w:eastAsia="Arial"/>
          <w:szCs w:val="28"/>
          <w:lang w:eastAsia="ar-SA"/>
        </w:rPr>
        <w:t>ИЗМЕНЕНИЯ,</w:t>
      </w:r>
    </w:p>
    <w:p w:rsidR="007C2D2D" w:rsidRPr="007C2D2D" w:rsidRDefault="007C2D2D" w:rsidP="007C2D2D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szCs w:val="28"/>
        </w:rPr>
      </w:pPr>
      <w:r w:rsidRPr="007C2D2D">
        <w:rPr>
          <w:szCs w:val="28"/>
        </w:rPr>
        <w:t>которые вносятся в муниципальную программу Благодарненского муниципального округа Ставропольского края «Социальная поддержка граждан», утвержденную постановлением администрации Благодарненского муниципального округа Ставропольского края от 29 декабря 2024 года № 1905 «Об утверждении муниципальной программы Благодарненского муниципального округа Ставропольского края «Социальная поддержка граждан»</w:t>
      </w:r>
    </w:p>
    <w:p w:rsidR="007C2D2D" w:rsidRPr="007C2D2D" w:rsidRDefault="007C2D2D" w:rsidP="007C2D2D">
      <w:pPr>
        <w:suppressAutoHyphens/>
        <w:autoSpaceDE w:val="0"/>
        <w:ind w:right="140" w:firstLine="709"/>
        <w:jc w:val="both"/>
        <w:rPr>
          <w:rFonts w:eastAsia="Arial"/>
          <w:bCs/>
          <w:szCs w:val="20"/>
          <w:lang w:eastAsia="ar-SA"/>
        </w:rPr>
      </w:pPr>
    </w:p>
    <w:p w:rsidR="007C2D2D" w:rsidRPr="007C2D2D" w:rsidRDefault="007C2D2D" w:rsidP="007C2D2D">
      <w:pPr>
        <w:suppressAutoHyphens/>
        <w:autoSpaceDE w:val="0"/>
        <w:ind w:right="140" w:firstLine="709"/>
        <w:jc w:val="both"/>
        <w:rPr>
          <w:rFonts w:eastAsia="Arial"/>
          <w:bCs/>
          <w:szCs w:val="20"/>
          <w:lang w:eastAsia="ar-SA"/>
        </w:rPr>
      </w:pPr>
    </w:p>
    <w:p w:rsidR="007C2D2D" w:rsidRPr="007C2D2D" w:rsidRDefault="007C2D2D" w:rsidP="007C2D2D">
      <w:pPr>
        <w:ind w:firstLine="709"/>
        <w:jc w:val="both"/>
      </w:pPr>
      <w:r w:rsidRPr="007C2D2D">
        <w:rPr>
          <w:bCs/>
        </w:rPr>
        <w:t xml:space="preserve">1. В паспорте Программы </w:t>
      </w:r>
      <w:r w:rsidRPr="007C2D2D">
        <w:rPr>
          <w:szCs w:val="28"/>
        </w:rPr>
        <w:t>Благодарненского муниципального округа Ставропольского края «Социальная поддержка граждан» /далее - Программа/ п</w:t>
      </w:r>
      <w:r w:rsidRPr="007C2D2D">
        <w:t>озицию «Объемы и источники финансового обеспечения Программы» изложить в следующей редакции:</w:t>
      </w:r>
    </w:p>
    <w:p w:rsidR="007C2D2D" w:rsidRPr="007C2D2D" w:rsidRDefault="007C2D2D" w:rsidP="007C2D2D">
      <w:pPr>
        <w:suppressAutoHyphens/>
        <w:autoSpaceDE w:val="0"/>
        <w:spacing w:line="240" w:lineRule="exact"/>
        <w:ind w:right="140"/>
        <w:rPr>
          <w:rFonts w:eastAsia="Arial"/>
          <w:szCs w:val="28"/>
          <w:lang w:eastAsia="ar-SA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230"/>
      </w:tblGrid>
      <w:tr w:rsidR="007C2D2D" w:rsidRPr="007C2D2D" w:rsidTr="00AF4D7B">
        <w:tc>
          <w:tcPr>
            <w:tcW w:w="2410" w:type="dxa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140"/>
              <w:jc w:val="both"/>
              <w:rPr>
                <w:rFonts w:eastAsia="Arial"/>
                <w:szCs w:val="28"/>
                <w:lang w:eastAsia="ar-SA"/>
              </w:rPr>
            </w:pPr>
            <w:r w:rsidRPr="007C2D2D">
              <w:rPr>
                <w:rFonts w:eastAsia="Arial"/>
                <w:szCs w:val="28"/>
                <w:lang w:eastAsia="ar-SA"/>
              </w:rPr>
              <w:t>Объемы и источники финансового обеспечения Программы</w:t>
            </w:r>
          </w:p>
        </w:tc>
        <w:tc>
          <w:tcPr>
            <w:tcW w:w="7230" w:type="dxa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объем финансового обеспечения Программы за счет всех источников финансирования составит 1 047 472 455,37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364 650 489,37 рублей;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337 502 079,39 рублей;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345 319 886,61 рублей;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 источникам финансирования: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за счет средств бюджета Ставропольского края: 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1 022 471 782,77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342 572 061,01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336 052 143,19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343 847 578,57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за счет средств местного бюджета: 25 000 672,60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22 078 428,36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1 449 936,20 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1 472 308,04 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за счет средств других источников составит 0,00 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0,00 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0,00 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0,00  рублей.</w:t>
            </w:r>
          </w:p>
        </w:tc>
      </w:tr>
    </w:tbl>
    <w:p w:rsidR="007C2D2D" w:rsidRPr="007C2D2D" w:rsidRDefault="007C2D2D" w:rsidP="007C2D2D">
      <w:pPr>
        <w:suppressAutoHyphens/>
        <w:spacing w:line="228" w:lineRule="auto"/>
        <w:ind w:right="-1"/>
        <w:jc w:val="both"/>
        <w:rPr>
          <w:szCs w:val="28"/>
        </w:rPr>
        <w:sectPr w:rsidR="007C2D2D" w:rsidRPr="007C2D2D" w:rsidSect="009B5554">
          <w:headerReference w:type="default" r:id="rId5"/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7C2D2D" w:rsidRPr="007C2D2D" w:rsidTr="00AF4D7B">
        <w:tc>
          <w:tcPr>
            <w:tcW w:w="15353" w:type="dxa"/>
            <w:gridSpan w:val="2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ind w:firstLine="851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2.Приложение 1 к муниципальной программе Благодарненского муниципального округа Ставропольского края «Социальная поддержка граждан» изложить в следующей редакции:</w:t>
            </w:r>
          </w:p>
        </w:tc>
      </w:tr>
      <w:tr w:rsidR="007C2D2D" w:rsidRPr="007C2D2D" w:rsidTr="00AF4D7B">
        <w:tc>
          <w:tcPr>
            <w:tcW w:w="7676" w:type="dxa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«Приложение 1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«Социальная поддержка граждан»</w:t>
            </w:r>
          </w:p>
        </w:tc>
      </w:tr>
    </w:tbl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7C2D2D">
        <w:rPr>
          <w:caps/>
          <w:szCs w:val="28"/>
        </w:rPr>
        <w:t>Сведения</w:t>
      </w:r>
    </w:p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C2D2D">
        <w:rPr>
          <w:szCs w:val="28"/>
        </w:rPr>
        <w:t>об индикаторах достижения целей муниципальной программы Благодарненского муниципального округа Ставропольского края«Социальная поддержка граждан» и показателях решения задач подпрограмм Программы и их значениях</w:t>
      </w:r>
    </w:p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7C2D2D" w:rsidRPr="007C2D2D" w:rsidTr="00AF4D7B">
        <w:tc>
          <w:tcPr>
            <w:tcW w:w="851" w:type="dxa"/>
            <w:vMerge w:val="restart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единица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7C2D2D" w:rsidRPr="007C2D2D" w:rsidTr="00AF4D7B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 2023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2024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2025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7C2D2D">
              <w:rPr>
                <w:szCs w:val="28"/>
              </w:rPr>
              <w:t>2027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b/>
                <w:color w:val="FF0000"/>
                <w:szCs w:val="28"/>
              </w:rPr>
            </w:pPr>
          </w:p>
          <w:p w:rsidR="007C2D2D" w:rsidRPr="007C2D2D" w:rsidRDefault="007C2D2D" w:rsidP="007C2D2D">
            <w:pPr>
              <w:spacing w:line="240" w:lineRule="exact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Программа «Социальная поддержка граждан»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tabs>
                <w:tab w:val="left" w:pos="1769"/>
              </w:tabs>
              <w:suppressAutoHyphens/>
              <w:autoSpaceDE w:val="0"/>
              <w:snapToGrid w:val="0"/>
              <w:ind w:left="34" w:right="34"/>
              <w:jc w:val="center"/>
              <w:rPr>
                <w:rFonts w:eastAsia="Arial"/>
                <w:b/>
                <w:color w:val="FF0000"/>
                <w:szCs w:val="28"/>
                <w:lang w:eastAsia="ar-SA"/>
              </w:rPr>
            </w:pPr>
          </w:p>
          <w:p w:rsidR="007C2D2D" w:rsidRPr="007C2D2D" w:rsidRDefault="007C2D2D" w:rsidP="007C2D2D">
            <w:pPr>
              <w:tabs>
                <w:tab w:val="left" w:pos="1769"/>
              </w:tabs>
              <w:suppressAutoHyphens/>
              <w:autoSpaceDE w:val="0"/>
              <w:snapToGrid w:val="0"/>
              <w:ind w:left="34" w:right="34"/>
              <w:jc w:val="center"/>
              <w:rPr>
                <w:rFonts w:eastAsia="Arial"/>
                <w:b/>
                <w:color w:val="FF0000"/>
                <w:szCs w:val="28"/>
                <w:lang w:eastAsia="ar-SA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Цель 1 Программы «Повышение уровня и качества жизни населения Благодарненского муниципального округа Ставропольского края»</w:t>
            </w:r>
          </w:p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7C2D2D" w:rsidRPr="007C2D2D" w:rsidTr="00AF4D7B">
        <w:trPr>
          <w:trHeight w:val="565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</w:tr>
      <w:tr w:rsidR="007C2D2D" w:rsidRPr="007C2D2D" w:rsidTr="00AF4D7B">
        <w:trPr>
          <w:trHeight w:val="565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Доля населения муниципального округа, получившего социальные выплаты, в общей численности населения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35,70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30,15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30,10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30,08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30,08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Задача 1 Подпрограммы «Выполнение государственных обязательств по социальной поддержке граждан в Благодарненском муниципальном округе Ставропольского края»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2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1 решения задачи 1 Подпрограммы 1: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Доля граждан, которым предоставлены меры социальной поддержки, в общей численности граждан в муниципальном округе, обратившихся и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3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2 решения задачи 1 Подпрограммы 1: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Доля инвалидов, которым оказаны меры социальной поддержки в общей численности инвалидов в муниципальном  округе,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4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3 решения задачи 1 Подпрограммы 1: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Увеличение количества многодетных семей, проживающих на территории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1728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1731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1739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1742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1742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1 решения задачи 2 Подпрограммы 1:</w:t>
            </w: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5 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t xml:space="preserve">Уровень </w:t>
            </w:r>
            <w:r w:rsidRPr="007C2D2D">
              <w:rPr>
                <w:rFonts w:eastAsia="Courier New"/>
                <w:szCs w:val="28"/>
              </w:rPr>
              <w:t>удовлетворенности граждан качеством и доступностью государственных услуг в сфере социальной защиты населения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97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97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98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98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2 решения задачи 2 Подпрограммы 1:</w:t>
            </w: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6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rFonts w:eastAsia="Courier New"/>
                <w:szCs w:val="28"/>
              </w:rPr>
            </w:pPr>
            <w:r w:rsidRPr="007C2D2D">
              <w:rPr>
                <w:rFonts w:eastAsia="Courier New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в соответствии с законодательством Российской  Федерации и законодательством Ставропольского края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589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368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368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Подпрограмма 2 «Предоставление субсидий социально ориентированным некоммерческим организациям»</w:t>
            </w: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Задача 1 Подпрограммы 2 «</w:t>
            </w:r>
            <w:r w:rsidRPr="007C2D2D">
              <w:t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7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1 решения задачи 1 Подпрограммы 2: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t xml:space="preserve"> «Доля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 на финансовое обеспечение (возмещение) затрат по реализации социальных проектов»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r w:rsidRPr="007C2D2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r w:rsidRPr="007C2D2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r w:rsidRPr="007C2D2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r w:rsidRPr="007C2D2D">
              <w:rPr>
                <w:szCs w:val="28"/>
              </w:rPr>
              <w:t>100</w:t>
            </w:r>
          </w:p>
        </w:tc>
      </w:tr>
    </w:tbl>
    <w:p w:rsidR="007C2D2D" w:rsidRPr="007C2D2D" w:rsidRDefault="007C2D2D" w:rsidP="007C2D2D">
      <w:pPr>
        <w:spacing w:line="14" w:lineRule="auto"/>
        <w:rPr>
          <w:szCs w:val="28"/>
        </w:rPr>
      </w:pPr>
    </w:p>
    <w:p w:rsidR="007C2D2D" w:rsidRPr="007C2D2D" w:rsidRDefault="007C2D2D" w:rsidP="007C2D2D">
      <w:pPr>
        <w:spacing w:line="14" w:lineRule="auto"/>
        <w:rPr>
          <w:szCs w:val="28"/>
        </w:rPr>
      </w:pPr>
    </w:p>
    <w:p w:rsidR="007C2D2D" w:rsidRPr="007C2D2D" w:rsidRDefault="007C2D2D" w:rsidP="007C2D2D">
      <w:r w:rsidRPr="007C2D2D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7C2D2D" w:rsidRPr="007C2D2D" w:rsidTr="00AF4D7B">
        <w:tc>
          <w:tcPr>
            <w:tcW w:w="15353" w:type="dxa"/>
            <w:gridSpan w:val="2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C2D2D">
              <w:rPr>
                <w:szCs w:val="28"/>
              </w:rPr>
              <w:t>3.Приложение 3 к муниципальной программе Благодарненского муниципального округа Ставропольского края «Социальная поддержка граждан» изложить в следующей редакции:</w:t>
            </w:r>
          </w:p>
        </w:tc>
      </w:tr>
      <w:tr w:rsidR="007C2D2D" w:rsidRPr="007C2D2D" w:rsidTr="00AF4D7B">
        <w:tc>
          <w:tcPr>
            <w:tcW w:w="7676" w:type="dxa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«Приложение 3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к муниципальной программе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 Благодарненского муниципального  округа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Ставропольского края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C2D2D">
        <w:rPr>
          <w:caps/>
          <w:szCs w:val="28"/>
        </w:rPr>
        <w:t>объемы и источники</w:t>
      </w:r>
    </w:p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7C2D2D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7C2D2D" w:rsidRPr="007C2D2D" w:rsidRDefault="007C2D2D" w:rsidP="007C2D2D">
      <w:pPr>
        <w:autoSpaceDE w:val="0"/>
        <w:autoSpaceDN w:val="0"/>
        <w:adjustRightInd w:val="0"/>
        <w:outlineLvl w:val="2"/>
        <w:rPr>
          <w:sz w:val="16"/>
          <w:szCs w:val="1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5529"/>
        <w:gridCol w:w="2551"/>
        <w:gridCol w:w="1985"/>
        <w:gridCol w:w="1842"/>
      </w:tblGrid>
      <w:tr w:rsidR="007C2D2D" w:rsidRPr="007C2D2D" w:rsidTr="00AF4D7B">
        <w:tc>
          <w:tcPr>
            <w:tcW w:w="738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7C2D2D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378" w:type="dxa"/>
            <w:gridSpan w:val="3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прогнозная (справочная)оценка расходов по годам (рублей)</w:t>
            </w:r>
          </w:p>
        </w:tc>
      </w:tr>
      <w:tr w:rsidR="007C2D2D" w:rsidRPr="007C2D2D" w:rsidTr="00AF4D7B">
        <w:tc>
          <w:tcPr>
            <w:tcW w:w="738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29" w:type="dxa"/>
            <w:vMerge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2025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2026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2027</w:t>
            </w:r>
          </w:p>
        </w:tc>
      </w:tr>
    </w:tbl>
    <w:p w:rsidR="007C2D2D" w:rsidRPr="007C2D2D" w:rsidRDefault="007C2D2D" w:rsidP="007C2D2D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5529"/>
        <w:gridCol w:w="2551"/>
        <w:gridCol w:w="1985"/>
        <w:gridCol w:w="1842"/>
      </w:tblGrid>
      <w:tr w:rsidR="007C2D2D" w:rsidRPr="007C2D2D" w:rsidTr="00AF4D7B">
        <w:trPr>
          <w:trHeight w:val="1192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5529" w:type="dxa"/>
            <w:tcBorders>
              <w:top w:val="nil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 местный бюджет) в т. ч.</w:t>
            </w:r>
          </w:p>
        </w:tc>
        <w:tc>
          <w:tcPr>
            <w:tcW w:w="2551" w:type="dxa"/>
            <w:tcBorders>
              <w:top w:val="nil"/>
            </w:tcBorders>
            <w:vAlign w:val="bottom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364 650 489,37</w:t>
            </w:r>
          </w:p>
        </w:tc>
        <w:tc>
          <w:tcPr>
            <w:tcW w:w="1985" w:type="dxa"/>
            <w:tcBorders>
              <w:top w:val="nil"/>
            </w:tcBorders>
            <w:vAlign w:val="bottom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 xml:space="preserve">337 502 079,39 </w:t>
            </w:r>
          </w:p>
        </w:tc>
        <w:tc>
          <w:tcPr>
            <w:tcW w:w="1842" w:type="dxa"/>
            <w:tcBorders>
              <w:top w:val="nil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345 319 886,61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342 572 061,01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336 052 143,19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343 847 578,57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 xml:space="preserve">324 382 510,00 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317 298 575,10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325 094 010,48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17 924 551,01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22 078 428,36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1 449 936,20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1 472 308,04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21 540 669,00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890 669,00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890 669,00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33 609,96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34 954,20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36 352,44</w:t>
            </w:r>
          </w:p>
        </w:tc>
      </w:tr>
      <w:tr w:rsidR="007C2D2D" w:rsidRPr="007C2D2D" w:rsidTr="00AF4D7B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504 149,40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524 313,00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545 286,60</w:t>
            </w:r>
          </w:p>
        </w:tc>
      </w:tr>
      <w:tr w:rsidR="007C2D2D" w:rsidRPr="007C2D2D" w:rsidTr="00AF4D7B">
        <w:tc>
          <w:tcPr>
            <w:tcW w:w="709" w:type="dxa"/>
            <w:tcBorders>
              <w:top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1261"/>
        </w:trPr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Подпрограмма 1 «Социальное обеспечение населения», 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дарненскогомуниципального округа Став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ропольского края, (далее – местный бюджет), в т. ч.</w:t>
            </w:r>
          </w:p>
        </w:tc>
        <w:tc>
          <w:tcPr>
            <w:tcW w:w="2551" w:type="dxa"/>
            <w:vAlign w:val="bottom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334 362 290,01</w:t>
            </w:r>
          </w:p>
        </w:tc>
        <w:tc>
          <w:tcPr>
            <w:tcW w:w="1985" w:type="dxa"/>
            <w:vAlign w:val="bottom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307 263 621,15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315 081 413,30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312 424 530,65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305 904 353,95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313 699 774,26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294 234 979,64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287 150 785,86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294 946 206,17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17 924 551,01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21 937 759,36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1 359 267,20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1 381 639,04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21 400 000,00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800 000,00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800 000,00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33 609,96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34 954,20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36 352,44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504 149,40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524 313,00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545 286,60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848"/>
        </w:trPr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бюджетные ассигнования бюджета Благодарненского муниципального округа Ставропольского края, 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 - 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89 708 680,25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99 660 676,44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104 685 303,97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89 708 680,25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99 660 676,44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104 685 303,97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89 708 680,25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99 660 676,44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104 685 303,97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224 363 004,96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184 731 194,31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185 963 586,93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202 425 245,60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183 371 927,11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184 581 947,89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184 235 694,59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164 618 359,02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165 828 379,80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17 924 551,01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21 937 759,36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1 359 267,20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1 381 639,04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21 400 000,00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800 000,00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800 000,00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33 609,96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34 954,20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36 352,44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504 149,40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524 313,00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545 286,60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2.3.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3«Региональный проект «Многодетная семья»,всего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20 290 604,80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24 432 522,40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20 290 604,80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24 432 522,40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20 290 604,80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24 432 522,40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rPr>
                <w:color w:val="000000"/>
                <w:szCs w:val="28"/>
              </w:rPr>
            </w:pPr>
            <w:r w:rsidRPr="007C2D2D">
              <w:rPr>
                <w:color w:val="000000"/>
                <w:szCs w:val="28"/>
              </w:rPr>
              <w:t>Основное мероприятие 4</w:t>
            </w:r>
          </w:p>
          <w:p w:rsidR="007C2D2D" w:rsidRPr="007C2D2D" w:rsidRDefault="007C2D2D" w:rsidP="007C2D2D">
            <w:pPr>
              <w:jc w:val="both"/>
              <w:rPr>
                <w:rFonts w:eastAsia="Courier New"/>
                <w:szCs w:val="28"/>
              </w:rPr>
            </w:pPr>
            <w:r w:rsidRPr="007C2D2D">
              <w:rPr>
                <w:rFonts w:eastAsia="Courier New"/>
                <w:szCs w:val="28"/>
              </w:rPr>
              <w:t>«Повышение уровня удовлетворенности граждан качеством и доступностью государственных услуг в сфере социальной защиты населения муниципального округа», всего</w:t>
            </w:r>
          </w:p>
          <w:p w:rsidR="007C2D2D" w:rsidRPr="007C2D2D" w:rsidRDefault="007C2D2D" w:rsidP="007C2D2D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финансирование не требуется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 местный бюджет), в т.ч.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5:</w:t>
            </w:r>
          </w:p>
          <w:p w:rsidR="007C2D2D" w:rsidRPr="007C2D2D" w:rsidRDefault="007C2D2D" w:rsidP="007C2D2D">
            <w:pPr>
              <w:ind w:right="282"/>
              <w:jc w:val="both"/>
              <w:rPr>
                <w:rFonts w:eastAsia="Courier New"/>
                <w:szCs w:val="28"/>
              </w:rPr>
            </w:pPr>
            <w:r w:rsidRPr="007C2D2D">
              <w:rPr>
                <w:rFonts w:eastAsia="Courier New"/>
                <w:szCs w:val="28"/>
              </w:rPr>
              <w:t>«Проведение информационно-разъяснительной работы с населением о предоставляемых мерах социальной поддержки отдельным категориям граждан», всего</w:t>
            </w:r>
          </w:p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финансирование не требуется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 местный бюджет), в т.ч.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399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1884"/>
        </w:trPr>
        <w:tc>
          <w:tcPr>
            <w:tcW w:w="70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3.</w:t>
            </w:r>
          </w:p>
        </w:tc>
        <w:tc>
          <w:tcPr>
            <w:tcW w:w="2693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ind w:right="-108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Подпрограмма 2 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ind w:right="-108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«Предоставление субсидий  социально ориентированным некоммерческим организациям»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3.1.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«Предоставление субсидий со</w:t>
            </w:r>
            <w:r w:rsidRPr="007C2D2D">
              <w:t>циально ориентированным некоммерческим организациям»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4.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Подпрограмма 3 «Обеспечение реализации муниципальной программы Благодарненского муниципального округа Ставропольского края «Социальная поддержка граждан»и общепрограммные мероприятия», 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30 238 199,36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30 238 458,24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30 238 473,31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30 147 804,31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30 147 804,31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4.1.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Основное мероприятие «Осуществление отдельных государственных полномочий в области  труда и социальной защиты 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отдельных категорий граждан»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бюджетные ассигнования бюджета Благодарненского муниципального округа Ставропольского края 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 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30 238 199,36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30 238 458,24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30 238 473,31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30 147 804,31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30 147 804,31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jc w:val="right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jc w:val="right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</w:tbl>
    <w:p w:rsidR="007C2D2D" w:rsidRPr="007C2D2D" w:rsidRDefault="007C2D2D" w:rsidP="007C2D2D">
      <w:pPr>
        <w:suppressAutoHyphens/>
        <w:spacing w:line="228" w:lineRule="auto"/>
        <w:ind w:right="-1"/>
        <w:jc w:val="both"/>
        <w:rPr>
          <w:szCs w:val="28"/>
        </w:rPr>
        <w:sectPr w:rsidR="007C2D2D" w:rsidRPr="007C2D2D" w:rsidSect="00773666">
          <w:pgSz w:w="16838" w:h="11906" w:orient="landscape"/>
          <w:pgMar w:top="1418" w:right="567" w:bottom="993" w:left="1134" w:header="709" w:footer="709" w:gutter="0"/>
          <w:cols w:space="708"/>
          <w:docGrid w:linePitch="360"/>
        </w:sect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7C2D2D" w:rsidRPr="007C2D2D" w:rsidTr="00AF4D7B">
        <w:tc>
          <w:tcPr>
            <w:tcW w:w="9498" w:type="dxa"/>
            <w:gridSpan w:val="2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5.Приложение 5 к муниципальной программе Благодарненского муниципального округа Ставропольского края «Социальная  поддержка граждан» в паспорте подпрограммы «Социальное обеспечение населения» позицию «Объёмы и источники финансового обеспечения подпрограммы» изложить в следующей редакции:</w:t>
            </w:r>
          </w:p>
        </w:tc>
      </w:tr>
      <w:tr w:rsidR="007C2D2D" w:rsidRPr="007C2D2D" w:rsidTr="00AF4D7B">
        <w:tc>
          <w:tcPr>
            <w:tcW w:w="2977" w:type="dxa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140"/>
              <w:jc w:val="both"/>
              <w:rPr>
                <w:rFonts w:eastAsia="Arial"/>
                <w:szCs w:val="20"/>
                <w:lang w:eastAsia="ar-SA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140"/>
              <w:jc w:val="both"/>
              <w:rPr>
                <w:rFonts w:eastAsia="Arial"/>
                <w:szCs w:val="20"/>
                <w:lang w:eastAsia="ar-SA"/>
              </w:rPr>
            </w:pPr>
            <w:r w:rsidRPr="007C2D2D">
              <w:rPr>
                <w:rFonts w:eastAsia="Arial"/>
                <w:szCs w:val="20"/>
                <w:lang w:eastAsia="ar-SA"/>
              </w:rPr>
              <w:t>Объемы и источники финансового обеспечения Подпрограммы</w:t>
            </w:r>
          </w:p>
        </w:tc>
        <w:tc>
          <w:tcPr>
            <w:tcW w:w="6521" w:type="dxa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общий объем финансового обеспечения Подпрограммы за счет всех источников финансирования составит 956 707 324,46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334 362 290,01 рублей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307 263 621,15 рублей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315 081 413,30 рублей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том числе по источникам финансового обеспечения: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за счет средств бюджета Ставропольского края 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932 028 658,86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312 424 530,65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305 904 353,95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313 699 774,26 рублей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за счет средств местного бюджета: 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24 678 665,60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21 937 759,36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1 359 267,20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1 381 639,04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7B0443" w:rsidRDefault="007C2D2D" w:rsidP="007B0443">
      <w:r w:rsidRPr="007C2D2D">
        <w:rPr>
          <w:szCs w:val="28"/>
        </w:rPr>
        <w:t>__________________________________________________</w:t>
      </w:r>
      <w:bookmarkStart w:id="0" w:name="_GoBack"/>
      <w:bookmarkEnd w:id="0"/>
    </w:p>
    <w:p w:rsidR="00896C5F" w:rsidRDefault="00896C5F"/>
    <w:sectPr w:rsidR="00896C5F" w:rsidSect="007B044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8EB" w:rsidRDefault="007C2D2D" w:rsidP="00593361">
    <w:pPr>
      <w:pStyle w:val="af1"/>
      <w:jc w:val="right"/>
    </w:pPr>
    <w:r>
      <w:fldChar w:fldCharType="begin"/>
    </w:r>
    <w:r>
      <w:instrText>PAGE</w:instrText>
    </w:r>
    <w:r>
      <w:instrText xml:space="preserve">   \* MERGEFORMAT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443"/>
    <w:rsid w:val="00006C6B"/>
    <w:rsid w:val="003E4D71"/>
    <w:rsid w:val="007B0443"/>
    <w:rsid w:val="007C2D2D"/>
    <w:rsid w:val="0089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D1C7A1-2E02-4D05-AC19-1359B9E7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44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7C2D2D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7C2D2D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7C2D2D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7C2D2D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0443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basedOn w:val="a0"/>
    <w:link w:val="a3"/>
    <w:rsid w:val="007B0443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rsid w:val="007B0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B0443"/>
    <w:pPr>
      <w:ind w:left="720"/>
      <w:contextualSpacing/>
    </w:pPr>
  </w:style>
  <w:style w:type="paragraph" w:styleId="a7">
    <w:name w:val="Balloon Text"/>
    <w:basedOn w:val="a"/>
    <w:link w:val="a8"/>
    <w:unhideWhenUsed/>
    <w:rsid w:val="007B04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0443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7C2D2D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7C2D2D"/>
  </w:style>
  <w:style w:type="character" w:customStyle="1" w:styleId="21">
    <w:name w:val="Основной шрифт абзаца2"/>
    <w:rsid w:val="007C2D2D"/>
  </w:style>
  <w:style w:type="character" w:customStyle="1" w:styleId="WW-Absatz-Standardschriftart">
    <w:name w:val="WW-Absatz-Standardschriftart"/>
    <w:rsid w:val="007C2D2D"/>
  </w:style>
  <w:style w:type="character" w:customStyle="1" w:styleId="WW-Absatz-Standardschriftart1">
    <w:name w:val="WW-Absatz-Standardschriftart1"/>
    <w:rsid w:val="007C2D2D"/>
  </w:style>
  <w:style w:type="character" w:customStyle="1" w:styleId="WW-Absatz-Standardschriftart11">
    <w:name w:val="WW-Absatz-Standardschriftart11"/>
    <w:rsid w:val="007C2D2D"/>
  </w:style>
  <w:style w:type="character" w:customStyle="1" w:styleId="WW-Absatz-Standardschriftart111">
    <w:name w:val="WW-Absatz-Standardschriftart111"/>
    <w:rsid w:val="007C2D2D"/>
  </w:style>
  <w:style w:type="character" w:customStyle="1" w:styleId="WW-Absatz-Standardschriftart1111">
    <w:name w:val="WW-Absatz-Standardschriftart1111"/>
    <w:rsid w:val="007C2D2D"/>
  </w:style>
  <w:style w:type="character" w:customStyle="1" w:styleId="WW-Absatz-Standardschriftart11111">
    <w:name w:val="WW-Absatz-Standardschriftart11111"/>
    <w:rsid w:val="007C2D2D"/>
  </w:style>
  <w:style w:type="character" w:customStyle="1" w:styleId="WW-Absatz-Standardschriftart111111">
    <w:name w:val="WW-Absatz-Standardschriftart111111"/>
    <w:rsid w:val="007C2D2D"/>
  </w:style>
  <w:style w:type="character" w:customStyle="1" w:styleId="WW-Absatz-Standardschriftart1111111">
    <w:name w:val="WW-Absatz-Standardschriftart1111111"/>
    <w:rsid w:val="007C2D2D"/>
  </w:style>
  <w:style w:type="character" w:customStyle="1" w:styleId="11">
    <w:name w:val="Основной шрифт абзаца1"/>
    <w:rsid w:val="007C2D2D"/>
  </w:style>
  <w:style w:type="character" w:styleId="a9">
    <w:name w:val="page number"/>
    <w:basedOn w:val="11"/>
    <w:rsid w:val="007C2D2D"/>
  </w:style>
  <w:style w:type="character" w:styleId="aa">
    <w:name w:val="Hyperlink"/>
    <w:rsid w:val="007C2D2D"/>
    <w:rPr>
      <w:color w:val="0000FF"/>
      <w:u w:val="single"/>
    </w:rPr>
  </w:style>
  <w:style w:type="character" w:customStyle="1" w:styleId="ab">
    <w:name w:val="Символ нумерации"/>
    <w:rsid w:val="007C2D2D"/>
  </w:style>
  <w:style w:type="paragraph" w:customStyle="1" w:styleId="12">
    <w:name w:val="Заголовок1"/>
    <w:basedOn w:val="a"/>
    <w:next w:val="ac"/>
    <w:rsid w:val="007C2D2D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c">
    <w:name w:val="Body Text"/>
    <w:basedOn w:val="a"/>
    <w:link w:val="ad"/>
    <w:rsid w:val="007C2D2D"/>
    <w:pPr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Знак"/>
    <w:basedOn w:val="a0"/>
    <w:link w:val="ac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e">
    <w:name w:val="List"/>
    <w:basedOn w:val="ac"/>
    <w:rsid w:val="007C2D2D"/>
    <w:rPr>
      <w:rFonts w:ascii="Arial" w:hAnsi="Arial" w:cs="Mangal"/>
    </w:rPr>
  </w:style>
  <w:style w:type="paragraph" w:customStyle="1" w:styleId="22">
    <w:name w:val="Название2"/>
    <w:basedOn w:val="a"/>
    <w:rsid w:val="007C2D2D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7C2D2D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3">
    <w:name w:val="Название1"/>
    <w:basedOn w:val="a"/>
    <w:rsid w:val="007C2D2D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7C2D2D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f">
    <w:name w:val="Body Text Indent"/>
    <w:basedOn w:val="a"/>
    <w:link w:val="af0"/>
    <w:rsid w:val="007C2D2D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7C2D2D"/>
    <w:pPr>
      <w:ind w:left="360"/>
      <w:jc w:val="both"/>
    </w:pPr>
    <w:rPr>
      <w:rFonts w:eastAsia="Times New Roman"/>
      <w:szCs w:val="20"/>
      <w:lang w:eastAsia="ar-SA"/>
    </w:rPr>
  </w:style>
  <w:style w:type="paragraph" w:styleId="af1">
    <w:name w:val="header"/>
    <w:basedOn w:val="a"/>
    <w:link w:val="af2"/>
    <w:uiPriority w:val="99"/>
    <w:rsid w:val="007C2D2D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2">
    <w:name w:val="Верхний колонтитул Знак"/>
    <w:basedOn w:val="a0"/>
    <w:link w:val="af1"/>
    <w:uiPriority w:val="99"/>
    <w:rsid w:val="007C2D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footer"/>
    <w:basedOn w:val="a"/>
    <w:link w:val="af4"/>
    <w:rsid w:val="007C2D2D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4">
    <w:name w:val="Нижний колонтитул Знак"/>
    <w:basedOn w:val="a0"/>
    <w:link w:val="af3"/>
    <w:rsid w:val="007C2D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7C2D2D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5">
    <w:name w:val="Цитата1"/>
    <w:basedOn w:val="a"/>
    <w:rsid w:val="007C2D2D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7C2D2D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7C2D2D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7C2D2D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7C2D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7C2D2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7C2D2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7C2D2D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5">
    <w:name w:val="Знак Знак Знак Знак"/>
    <w:basedOn w:val="a"/>
    <w:rsid w:val="007C2D2D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7C2D2D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6">
    <w:name w:val="Нормальный (таблица)"/>
    <w:basedOn w:val="a"/>
    <w:next w:val="a"/>
    <w:rsid w:val="007C2D2D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7C2D2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7">
    <w:name w:val="Содержимое таблицы"/>
    <w:basedOn w:val="a"/>
    <w:rsid w:val="007C2D2D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7C2D2D"/>
    <w:pPr>
      <w:jc w:val="center"/>
    </w:pPr>
    <w:rPr>
      <w:b/>
      <w:bCs/>
    </w:rPr>
  </w:style>
  <w:style w:type="paragraph" w:customStyle="1" w:styleId="af9">
    <w:name w:val="Содержимое врезки"/>
    <w:basedOn w:val="ac"/>
    <w:rsid w:val="007C2D2D"/>
  </w:style>
  <w:style w:type="paragraph" w:customStyle="1" w:styleId="ConsPlusCell">
    <w:name w:val="ConsPlusCell"/>
    <w:rsid w:val="007C2D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7C2D2D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customStyle="1" w:styleId="Standard">
    <w:name w:val="Standard"/>
    <w:rsid w:val="007C2D2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b">
    <w:name w:val="Базовый"/>
    <w:rsid w:val="007C2D2D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2608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4</cp:revision>
  <cp:lastPrinted>2025-10-09T10:02:00Z</cp:lastPrinted>
  <dcterms:created xsi:type="dcterms:W3CDTF">2025-09-30T08:38:00Z</dcterms:created>
  <dcterms:modified xsi:type="dcterms:W3CDTF">2025-10-09T12:05:00Z</dcterms:modified>
</cp:coreProperties>
</file>