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9F0" w:rsidRPr="00A459F0" w:rsidRDefault="00A459F0" w:rsidP="00A459F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A459F0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A459F0" w:rsidRPr="00A459F0" w:rsidRDefault="00A459F0" w:rsidP="00A459F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459F0" w:rsidRPr="00A459F0" w:rsidRDefault="00A459F0" w:rsidP="00A459F0">
      <w:pPr>
        <w:spacing w:after="0" w:line="240" w:lineRule="auto"/>
        <w:ind w:left="-142" w:right="-144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459F0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A459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459F0" w:rsidRPr="00A459F0" w:rsidTr="00696C4F">
        <w:trPr>
          <w:trHeight w:val="80"/>
        </w:trPr>
        <w:tc>
          <w:tcPr>
            <w:tcW w:w="655" w:type="dxa"/>
          </w:tcPr>
          <w:p w:rsidR="00A459F0" w:rsidRPr="00A459F0" w:rsidRDefault="0020757E" w:rsidP="00A459F0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271" w:type="dxa"/>
          </w:tcPr>
          <w:p w:rsidR="00A459F0" w:rsidRPr="00A459F0" w:rsidRDefault="00A459F0" w:rsidP="00A459F0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59F0">
              <w:rPr>
                <w:rFonts w:ascii="Times New Roman" w:eastAsia="Times New Roman" w:hAnsi="Times New Roman"/>
                <w:sz w:val="28"/>
                <w:szCs w:val="28"/>
              </w:rPr>
              <w:t>января</w:t>
            </w:r>
          </w:p>
        </w:tc>
        <w:tc>
          <w:tcPr>
            <w:tcW w:w="1660" w:type="dxa"/>
          </w:tcPr>
          <w:p w:rsidR="00A459F0" w:rsidRPr="00A459F0" w:rsidRDefault="00A459F0" w:rsidP="00A459F0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59F0">
              <w:rPr>
                <w:rFonts w:ascii="Times New Roman" w:eastAsia="Times New Roman" w:hAnsi="Times New Roman"/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A459F0" w:rsidRPr="00A459F0" w:rsidRDefault="00A459F0" w:rsidP="00A459F0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59F0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A459F0" w:rsidRPr="00A459F0" w:rsidRDefault="00A459F0" w:rsidP="00A459F0">
            <w:pPr>
              <w:tabs>
                <w:tab w:val="left" w:pos="1862"/>
              </w:tabs>
              <w:spacing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459F0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A459F0" w:rsidRPr="00A459F0" w:rsidRDefault="007D1DCB" w:rsidP="00A459F0">
            <w:pPr>
              <w:tabs>
                <w:tab w:val="left" w:pos="1862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</w:t>
            </w:r>
          </w:p>
        </w:tc>
      </w:tr>
    </w:tbl>
    <w:p w:rsidR="00BE4AC5" w:rsidRDefault="00BE4AC5" w:rsidP="00BE4AC5">
      <w:pPr>
        <w:pStyle w:val="ConsPlusTitle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AC5" w:rsidRDefault="00BE4AC5" w:rsidP="00A459F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BE4AC5" w:rsidRPr="00BE4AC5" w:rsidRDefault="00BE4AC5" w:rsidP="00BE4AC5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</w:t>
      </w:r>
      <w:r w:rsidRPr="00BE4AC5">
        <w:rPr>
          <w:rFonts w:ascii="Times New Roman" w:hAnsi="Times New Roman" w:cs="Times New Roman"/>
          <w:b w:val="0"/>
          <w:sz w:val="28"/>
          <w:szCs w:val="28"/>
        </w:rPr>
        <w:t xml:space="preserve"> утверждении </w:t>
      </w:r>
      <w:r>
        <w:rPr>
          <w:rFonts w:ascii="Times New Roman" w:hAnsi="Times New Roman" w:cs="Times New Roman"/>
          <w:b w:val="0"/>
          <w:sz w:val="28"/>
          <w:szCs w:val="28"/>
        </w:rPr>
        <w:t>Поряд</w:t>
      </w:r>
      <w:r w:rsidRPr="00BE4AC5">
        <w:rPr>
          <w:rFonts w:ascii="Times New Roman" w:hAnsi="Times New Roman" w:cs="Times New Roman"/>
          <w:b w:val="0"/>
          <w:sz w:val="28"/>
          <w:szCs w:val="28"/>
        </w:rPr>
        <w:t>ка осуществления муниципальными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E4AC5">
        <w:rPr>
          <w:rFonts w:ascii="Times New Roman" w:hAnsi="Times New Roman" w:cs="Times New Roman"/>
          <w:b w:val="0"/>
          <w:sz w:val="28"/>
          <w:szCs w:val="28"/>
        </w:rPr>
        <w:t xml:space="preserve">бюджетными учреждениями </w:t>
      </w: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BE4AC5">
        <w:rPr>
          <w:rFonts w:ascii="Times New Roman" w:hAnsi="Times New Roman" w:cs="Times New Roman"/>
          <w:b w:val="0"/>
          <w:sz w:val="28"/>
          <w:szCs w:val="28"/>
        </w:rPr>
        <w:t>лагодарненского муниципального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 w:rsidRPr="00BE4AC5">
        <w:rPr>
          <w:rFonts w:ascii="Times New Roman" w:hAnsi="Times New Roman" w:cs="Times New Roman"/>
          <w:b w:val="0"/>
          <w:sz w:val="28"/>
          <w:szCs w:val="28"/>
        </w:rPr>
        <w:t>тавропольского края полномочий органа местного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E4AC5">
        <w:rPr>
          <w:rFonts w:ascii="Times New Roman" w:hAnsi="Times New Roman" w:cs="Times New Roman"/>
          <w:b w:val="0"/>
          <w:sz w:val="28"/>
          <w:szCs w:val="28"/>
        </w:rPr>
        <w:t xml:space="preserve">самоуправления </w:t>
      </w:r>
      <w:r>
        <w:rPr>
          <w:rFonts w:ascii="Times New Roman" w:hAnsi="Times New Roman" w:cs="Times New Roman"/>
          <w:b w:val="0"/>
          <w:sz w:val="28"/>
          <w:szCs w:val="28"/>
        </w:rPr>
        <w:t>Б</w:t>
      </w:r>
      <w:r w:rsidRPr="00BE4AC5">
        <w:rPr>
          <w:rFonts w:ascii="Times New Roman" w:hAnsi="Times New Roman" w:cs="Times New Roman"/>
          <w:b w:val="0"/>
          <w:sz w:val="28"/>
          <w:szCs w:val="28"/>
        </w:rPr>
        <w:t>лагодарненского муниципального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 w:rsidRPr="00BE4AC5">
        <w:rPr>
          <w:rFonts w:ascii="Times New Roman" w:hAnsi="Times New Roman" w:cs="Times New Roman"/>
          <w:b w:val="0"/>
          <w:sz w:val="28"/>
          <w:szCs w:val="28"/>
        </w:rPr>
        <w:t>тавропольского края по исполнению публичных обязательств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E4AC5">
        <w:rPr>
          <w:rFonts w:ascii="Times New Roman" w:hAnsi="Times New Roman" w:cs="Times New Roman"/>
          <w:b w:val="0"/>
          <w:sz w:val="28"/>
          <w:szCs w:val="28"/>
        </w:rPr>
        <w:t>перед физическим лицом, подлежащих исполнению в денежной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E4AC5">
        <w:rPr>
          <w:rFonts w:ascii="Times New Roman" w:hAnsi="Times New Roman" w:cs="Times New Roman"/>
          <w:b w:val="0"/>
          <w:sz w:val="28"/>
          <w:szCs w:val="28"/>
        </w:rPr>
        <w:t>форме, и финансового обеспечения их осуществления</w:t>
      </w:r>
    </w:p>
    <w:p w:rsidR="00A459F0" w:rsidRPr="00A459F0" w:rsidRDefault="00A459F0" w:rsidP="00BE4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1C9C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 xml:space="preserve">В соответствии со статьей 9.2 Федерального закона от 12 января 1996 года № 7-ФЗ «О некоммерческих организациях», Федеральным законом от 08 мая 2010 года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администрация Благодарненского муниципального округа Ставропольского края </w:t>
      </w:r>
    </w:p>
    <w:p w:rsidR="00CE1C9C" w:rsidRDefault="00CE1C9C" w:rsidP="00BE4A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1C9C" w:rsidRDefault="00CE1C9C" w:rsidP="00BE4A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AC5" w:rsidRPr="00BE4AC5" w:rsidRDefault="00CE1C9C" w:rsidP="00CE1C9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E4AC5" w:rsidRDefault="00BE4AC5" w:rsidP="00BE4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1C9C" w:rsidRPr="00CE1C9C" w:rsidRDefault="00CE1C9C" w:rsidP="00BE4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C5" w:rsidRPr="00BE4AC5" w:rsidRDefault="007D1DCB" w:rsidP="007D1D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E4AC5" w:rsidRPr="00CE1C9C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осуществления муниципальными бюджетными учреждениями Благодарненского муниципального округа Ставропольского края полномочий органа местного самоуправления Благодарненского муниципального округа Ставропольского края по исполнению публичных обязательств перед физическим лицом, подлежащих исполнению в денежной форме, и финансового </w:t>
      </w:r>
      <w:r w:rsidR="00BE4AC5" w:rsidRPr="00BE4AC5">
        <w:rPr>
          <w:rFonts w:ascii="Times New Roman" w:hAnsi="Times New Roman" w:cs="Times New Roman"/>
          <w:sz w:val="28"/>
          <w:szCs w:val="28"/>
        </w:rPr>
        <w:t>обеспечения их осуществления.</w:t>
      </w:r>
    </w:p>
    <w:p w:rsidR="00CE1C9C" w:rsidRDefault="00CE1C9C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4AC5" w:rsidRDefault="00CE1C9C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заместителей главы администрации </w:t>
      </w:r>
      <w:r w:rsidR="00BE4AC5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курирующих деятельность подведомственных муниципальных бюджетных учреждений </w:t>
      </w:r>
      <w:r w:rsidR="00BE4AC5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края.</w:t>
      </w:r>
    </w:p>
    <w:p w:rsidR="00CE1C9C" w:rsidRPr="00BE4AC5" w:rsidRDefault="00CE1C9C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1C9C" w:rsidRPr="00E92413" w:rsidRDefault="00CE1C9C" w:rsidP="00A459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E4AC5" w:rsidRPr="00BE4AC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E92413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                                 с 01 января 2025 года</w:t>
      </w:r>
    </w:p>
    <w:tbl>
      <w:tblPr>
        <w:tblW w:w="9570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E92413" w:rsidRPr="00E92413" w:rsidTr="00A459F0">
        <w:trPr>
          <w:trHeight w:val="284"/>
        </w:trPr>
        <w:tc>
          <w:tcPr>
            <w:tcW w:w="6688" w:type="dxa"/>
            <w:hideMark/>
          </w:tcPr>
          <w:p w:rsidR="00CE1C9C" w:rsidRPr="00E92413" w:rsidRDefault="00E92413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2413">
              <w:rPr>
                <w:rFonts w:ascii="Times New Roman" w:hAnsi="Times New Roman"/>
                <w:sz w:val="28"/>
                <w:szCs w:val="28"/>
              </w:rPr>
              <w:t xml:space="preserve">Исполняющий полномочия </w:t>
            </w:r>
            <w:r w:rsidR="00CE1C9C" w:rsidRPr="00E92413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CE1C9C" w:rsidRPr="00E92413" w:rsidRDefault="00CE1C9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92413">
              <w:rPr>
                <w:rFonts w:ascii="Times New Roman" w:hAnsi="Times New Roman"/>
                <w:sz w:val="28"/>
                <w:szCs w:val="28"/>
              </w:rPr>
              <w:t xml:space="preserve">Благодарненского муниципального округа </w:t>
            </w:r>
          </w:p>
          <w:p w:rsidR="00E92413" w:rsidRPr="00E92413" w:rsidRDefault="00CE1C9C" w:rsidP="00E9241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413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 w:rsidR="00E92413" w:rsidRPr="00E92413">
              <w:rPr>
                <w:rFonts w:ascii="Times New Roman" w:hAnsi="Times New Roman"/>
                <w:sz w:val="28"/>
                <w:szCs w:val="28"/>
              </w:rPr>
              <w:t>,</w:t>
            </w:r>
            <w:r w:rsidR="00E92413" w:rsidRPr="00E92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2413" w:rsidRPr="00E92413" w:rsidRDefault="00E92413" w:rsidP="00E9241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413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  <w:p w:rsidR="00E92413" w:rsidRPr="00E92413" w:rsidRDefault="00E92413" w:rsidP="00E9241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413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CE1C9C" w:rsidRPr="00E92413" w:rsidRDefault="00E92413" w:rsidP="00E9241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2413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          </w:t>
            </w:r>
          </w:p>
        </w:tc>
        <w:tc>
          <w:tcPr>
            <w:tcW w:w="2882" w:type="dxa"/>
          </w:tcPr>
          <w:p w:rsidR="00CE1C9C" w:rsidRPr="00E92413" w:rsidRDefault="00CE1C9C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CE1C9C" w:rsidRPr="00E92413" w:rsidRDefault="00CE1C9C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E92413" w:rsidRPr="00E92413" w:rsidRDefault="00E92413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92413" w:rsidRPr="00E92413" w:rsidRDefault="00E92413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92413" w:rsidRPr="00E92413" w:rsidRDefault="00E92413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92413" w:rsidRPr="00E92413" w:rsidRDefault="00E92413" w:rsidP="00A459F0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92413">
              <w:rPr>
                <w:rFonts w:ascii="Times New Roman" w:hAnsi="Times New Roman"/>
                <w:sz w:val="28"/>
                <w:szCs w:val="28"/>
              </w:rPr>
              <w:t>Н.Д. Федюнина</w:t>
            </w:r>
          </w:p>
        </w:tc>
      </w:tr>
    </w:tbl>
    <w:p w:rsidR="00A459F0" w:rsidRDefault="00A459F0" w:rsidP="00A459F0">
      <w:pPr>
        <w:shd w:val="clear" w:color="auto" w:fill="FFFFFF"/>
        <w:spacing w:after="0" w:line="240" w:lineRule="exact"/>
        <w:ind w:left="4111"/>
        <w:jc w:val="center"/>
        <w:rPr>
          <w:rFonts w:ascii="Times New Roman" w:eastAsia="Times New Roman" w:hAnsi="Times New Roman"/>
          <w:spacing w:val="5"/>
          <w:sz w:val="28"/>
          <w:szCs w:val="28"/>
        </w:rPr>
        <w:sectPr w:rsidR="00A459F0" w:rsidSect="00A459F0">
          <w:pgSz w:w="11906" w:h="16838"/>
          <w:pgMar w:top="1418" w:right="567" w:bottom="284" w:left="1985" w:header="709" w:footer="709" w:gutter="0"/>
          <w:cols w:space="708"/>
          <w:docGrid w:linePitch="360"/>
        </w:sectPr>
      </w:pPr>
    </w:p>
    <w:p w:rsidR="00CE1C9C" w:rsidRDefault="00CE1C9C" w:rsidP="007D1DCB">
      <w:pPr>
        <w:shd w:val="clear" w:color="auto" w:fill="FFFFFF"/>
        <w:spacing w:after="0" w:line="240" w:lineRule="exact"/>
        <w:ind w:left="41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5"/>
          <w:sz w:val="28"/>
          <w:szCs w:val="28"/>
        </w:rPr>
        <w:lastRenderedPageBreak/>
        <w:t>УТВЕРЖДЕН</w:t>
      </w:r>
    </w:p>
    <w:p w:rsidR="00CE1C9C" w:rsidRDefault="00CE1C9C" w:rsidP="007D1DCB">
      <w:pPr>
        <w:shd w:val="clear" w:color="auto" w:fill="FFFFFF"/>
        <w:spacing w:after="0" w:line="240" w:lineRule="exact"/>
        <w:ind w:left="4111" w:firstLine="173"/>
        <w:jc w:val="center"/>
        <w:rPr>
          <w:rFonts w:ascii="Times New Roman" w:eastAsia="Times New Roman" w:hAnsi="Times New Roman"/>
          <w:spacing w:val="4"/>
          <w:sz w:val="28"/>
          <w:szCs w:val="28"/>
        </w:rPr>
      </w:pPr>
      <w:r>
        <w:rPr>
          <w:rFonts w:ascii="Times New Roman" w:eastAsia="Times New Roman" w:hAnsi="Times New Roman"/>
          <w:spacing w:val="4"/>
          <w:sz w:val="28"/>
          <w:szCs w:val="28"/>
        </w:rPr>
        <w:t xml:space="preserve">постановлением администрации </w:t>
      </w:r>
      <w:r>
        <w:rPr>
          <w:rFonts w:ascii="Times New Roman" w:eastAsia="Times New Roman" w:hAnsi="Times New Roman"/>
          <w:spacing w:val="3"/>
          <w:sz w:val="28"/>
          <w:szCs w:val="28"/>
        </w:rPr>
        <w:t>Благодарненского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4"/>
          <w:sz w:val="28"/>
          <w:szCs w:val="28"/>
        </w:rPr>
        <w:t xml:space="preserve">Ставропольского края </w:t>
      </w:r>
    </w:p>
    <w:p w:rsidR="00CE1C9C" w:rsidRDefault="007D1DCB" w:rsidP="007D1DCB">
      <w:pPr>
        <w:shd w:val="clear" w:color="auto" w:fill="FFFFFF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5A15B4">
        <w:rPr>
          <w:rFonts w:ascii="Times New Roman" w:hAnsi="Times New Roman"/>
          <w:sz w:val="28"/>
          <w:szCs w:val="28"/>
        </w:rPr>
        <w:t xml:space="preserve">                           от 27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января 2025 года № 59</w:t>
      </w:r>
    </w:p>
    <w:p w:rsidR="00BE4AC5" w:rsidRPr="00BE4AC5" w:rsidRDefault="00BE4AC5" w:rsidP="00BE4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C5" w:rsidRPr="00CE1C9C" w:rsidRDefault="00BE4AC5" w:rsidP="00CE1C9C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7"/>
      <w:bookmarkEnd w:id="1"/>
      <w:r w:rsidRPr="00CE1C9C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BE4AC5" w:rsidRDefault="00CE1C9C" w:rsidP="00A459F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E1C9C">
        <w:rPr>
          <w:rFonts w:ascii="Times New Roman" w:hAnsi="Times New Roman" w:cs="Times New Roman"/>
          <w:sz w:val="28"/>
          <w:szCs w:val="28"/>
        </w:rPr>
        <w:t xml:space="preserve">осуществления муниципальными бюджетными учреждениями Благодарненского муниципального округа Ставропольского края полномочий органа местного самоуправления Благодарненского муниципального округа Ставропольского края по исполнению публичных обязательств перед физическим лицом, подлежащих исполнению в денежной форме, и финансового </w:t>
      </w:r>
      <w:r w:rsidRPr="00BE4AC5">
        <w:rPr>
          <w:rFonts w:ascii="Times New Roman" w:hAnsi="Times New Roman" w:cs="Times New Roman"/>
          <w:sz w:val="28"/>
          <w:szCs w:val="28"/>
        </w:rPr>
        <w:t>обеспечения их осуществления</w:t>
      </w:r>
    </w:p>
    <w:p w:rsidR="00CE1C9C" w:rsidRDefault="00CE1C9C" w:rsidP="00BE4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E1C9C" w:rsidRDefault="00CE1C9C" w:rsidP="00BE4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459F0" w:rsidRPr="00BE4AC5" w:rsidRDefault="00A459F0" w:rsidP="00BE4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C5" w:rsidRPr="00BE4AC5" w:rsidRDefault="00A459F0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правила осуществления муниципальными бюджетными учреждениями </w:t>
      </w:r>
      <w:r w:rsidR="00BE4AC5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полномочий органа местного самоуправления </w:t>
      </w:r>
      <w:r w:rsidR="00BE4AC5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(далее - учреждение, орган местного самоуправления) по исполнению публичных обязательств перед физическим лицом, подлежащих исполнению в денежной форме, и финансового обеспечения их осуществления.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 xml:space="preserve">2. Публичными обязательствами в целях настоящего Порядка являются публичные обязательства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перед физическим лицом, подлежащие исполнению учреждением от имени органа местного самоуправления в денежной форме в установленном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размере или имеющие установленный порядок индексации и не подлежащие включению в нормативные затраты на оказание муниципальных услуг (далее - публичные обязательства).</w:t>
      </w:r>
    </w:p>
    <w:p w:rsidR="00BE4AC5" w:rsidRDefault="00A459F0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01764">
        <w:rPr>
          <w:rFonts w:ascii="Times New Roman" w:hAnsi="Times New Roman" w:cs="Times New Roman"/>
          <w:sz w:val="28"/>
          <w:szCs w:val="28"/>
        </w:rPr>
        <w:t>Администрация</w:t>
      </w:r>
      <w:r w:rsidR="00501764" w:rsidRPr="00501764">
        <w:rPr>
          <w:rFonts w:ascii="Times New Roman" w:hAnsi="Times New Roman" w:cs="Times New Roman"/>
          <w:sz w:val="28"/>
          <w:szCs w:val="28"/>
        </w:rPr>
        <w:t xml:space="preserve"> </w:t>
      </w:r>
      <w:r w:rsidR="00501764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501764"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="00501764">
        <w:rPr>
          <w:rFonts w:ascii="Times New Roman" w:hAnsi="Times New Roman" w:cs="Times New Roman"/>
          <w:sz w:val="28"/>
          <w:szCs w:val="28"/>
        </w:rPr>
        <w:t xml:space="preserve"> или о</w:t>
      </w:r>
      <w:r w:rsidR="003E7452">
        <w:rPr>
          <w:rFonts w:ascii="Times New Roman" w:hAnsi="Times New Roman" w:cs="Times New Roman"/>
          <w:sz w:val="28"/>
          <w:szCs w:val="28"/>
        </w:rPr>
        <w:t>рган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E4AC5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="003E7452">
        <w:rPr>
          <w:rFonts w:ascii="Times New Roman" w:hAnsi="Times New Roman" w:cs="Times New Roman"/>
          <w:sz w:val="28"/>
          <w:szCs w:val="28"/>
        </w:rPr>
        <w:t xml:space="preserve"> с правами юридического лица</w:t>
      </w:r>
      <w:r w:rsidR="00BE4AC5" w:rsidRPr="00BE4AC5">
        <w:rPr>
          <w:rFonts w:ascii="Times New Roman" w:hAnsi="Times New Roman" w:cs="Times New Roman"/>
          <w:sz w:val="28"/>
          <w:szCs w:val="28"/>
        </w:rPr>
        <w:t>, осуществляющ</w:t>
      </w:r>
      <w:r w:rsidR="00501764">
        <w:rPr>
          <w:rFonts w:ascii="Times New Roman" w:hAnsi="Times New Roman" w:cs="Times New Roman"/>
          <w:sz w:val="28"/>
          <w:szCs w:val="28"/>
        </w:rPr>
        <w:t>ий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 функции и полномочия учредителя в отношении учреждений, находящихся в его ведении (далее - учредитель), представляет в финансовое управление администрации </w:t>
      </w:r>
      <w:r w:rsidR="00BE4AC5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(далее - финансовое управление) для согласования информацию о планируемых объемах бюджетных ассигнований на исполнение публичных обязательств, полномочия по исполнению которых будут осуществляться учреждениями (далее - информация). Информация представляется вместе с материалами, необходимыми для составления проекта бюджета </w:t>
      </w:r>
      <w:r w:rsidR="00BE4AC5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на очередной финансовый год и плановый период.</w:t>
      </w:r>
    </w:p>
    <w:p w:rsidR="00A459F0" w:rsidRPr="00BE4AC5" w:rsidRDefault="00A459F0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В информации указываются: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1) правовое основание возникновения публичного обязательства;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2) вид выплаты в соответствии с публичным обязательством;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 xml:space="preserve">3) размер выплаты и порядок расчета в соответствии с муниципальным правовым актом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края;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4) категория получателей.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4. Финансовое управление в течение 1</w:t>
      </w:r>
      <w:r w:rsidR="00E800FD">
        <w:rPr>
          <w:rFonts w:ascii="Times New Roman" w:hAnsi="Times New Roman" w:cs="Times New Roman"/>
          <w:sz w:val="28"/>
          <w:szCs w:val="28"/>
        </w:rPr>
        <w:t>0</w:t>
      </w:r>
      <w:r w:rsidRPr="00BE4AC5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информации согласовывает е</w:t>
      </w:r>
      <w:r w:rsidR="003E7452">
        <w:rPr>
          <w:rFonts w:ascii="Times New Roman" w:hAnsi="Times New Roman" w:cs="Times New Roman"/>
          <w:sz w:val="28"/>
          <w:szCs w:val="28"/>
        </w:rPr>
        <w:t>ё</w:t>
      </w:r>
      <w:r w:rsidRPr="00BE4AC5">
        <w:rPr>
          <w:rFonts w:ascii="Times New Roman" w:hAnsi="Times New Roman" w:cs="Times New Roman"/>
          <w:sz w:val="28"/>
          <w:szCs w:val="28"/>
        </w:rPr>
        <w:t xml:space="preserve"> или при наличии замечаний возвращает информацию с указанием причин, послуживших основанием для ее возврата.</w:t>
      </w:r>
    </w:p>
    <w:p w:rsidR="00BE4AC5" w:rsidRPr="00BE4AC5" w:rsidRDefault="00A459F0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Наделение учреждения полномочиями органа местного самоуправления по исполнению публичных обязательств осуществляется на основании постановления администрации </w:t>
      </w:r>
      <w:r w:rsidR="00BE4AC5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BE4AC5"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(далее - постановление).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 xml:space="preserve">Учредитель в течение </w:t>
      </w:r>
      <w:r w:rsidR="00E800FD">
        <w:rPr>
          <w:rFonts w:ascii="Times New Roman" w:hAnsi="Times New Roman" w:cs="Times New Roman"/>
          <w:sz w:val="28"/>
          <w:szCs w:val="28"/>
        </w:rPr>
        <w:t>10 рабочих дней</w:t>
      </w:r>
      <w:r w:rsidRPr="00BE4AC5">
        <w:rPr>
          <w:rFonts w:ascii="Times New Roman" w:hAnsi="Times New Roman" w:cs="Times New Roman"/>
          <w:sz w:val="28"/>
          <w:szCs w:val="28"/>
        </w:rPr>
        <w:t xml:space="preserve"> со дня утверждения ему в установленном порядке как главному распорядителю средств бюджета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соответствующих бюджетных ассигнований на исполнение публичных обязательств подготавливает проект постановлени</w:t>
      </w:r>
      <w:r w:rsidR="00E800FD">
        <w:rPr>
          <w:rFonts w:ascii="Times New Roman" w:hAnsi="Times New Roman" w:cs="Times New Roman"/>
          <w:sz w:val="28"/>
          <w:szCs w:val="28"/>
        </w:rPr>
        <w:t xml:space="preserve">я </w:t>
      </w:r>
      <w:r w:rsidRPr="00BE4AC5">
        <w:rPr>
          <w:rFonts w:ascii="Times New Roman" w:hAnsi="Times New Roman" w:cs="Times New Roman"/>
          <w:sz w:val="28"/>
          <w:szCs w:val="28"/>
        </w:rPr>
        <w:t>об осуществлении учреждением полномочий органа местного самоуправления по исполнению публичных обязательств.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6. В постановлении указываются: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1) публичные обязательства, полномочия по исполнению которых передаются органом местного самоуправления учреждению;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2) права и обязанности учреждения по исполнению переданных ему полномочий органа местного самоуправления;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3) ответственность за неисполнение или ненадлежащее исполнение учреждением переданных полномочий органа местного самоуправления;</w:t>
      </w:r>
    </w:p>
    <w:p w:rsid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 xml:space="preserve">4) порядок </w:t>
      </w:r>
      <w:r w:rsidR="00501764" w:rsidRPr="00E800FD">
        <w:rPr>
          <w:rFonts w:ascii="Times New Roman" w:hAnsi="Times New Roman" w:cs="Times New Roman"/>
          <w:sz w:val="28"/>
          <w:szCs w:val="28"/>
        </w:rPr>
        <w:t>осуществления</w:t>
      </w:r>
      <w:r w:rsidRPr="00E800FD">
        <w:rPr>
          <w:rFonts w:ascii="Times New Roman" w:hAnsi="Times New Roman" w:cs="Times New Roman"/>
          <w:sz w:val="28"/>
          <w:szCs w:val="28"/>
        </w:rPr>
        <w:t xml:space="preserve"> </w:t>
      </w:r>
      <w:r w:rsidR="00E800FD" w:rsidRPr="00E800FD">
        <w:rPr>
          <w:rFonts w:ascii="Times New Roman" w:hAnsi="Times New Roman" w:cs="Times New Roman"/>
          <w:sz w:val="28"/>
          <w:szCs w:val="28"/>
        </w:rPr>
        <w:t>учредителем</w:t>
      </w:r>
      <w:r w:rsidRPr="00E800FD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Pr="00BE4AC5">
        <w:rPr>
          <w:rFonts w:ascii="Times New Roman" w:hAnsi="Times New Roman" w:cs="Times New Roman"/>
          <w:sz w:val="28"/>
          <w:szCs w:val="28"/>
        </w:rPr>
        <w:t>за осуществлением учреждением переданных полномочий органа местного самоуправления</w:t>
      </w:r>
      <w:r w:rsidR="00E800FD">
        <w:rPr>
          <w:rFonts w:ascii="Times New Roman" w:hAnsi="Times New Roman" w:cs="Times New Roman"/>
          <w:sz w:val="28"/>
          <w:szCs w:val="28"/>
        </w:rPr>
        <w:t>;</w:t>
      </w:r>
    </w:p>
    <w:p w:rsidR="00E800FD" w:rsidRPr="00BE4AC5" w:rsidRDefault="00E800FD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E800FD">
        <w:rPr>
          <w:rFonts w:ascii="Times New Roman" w:hAnsi="Times New Roman" w:cs="Times New Roman"/>
          <w:sz w:val="28"/>
          <w:szCs w:val="28"/>
        </w:rPr>
        <w:t>сроки и порядок предоставления учреждением отчетности об осуществлении переданных ему полномочий по исполнению публичных обязательств.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 xml:space="preserve">7. Учреждение в течение </w:t>
      </w:r>
      <w:r w:rsidR="00E800FD">
        <w:rPr>
          <w:rFonts w:ascii="Times New Roman" w:hAnsi="Times New Roman" w:cs="Times New Roman"/>
          <w:sz w:val="28"/>
          <w:szCs w:val="28"/>
        </w:rPr>
        <w:t>5</w:t>
      </w:r>
      <w:r w:rsidRPr="00BE4AC5"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постановления представляет в орган, осуществляющий кассовое исполнение бюджета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края, документы, необходимые для открытия лицевого счета, предназначенного для отражения операций по переданным полномочиям.</w:t>
      </w:r>
    </w:p>
    <w:p w:rsid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8. Финансовое обеспечение осуществления учреждением полномочий органа местного самоуправления по исполнению публичных обязательств осуществляется в пределах бюджетных ассигнований, предусмотренных на указанные цели.</w:t>
      </w:r>
    </w:p>
    <w:p w:rsidR="00A459F0" w:rsidRPr="00BE4AC5" w:rsidRDefault="00A459F0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 xml:space="preserve">9. Учреждение осуществляет оплату денежных обязательств по исполнению публичных обязательств от имени органа местного самоуправления на основании платежных документов, представленных им в орган, осуществляющий кассовое исполнение бюджета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BE4AC5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края.</w:t>
      </w:r>
    </w:p>
    <w:p w:rsidR="00BE4AC5" w:rsidRPr="00BE4AC5" w:rsidRDefault="00BE4AC5" w:rsidP="000D0D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AC5">
        <w:rPr>
          <w:rFonts w:ascii="Times New Roman" w:hAnsi="Times New Roman" w:cs="Times New Roman"/>
          <w:sz w:val="28"/>
          <w:szCs w:val="28"/>
        </w:rPr>
        <w:t>10. Информация об осуществлении учреждением полномочий органа местного самоуправления по исполнению публичных обязательств отражается в отчете о результатах деятельности учреждения и об использовании закрепленного за ним муниципального имущества, который представляется учреждением в установленном порядке.</w:t>
      </w:r>
    </w:p>
    <w:p w:rsidR="00BE4AC5" w:rsidRDefault="00BE4AC5" w:rsidP="00BE4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7452" w:rsidRDefault="003E7452" w:rsidP="00BE4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E7452" w:rsidRDefault="00E92413" w:rsidP="00BE4A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E7452" w:rsidRDefault="003E7452" w:rsidP="003E7452">
      <w:pPr>
        <w:pStyle w:val="ConsPlusNormal"/>
        <w:spacing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E7452" w:rsidSect="00A459F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3377E"/>
    <w:multiLevelType w:val="hybridMultilevel"/>
    <w:tmpl w:val="AA30984C"/>
    <w:lvl w:ilvl="0" w:tplc="C75838BA">
      <w:start w:val="3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AC5"/>
    <w:rsid w:val="00037763"/>
    <w:rsid w:val="000D0D89"/>
    <w:rsid w:val="0020757E"/>
    <w:rsid w:val="003779C4"/>
    <w:rsid w:val="003E7452"/>
    <w:rsid w:val="00501764"/>
    <w:rsid w:val="005A15B4"/>
    <w:rsid w:val="00663012"/>
    <w:rsid w:val="007D1DCB"/>
    <w:rsid w:val="00844E27"/>
    <w:rsid w:val="00874DCA"/>
    <w:rsid w:val="00A459F0"/>
    <w:rsid w:val="00BE4AC5"/>
    <w:rsid w:val="00CE1C9C"/>
    <w:rsid w:val="00E800FD"/>
    <w:rsid w:val="00E9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18792"/>
  <w15:docId w15:val="{ED99FC41-213F-40C3-9554-CB454022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C9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A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E4A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E4A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customStyle="1" w:styleId="2">
    <w:name w:val="Сетка таблицы2"/>
    <w:basedOn w:val="a1"/>
    <w:next w:val="a3"/>
    <w:rsid w:val="00A459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45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5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59F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Номеровченко</cp:lastModifiedBy>
  <cp:revision>11</cp:revision>
  <cp:lastPrinted>2025-01-28T05:12:00Z</cp:lastPrinted>
  <dcterms:created xsi:type="dcterms:W3CDTF">2025-01-27T12:52:00Z</dcterms:created>
  <dcterms:modified xsi:type="dcterms:W3CDTF">2025-01-28T11:19:00Z</dcterms:modified>
</cp:coreProperties>
</file>