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A96BD0" w:rsidRDefault="00A96BD0" w:rsidP="00A96BD0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июня   2015  года                          г. </w:t>
      </w:r>
      <w:proofErr w:type="gramStart"/>
      <w:r>
        <w:rPr>
          <w:rFonts w:ascii="Times New Roman" w:hAnsi="Times New Roman"/>
          <w:sz w:val="28"/>
          <w:szCs w:val="28"/>
        </w:rPr>
        <w:t>Благодарный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№ 366</w:t>
      </w: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 </w:t>
      </w: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  целях   реализации   Федерального    закона    от 27 июля 2010 года № 210-ФЗ «Об организации предоставления государственных и муниципальных услуг», распоряжения Правительства Российской Федерации от 17 декабря 2009 года № 1993-р, распоряжения Правительства Ставропольского края от 12 октября 2011 года № 414-рп «О внесении изменений в распоряжение Правительства Ставропольского края от 27 января 2010 года № 18-рп «О некоторых мерах по реализации постановления Правительства 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Федерации от 15 июня 2009 года № 478 «О единой системе информационно – 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 – телекоммуникационной сети Интернет»,   администрация Благодарненского муниципального района Ставропольского края 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A96BD0" w:rsidRDefault="00A96BD0" w:rsidP="00A96B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прилагаемые перечни: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Первоочередных муниципальных услуг, предоставляемых администрацией Благодарненского муниципального района Ставропольского края в электронном виде, а также услуг, предоставляемых в электронном виде муниципальными учреждениями Благодарненского муниципального района Ставропольского края.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Муниципальных услуг, предоставляемых органами местного самоуправления Благодарненского муниципального района Ставропольского края. 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Муниципальных услуг, предоставляемых органами местного самоуправления Благодарненского муниципального района Ставропольского края, с элементами межведомственного и межуровневого взаимодействия.</w:t>
      </w:r>
    </w:p>
    <w:p w:rsidR="00A96BD0" w:rsidRDefault="00A96BD0" w:rsidP="00A96B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Отделу по организационным и общим вопросам администрации Благодарненского муниципального района Ставропольского края (Яковлев)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Благодарненского муниципального района в информационно–телекоммуникационной сети «Интернет» по адресу: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abmrsk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.</w:t>
      </w:r>
    </w:p>
    <w:p w:rsidR="00A96BD0" w:rsidRDefault="00A96BD0" w:rsidP="00A96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Признать утратившими силу постановления администрации Благодарненского муниципального района Ставропольского края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09  августа 2012 года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края»;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09 октября 2012 года № 800 «О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края»;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05 апреля 2013 года № 242 «О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края»;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17 декабря 2014 года № 776 «О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края»;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01 апреля 2015 года № 2015 «О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края»;</w:t>
      </w:r>
    </w:p>
    <w:p w:rsidR="00A96BD0" w:rsidRDefault="00A96BD0" w:rsidP="00A96B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   за</w:t>
      </w:r>
      <w:proofErr w:type="gramEnd"/>
      <w:r>
        <w:rPr>
          <w:rFonts w:ascii="Times New Roman" w:hAnsi="Times New Roman"/>
          <w:sz w:val="28"/>
        </w:rPr>
        <w:t xml:space="preserve">   выполнением  настоящего постановления оставляю за собой. </w:t>
      </w:r>
    </w:p>
    <w:p w:rsidR="00A96BD0" w:rsidRDefault="00A96BD0" w:rsidP="00A96BD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5. Настоящее постановление вступает в силу со дня его официального опубликования.</w:t>
      </w:r>
    </w:p>
    <w:tbl>
      <w:tblPr>
        <w:tblpPr w:leftFromText="180" w:rightFromText="180" w:vertAnchor="text" w:horzAnchor="margin" w:tblpY="49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В.А.Шумаков</w:t>
            </w:r>
            <w:proofErr w:type="spellEnd"/>
          </w:p>
        </w:tc>
      </w:tr>
    </w:tbl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вносит начальник   отдела экономического  развития администрации Благодарненского муниципального района Ставропольского края                                                   </w:t>
      </w:r>
    </w:p>
    <w:p w:rsidR="00A96BD0" w:rsidRDefault="00A96BD0" w:rsidP="00A96BD0">
      <w:pPr>
        <w:spacing w:after="0" w:line="240" w:lineRule="auto"/>
        <w:ind w:left="-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И. Н. Шаруденко</w:t>
      </w:r>
    </w:p>
    <w:p w:rsidR="00A96BD0" w:rsidRDefault="00A96BD0" w:rsidP="00A96BD0">
      <w:pPr>
        <w:spacing w:after="0" w:line="240" w:lineRule="auto"/>
        <w:ind w:left="-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 визируют:</w:t>
      </w:r>
    </w:p>
    <w:p w:rsidR="00A96BD0" w:rsidRDefault="00A96BD0" w:rsidP="00A96BD0">
      <w:pPr>
        <w:spacing w:after="0" w:line="240" w:lineRule="auto"/>
        <w:ind w:left="-99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1026"/>
        <w:gridCol w:w="4784"/>
        <w:gridCol w:w="994"/>
        <w:gridCol w:w="2694"/>
        <w:gridCol w:w="1098"/>
      </w:tblGrid>
      <w:tr w:rsidR="00A96BD0" w:rsidTr="00A96BD0">
        <w:trPr>
          <w:gridAfter w:val="1"/>
          <w:wAfter w:w="1098" w:type="dxa"/>
        </w:trPr>
        <w:tc>
          <w:tcPr>
            <w:tcW w:w="6804" w:type="dxa"/>
            <w:gridSpan w:val="3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обязанности  первого  заместителя главы администрации Благодарненского муниципального района Ставропольского края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администрации, начальник управления сельского хозяйства администрации  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   </w:t>
            </w:r>
          </w:p>
        </w:tc>
        <w:tc>
          <w:tcPr>
            <w:tcW w:w="2694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Е.Д. Чеботарев </w:t>
            </w:r>
          </w:p>
        </w:tc>
      </w:tr>
      <w:tr w:rsidR="00A96BD0" w:rsidTr="00A96BD0">
        <w:trPr>
          <w:gridAfter w:val="1"/>
          <w:wAfter w:w="1098" w:type="dxa"/>
          <w:trHeight w:val="553"/>
        </w:trPr>
        <w:tc>
          <w:tcPr>
            <w:tcW w:w="6804" w:type="dxa"/>
            <w:gridSpan w:val="3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694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И.И. Яковлев</w:t>
            </w:r>
          </w:p>
        </w:tc>
      </w:tr>
      <w:tr w:rsidR="00A96BD0" w:rsidTr="00A96BD0">
        <w:trPr>
          <w:gridAfter w:val="1"/>
          <w:wAfter w:w="1098" w:type="dxa"/>
        </w:trPr>
        <w:tc>
          <w:tcPr>
            <w:tcW w:w="6804" w:type="dxa"/>
            <w:gridSpan w:val="3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– юрисконсульт отдела правового и кадрового обеспечения администрации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                                                     </w:t>
            </w:r>
          </w:p>
        </w:tc>
        <w:tc>
          <w:tcPr>
            <w:tcW w:w="2694" w:type="dxa"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Л.С. Шурховецкая                       </w:t>
            </w:r>
          </w:p>
        </w:tc>
      </w:tr>
      <w:tr w:rsidR="00A96BD0" w:rsidTr="00A96BD0">
        <w:trPr>
          <w:gridBefore w:val="1"/>
          <w:wBefore w:w="1026" w:type="dxa"/>
        </w:trPr>
        <w:tc>
          <w:tcPr>
            <w:tcW w:w="4784" w:type="dxa"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gridSpan w:val="3"/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11 июня 2015 года № 366</w:t>
            </w:r>
          </w:p>
        </w:tc>
      </w:tr>
    </w:tbl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первоочередных муниципальных услуг, предоставляемых администрацией Благодарненского муниципального района Ставропольского края в электронном виде, а также услуг, предоставляемых в электронном виде муниципальными учреждениями Благодарненского муниципального района Ставропольского края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258"/>
        <w:gridCol w:w="2796"/>
      </w:tblGrid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муниципальных услуг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образования 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субъекта Российской Федерации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rPr>
          <w:trHeight w:val="1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Зачисление в образовательное учреждение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имущественно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– земельных отношений, строительства и регулирования предпринимательской деятельности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об объектах недвижимого имущества, находящихся в государственной и муниципальной собственности и предназначенных для сдачи в аренду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Прием заявлений и выдача документов о согласовании проектов границ земельных участков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венных и земельных отношений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Приобретение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</w:p>
        </w:tc>
      </w:tr>
      <w:tr w:rsidR="00A96BD0" w:rsidTr="00A96BD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разрешений на установку и эксплуатацию рекламных конструкций на территории Благодарненского района Ставропольского края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образования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МБУЗ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БлЦРБ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здравоохранения «Благодарненская центральная районная больница»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И.И. Яковлев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A96BD0" w:rsidTr="00A96BD0">
        <w:tc>
          <w:tcPr>
            <w:tcW w:w="4785" w:type="dxa"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11 июня 2015 года № 366</w:t>
            </w:r>
          </w:p>
        </w:tc>
      </w:tr>
    </w:tbl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96BD0" w:rsidRDefault="00A96BD0" w:rsidP="00A96BD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услуг, предоставляемых органами местного самоуправления Благодарненского муниципального района Ставропольского края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416"/>
        <w:gridCol w:w="2658"/>
      </w:tblGrid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муниципальных услуг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архивного дела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Предоставление архивной информации на основе документов Архивного фонда Российской Федерации, относящихся к муниципальной собственности 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образования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Прием заявлений и выдача путевок в учреждения отдыха и оздоровления детей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образования 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имущественно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–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Оформление разрешения на вселение членов семьи нанимателя и иных граждан в муниципальные помещения специализированного жилищного фонда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венных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иземельных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в собственность, постоянное (бессрочное) пользование, безвозмездное пользование, аренду земельных участков, государственная собственность на которые не разграничена, юридическим и физическим лицам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</w:t>
            </w: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имущественных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в собственность, постоянное (бессрочное) пользование, безвозмездное пользование, аренду земельных участков, находящихся в собственности муниципального образования, юридическим и физическим лицам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земельных участков из состава земель, государственная собственность на которые не разграничена, для целей, не связанных со строительством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земельных участков, находящихся в собственности муниципального образования, для целей, не связанных со строительством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ных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Проведение приватизации земельных участков, на которых расположены объекты недвижимого имущества, находившиеся в муниципальной собственности, а также земельных участков, предоставленных в соответствии с решением исполнительного органа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имущественных и земельных отношений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о форме собственности на недвижимое и движимое имущество, земельные участки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имуществен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ных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 земельных отношений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дорожной деятельности и пассажирских перевозок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Выдача специального разрешения на движение по автомобильным дорогам транспортного средства, осуществляющего перевозки опасных, тяжеловесных и (или) крупногабаритных грузов, по автомобильным дорогам местного значения Благодарненского  муниципального района Ставропольского края, по автомобильным дорогам местного значения, расположенным на территориях двух и более поселений в границах муниципального района, и не проходят по автомобильным дорогам, федерального, регионального или межмуниципального значения, участкам таких автомобильных дорог</w:t>
            </w:r>
            <w:proofErr w:type="gramEnd"/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Заключение договора на выполнение муниципального общественного заказа на осуществление общественных пассажирских перевозок автомобильным транспортом на пригородных внутрирайонных пассажирских маршрутах Благодарненского муниципального района Ставропольского края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муниципального хозяйства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D0" w:rsidRDefault="00A96BD0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розничного рынка 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Выдача разрешений на право организации розничного рынка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Предоставление поддержки субъектам малого и среднего предпринимательства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экономи</w:t>
            </w:r>
            <w:proofErr w:type="spellEnd"/>
          </w:p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ческого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развития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Предоставление доступа к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справочно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– поисковому аппарату библиотек, базам данных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МКУК «МЦБС»</w:t>
            </w:r>
          </w:p>
        </w:tc>
      </w:tr>
      <w:tr w:rsidR="00A96BD0" w:rsidTr="00A96BD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Строительство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и выдача разрешений на строительство, реконструкцию, капитальный ремонт объектов капитального строительства, 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также на ввод объектов в эксплуатацию в сельских поселениях Благодарненского района Ставропольского края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муниципального хозяйства </w:t>
            </w:r>
          </w:p>
        </w:tc>
      </w:tr>
      <w:tr w:rsidR="00A96BD0" w:rsidTr="00A96BD0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Выдача градостроительного плана земельного участка в сельских поселениях Благодарненского района Ставропольского края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D0" w:rsidRDefault="00A96B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муниципального хозяйства 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сокращения:</w:t>
      </w: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 администрации Благодарненского муниципального района Ставропольского края;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МКУК «МЦБС»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 казенное учреждение  культуры «Межпоселенческая  централизованная библиотечная система»;</w:t>
            </w:r>
          </w:p>
        </w:tc>
      </w:tr>
      <w:tr w:rsidR="00A96BD0" w:rsidTr="00A96BD0">
        <w:tc>
          <w:tcPr>
            <w:tcW w:w="2943" w:type="dxa"/>
            <w:hideMark/>
          </w:tcPr>
          <w:p w:rsidR="00A96BD0" w:rsidRDefault="00A96BD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по организационным и общим вопросам</w:t>
            </w:r>
          </w:p>
        </w:tc>
        <w:tc>
          <w:tcPr>
            <w:tcW w:w="6627" w:type="dxa"/>
            <w:hideMark/>
          </w:tcPr>
          <w:p w:rsidR="00A96BD0" w:rsidRDefault="00A96B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по организационным и общим вопросам администрации Благодарненского муниципального района Ставропольского края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И.И. Яковлев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A96BD0" w:rsidTr="00A96BD0">
        <w:tc>
          <w:tcPr>
            <w:tcW w:w="4784" w:type="dxa"/>
          </w:tcPr>
          <w:p w:rsidR="00A96BD0" w:rsidRDefault="00A96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hideMark/>
          </w:tcPr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A96BD0" w:rsidRDefault="00A96BD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11 июня 2015 года № 366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96BD0" w:rsidRDefault="00A96BD0" w:rsidP="00A96BD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услуг, предоставляемых органами местного самоуправления Благодарненского муниципального района Ставропольского края, с элементами межведомственного и межуровневого взаимодействия</w:t>
      </w:r>
    </w:p>
    <w:p w:rsidR="00A96BD0" w:rsidRDefault="00A96BD0" w:rsidP="00A96BD0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Предоставление информации об объектах недвижимого имущества, находящихся в государственной и муниципальной собственности и предназначенных для сдачи в аренду.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Прием заявлений и выдача документов о согласовании проектов границ земельных участков.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Выдача разрешений на предоставление земельных участков для индивидуального жилищного строительства.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Приобретение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5.Оформление разрешения на вселение членов семьи нанимателя и иных граждан в муниципальные помещения специализированного жилищного фонда.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 Предоставление в собственность, постоянное (бессрочное) пользование, безвозмездное пользование, аренду земельных участков, государственная собственность на которые не разграничена, юридическим и физическим лицам.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7. Предоставление в собственность, постоянное (бессрочное) пользование, безвозмездное пользование, аренду земельных участков, находящихся в собственности муниципального образования, юридическим и физическим лицам. 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8. Предоставление земельных участков из состава земель, государственная собственность на которые не разграничена, для целей, не связанных со строительством.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 Предоставление земельных участков для индивидуального жилищного строительства.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10. Предоставление земельных участков, находящихся в собственности муниципального образования, для целей, не связанных со строительством.</w:t>
      </w: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11. Проведение приватизации земельных участков, на которых расположены объекты недвижимого имущества, находившиеся в муниципальной собственности, а также земельных участков, предоставленных в соответствии с решением исполнительного органа.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Заключение договора на выполнение муниципального общественного заказа на осуществление общественных пассажирских </w:t>
      </w:r>
      <w:r>
        <w:rPr>
          <w:rFonts w:ascii="Times New Roman" w:hAnsi="Times New Roman"/>
          <w:sz w:val="28"/>
          <w:szCs w:val="28"/>
        </w:rPr>
        <w:lastRenderedPageBreak/>
        <w:t>перевозок автомобильным транспортом на пригородных внутрирайонных пассажирских маршрутах Благодарненского муниципального района Ставропольского края.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Выдача разрешений на установку рекламных конструкций на соответствующей территории, аннулирование таких разрешений, выдача  предписаний о демонтаже  самовольно установленных  вновь рекламных конструкций.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Прием заявлений и выдача разрешений на право организации розничного рынка и продления действия разрешения. </w:t>
      </w:r>
    </w:p>
    <w:p w:rsidR="00A96BD0" w:rsidRDefault="00A96BD0" w:rsidP="00A96B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A96BD0" w:rsidTr="00A96BD0">
        <w:trPr>
          <w:trHeight w:val="816"/>
        </w:trPr>
        <w:tc>
          <w:tcPr>
            <w:tcW w:w="6688" w:type="dxa"/>
            <w:hideMark/>
          </w:tcPr>
          <w:p w:rsidR="00A96BD0" w:rsidRDefault="00A96BD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882" w:type="dxa"/>
          </w:tcPr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6BD0" w:rsidRDefault="00A96BD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И.И. Яковлев</w:t>
            </w:r>
          </w:p>
        </w:tc>
      </w:tr>
    </w:tbl>
    <w:p w:rsidR="00A96BD0" w:rsidRDefault="00A96BD0" w:rsidP="00A9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6BD0" w:rsidRDefault="00A96BD0" w:rsidP="00A96BD0">
      <w:pPr>
        <w:spacing w:after="0" w:line="240" w:lineRule="auto"/>
        <w:rPr>
          <w:rFonts w:ascii="Times New Roman" w:hAnsi="Times New Roman"/>
        </w:rPr>
      </w:pPr>
    </w:p>
    <w:p w:rsidR="004B0D87" w:rsidRDefault="004B0D87">
      <w:bookmarkStart w:id="0" w:name="_GoBack"/>
      <w:bookmarkEnd w:id="0"/>
    </w:p>
    <w:sectPr w:rsidR="004B0D87" w:rsidSect="00172E6F">
      <w:pgSz w:w="11906" w:h="16838" w:code="9"/>
      <w:pgMar w:top="1134" w:right="567" w:bottom="1134" w:left="1985" w:header="34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BD0"/>
    <w:rsid w:val="00172E6F"/>
    <w:rsid w:val="004B0D87"/>
    <w:rsid w:val="00775C8B"/>
    <w:rsid w:val="00A96BD0"/>
    <w:rsid w:val="00B33CB0"/>
    <w:rsid w:val="00B4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D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96BD0"/>
    <w:rPr>
      <w:color w:val="0000FF"/>
      <w:u w:val="single"/>
    </w:rPr>
  </w:style>
  <w:style w:type="paragraph" w:customStyle="1" w:styleId="ConsPlusNormal">
    <w:name w:val="ConsPlusNormal"/>
    <w:rsid w:val="00A96BD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D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96BD0"/>
    <w:rPr>
      <w:color w:val="0000FF"/>
      <w:u w:val="single"/>
    </w:rPr>
  </w:style>
  <w:style w:type="paragraph" w:customStyle="1" w:styleId="ConsPlusNormal">
    <w:name w:val="ConsPlusNormal"/>
    <w:rsid w:val="00A96BD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bmr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2399</Words>
  <Characters>13677</Characters>
  <Application>Microsoft Office Word</Application>
  <DocSecurity>0</DocSecurity>
  <Lines>113</Lines>
  <Paragraphs>32</Paragraphs>
  <ScaleCrop>false</ScaleCrop>
  <Company/>
  <LinksUpToDate>false</LinksUpToDate>
  <CharactersWithSpaces>16044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</cp:revision>
  <dcterms:created xsi:type="dcterms:W3CDTF">2015-06-17T09:54:00Z</dcterms:created>
  <dcterms:modified xsi:type="dcterms:W3CDTF">2015-06-17T09:55:00Z</dcterms:modified>
</cp:coreProperties>
</file>