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91E20" w:rsidRDefault="00291E20" w:rsidP="00291E20">
      <w:pPr>
        <w:tabs>
          <w:tab w:val="left" w:pos="7230"/>
        </w:tabs>
        <w:ind w:firstLine="540"/>
        <w:jc w:val="center"/>
        <w:rPr>
          <w:b/>
          <w:sz w:val="56"/>
          <w:szCs w:val="56"/>
        </w:rPr>
      </w:pPr>
      <w:r>
        <w:rPr>
          <w:b/>
          <w:sz w:val="56"/>
          <w:szCs w:val="56"/>
        </w:rPr>
        <w:t>ПОСТАНОВЛЕНИЕ</w:t>
      </w:r>
    </w:p>
    <w:p w:rsidR="00291E20" w:rsidRDefault="00291E20" w:rsidP="00291E20">
      <w:pPr>
        <w:ind w:firstLine="540"/>
        <w:jc w:val="center"/>
        <w:rPr>
          <w:b/>
          <w:sz w:val="28"/>
          <w:szCs w:val="28"/>
        </w:rPr>
      </w:pPr>
    </w:p>
    <w:p w:rsidR="00291E20" w:rsidRDefault="00291E20" w:rsidP="00291E20">
      <w:pPr>
        <w:ind w:firstLine="36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АДМИНИСТРАЦИИ БЛАГОДАРНЕНСКОГО МУНИЦИПАЛЬНОГО РАЙОНА СТАВРОПОЛЬСКОГО КРАЯ</w:t>
      </w:r>
    </w:p>
    <w:tbl>
      <w:tblPr>
        <w:tblW w:w="0" w:type="auto"/>
        <w:tblInd w:w="108" w:type="dxa"/>
        <w:tblLook w:val="04A0" w:firstRow="1" w:lastRow="0" w:firstColumn="1" w:lastColumn="0" w:noHBand="0" w:noVBand="1"/>
      </w:tblPr>
      <w:tblGrid>
        <w:gridCol w:w="567"/>
        <w:gridCol w:w="2552"/>
        <w:gridCol w:w="4678"/>
        <w:gridCol w:w="484"/>
        <w:gridCol w:w="933"/>
      </w:tblGrid>
      <w:tr w:rsidR="00291E20" w:rsidRPr="003C7731" w:rsidTr="00EA45A6">
        <w:tc>
          <w:tcPr>
            <w:tcW w:w="567" w:type="dxa"/>
            <w:shd w:val="clear" w:color="auto" w:fill="auto"/>
          </w:tcPr>
          <w:p w:rsidR="00291E20" w:rsidRPr="003C7731" w:rsidRDefault="00291E20" w:rsidP="00EA45A6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12 </w:t>
            </w:r>
          </w:p>
        </w:tc>
        <w:tc>
          <w:tcPr>
            <w:tcW w:w="2552" w:type="dxa"/>
            <w:shd w:val="clear" w:color="auto" w:fill="auto"/>
            <w:hideMark/>
          </w:tcPr>
          <w:p w:rsidR="00291E20" w:rsidRPr="003C7731" w:rsidRDefault="00291E20" w:rsidP="00EA45A6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мая </w:t>
            </w:r>
            <w:r w:rsidRPr="003C7731">
              <w:rPr>
                <w:sz w:val="28"/>
                <w:szCs w:val="28"/>
              </w:rPr>
              <w:t xml:space="preserve"> 2017  года</w:t>
            </w:r>
          </w:p>
        </w:tc>
        <w:tc>
          <w:tcPr>
            <w:tcW w:w="4678" w:type="dxa"/>
            <w:shd w:val="clear" w:color="auto" w:fill="auto"/>
            <w:hideMark/>
          </w:tcPr>
          <w:p w:rsidR="00291E20" w:rsidRPr="003C7731" w:rsidRDefault="00291E20" w:rsidP="00EA45A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3C7731">
              <w:rPr>
                <w:sz w:val="28"/>
                <w:szCs w:val="28"/>
              </w:rPr>
              <w:t>г. Благодарный</w:t>
            </w:r>
          </w:p>
        </w:tc>
        <w:tc>
          <w:tcPr>
            <w:tcW w:w="484" w:type="dxa"/>
            <w:shd w:val="clear" w:color="auto" w:fill="auto"/>
            <w:hideMark/>
          </w:tcPr>
          <w:p w:rsidR="00291E20" w:rsidRPr="003C7731" w:rsidRDefault="00291E20" w:rsidP="00EA45A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3C7731">
              <w:rPr>
                <w:sz w:val="28"/>
                <w:szCs w:val="28"/>
              </w:rPr>
              <w:t>№</w:t>
            </w:r>
          </w:p>
        </w:tc>
        <w:tc>
          <w:tcPr>
            <w:tcW w:w="933" w:type="dxa"/>
            <w:shd w:val="clear" w:color="auto" w:fill="auto"/>
            <w:hideMark/>
          </w:tcPr>
          <w:p w:rsidR="00291E20" w:rsidRPr="002E4706" w:rsidRDefault="00291E20" w:rsidP="00EA45A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396</w:t>
            </w:r>
          </w:p>
        </w:tc>
      </w:tr>
    </w:tbl>
    <w:p w:rsidR="00291E20" w:rsidRDefault="00291E20" w:rsidP="00291E20">
      <w:pPr>
        <w:ind w:firstLine="360"/>
        <w:jc w:val="center"/>
        <w:rPr>
          <w:b/>
          <w:sz w:val="28"/>
          <w:szCs w:val="28"/>
        </w:rPr>
      </w:pPr>
    </w:p>
    <w:p w:rsidR="00291E20" w:rsidRDefault="00291E20" w:rsidP="00291E20">
      <w:pPr>
        <w:ind w:firstLine="357"/>
        <w:rPr>
          <w:b/>
          <w:sz w:val="28"/>
          <w:szCs w:val="28"/>
        </w:rPr>
      </w:pPr>
    </w:p>
    <w:p w:rsidR="00291E20" w:rsidRDefault="00291E20" w:rsidP="00291E20">
      <w:pPr>
        <w:ind w:firstLine="357"/>
        <w:rPr>
          <w:b/>
          <w:sz w:val="28"/>
          <w:szCs w:val="28"/>
        </w:rPr>
      </w:pPr>
    </w:p>
    <w:p w:rsidR="00291E20" w:rsidRPr="005A4491" w:rsidRDefault="00291E20" w:rsidP="00291E20">
      <w:pPr>
        <w:ind w:firstLine="357"/>
        <w:rPr>
          <w:b/>
          <w:sz w:val="28"/>
          <w:szCs w:val="28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9570"/>
      </w:tblGrid>
      <w:tr w:rsidR="00291E20" w:rsidRPr="002D6402" w:rsidTr="00EA45A6">
        <w:tc>
          <w:tcPr>
            <w:tcW w:w="9570" w:type="dxa"/>
            <w:shd w:val="clear" w:color="auto" w:fill="auto"/>
          </w:tcPr>
          <w:p w:rsidR="00291E20" w:rsidRPr="002D6402" w:rsidRDefault="00291E20" w:rsidP="00EA45A6">
            <w:pPr>
              <w:spacing w:line="240" w:lineRule="exact"/>
              <w:jc w:val="both"/>
              <w:rPr>
                <w:sz w:val="28"/>
                <w:szCs w:val="28"/>
              </w:rPr>
            </w:pPr>
            <w:r w:rsidRPr="002D6402">
              <w:rPr>
                <w:sz w:val="28"/>
                <w:szCs w:val="28"/>
              </w:rPr>
              <w:t>О кадровом резерве для замещения вакантных должностей муниципальной службы в администрации Благодарненского муниципального района Ставропольского края, органах администрации Благодарненского муниципального района Ставропольского края</w:t>
            </w:r>
          </w:p>
        </w:tc>
      </w:tr>
    </w:tbl>
    <w:p w:rsidR="00291E20" w:rsidRDefault="00291E20" w:rsidP="00291E20">
      <w:pPr>
        <w:rPr>
          <w:sz w:val="28"/>
          <w:szCs w:val="28"/>
        </w:rPr>
      </w:pPr>
    </w:p>
    <w:p w:rsidR="00291E20" w:rsidRDefault="00291E20" w:rsidP="00291E20">
      <w:pPr>
        <w:rPr>
          <w:sz w:val="28"/>
          <w:szCs w:val="28"/>
        </w:rPr>
      </w:pPr>
    </w:p>
    <w:p w:rsidR="00291E20" w:rsidRDefault="00291E20" w:rsidP="00291E20">
      <w:pPr>
        <w:rPr>
          <w:sz w:val="28"/>
          <w:szCs w:val="28"/>
        </w:rPr>
      </w:pPr>
    </w:p>
    <w:p w:rsidR="00291E20" w:rsidRDefault="00291E20" w:rsidP="00291E20">
      <w:pPr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Руководствуясь статьей 33 Федерального закона от 02 марта 2007 года №25-ФЗ «О муниципальной службе в Российской Федерации», администрация Благодарненского муниципального района Ставропольского края</w:t>
      </w:r>
    </w:p>
    <w:p w:rsidR="00291E20" w:rsidRDefault="00291E20" w:rsidP="00291E20">
      <w:pPr>
        <w:jc w:val="both"/>
        <w:rPr>
          <w:sz w:val="28"/>
          <w:szCs w:val="28"/>
        </w:rPr>
      </w:pPr>
    </w:p>
    <w:p w:rsidR="00291E20" w:rsidRDefault="00291E20" w:rsidP="00291E20">
      <w:pPr>
        <w:jc w:val="both"/>
        <w:rPr>
          <w:sz w:val="28"/>
          <w:szCs w:val="28"/>
        </w:rPr>
      </w:pPr>
    </w:p>
    <w:p w:rsidR="00291E20" w:rsidRDefault="00291E20" w:rsidP="00291E20">
      <w:pPr>
        <w:jc w:val="both"/>
        <w:rPr>
          <w:sz w:val="28"/>
          <w:szCs w:val="28"/>
        </w:rPr>
      </w:pPr>
      <w:r>
        <w:rPr>
          <w:sz w:val="28"/>
          <w:szCs w:val="28"/>
        </w:rPr>
        <w:t>ПОСТАНОВЛЯЕТ:</w:t>
      </w:r>
    </w:p>
    <w:p w:rsidR="00291E20" w:rsidRDefault="00291E20" w:rsidP="00291E20">
      <w:pPr>
        <w:ind w:firstLine="540"/>
        <w:jc w:val="both"/>
        <w:rPr>
          <w:sz w:val="28"/>
          <w:szCs w:val="28"/>
        </w:rPr>
      </w:pPr>
    </w:p>
    <w:p w:rsidR="00291E20" w:rsidRDefault="00291E20" w:rsidP="00291E20">
      <w:pPr>
        <w:ind w:firstLine="540"/>
        <w:jc w:val="both"/>
        <w:rPr>
          <w:sz w:val="28"/>
          <w:szCs w:val="28"/>
        </w:rPr>
      </w:pPr>
    </w:p>
    <w:p w:rsidR="00291E20" w:rsidRDefault="00291E20" w:rsidP="00291E20">
      <w:pPr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1. Утвердить прилагаемое Положение о кадровом резерве для замещения вакантных должностей муниципальной</w:t>
      </w:r>
      <w:r w:rsidRPr="0033238E">
        <w:rPr>
          <w:sz w:val="28"/>
          <w:szCs w:val="28"/>
        </w:rPr>
        <w:t xml:space="preserve"> службы в администрации Благодарненского муниципального района Ставропольского края</w:t>
      </w:r>
      <w:r>
        <w:rPr>
          <w:sz w:val="28"/>
          <w:szCs w:val="28"/>
        </w:rPr>
        <w:t>, органах администрации Благодарненского муниципального района Ставропольского края.</w:t>
      </w:r>
    </w:p>
    <w:p w:rsidR="00291E20" w:rsidRDefault="00291E20" w:rsidP="00291E20">
      <w:pPr>
        <w:ind w:firstLine="540"/>
        <w:jc w:val="both"/>
        <w:rPr>
          <w:sz w:val="28"/>
          <w:szCs w:val="28"/>
        </w:rPr>
      </w:pPr>
    </w:p>
    <w:p w:rsidR="00291E20" w:rsidRDefault="00291E20" w:rsidP="00291E20">
      <w:pPr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2.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Признать утратившими силу</w:t>
      </w:r>
      <w:r w:rsidRPr="00892C61">
        <w:rPr>
          <w:sz w:val="28"/>
          <w:szCs w:val="28"/>
        </w:rPr>
        <w:t xml:space="preserve"> </w:t>
      </w:r>
      <w:r>
        <w:rPr>
          <w:sz w:val="28"/>
          <w:szCs w:val="28"/>
        </w:rPr>
        <w:t>постановления администрации Благодарненского муниципального района Ставропольского края:</w:t>
      </w:r>
    </w:p>
    <w:p w:rsidR="00291E20" w:rsidRDefault="00291E20" w:rsidP="00291E20">
      <w:pPr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от 29 апреля 2010 года № 142 «Об утверждении Положения о кадровом резерве муниципальной службы в администрации Благодарненского муниципального района Ставропольского края и органах администрации»;</w:t>
      </w:r>
    </w:p>
    <w:p w:rsidR="00291E20" w:rsidRDefault="00291E20" w:rsidP="00291E20">
      <w:pPr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от 21 января 2013 года № 34 «О внесении изменений в Положение о кадровом резерве муниципальной службы в администрации Благодарненского муниципального района Ставропольского края и органах администрации, утвержденное постановлением администрации Благодарненского муниципального района Ставропольского края от 29 апреля 2010 года № 142".</w:t>
      </w:r>
    </w:p>
    <w:p w:rsidR="00291E20" w:rsidRDefault="00291E20" w:rsidP="00291E20">
      <w:pPr>
        <w:ind w:firstLine="540"/>
        <w:jc w:val="both"/>
        <w:rPr>
          <w:sz w:val="28"/>
          <w:szCs w:val="28"/>
        </w:rPr>
      </w:pPr>
    </w:p>
    <w:p w:rsidR="00291E20" w:rsidRDefault="00291E20" w:rsidP="00291E20">
      <w:pPr>
        <w:ind w:firstLine="540"/>
        <w:jc w:val="both"/>
        <w:rPr>
          <w:sz w:val="28"/>
          <w:szCs w:val="28"/>
        </w:rPr>
      </w:pPr>
    </w:p>
    <w:p w:rsidR="00291E20" w:rsidRDefault="00291E20" w:rsidP="00291E20">
      <w:pPr>
        <w:ind w:firstLine="540"/>
        <w:jc w:val="both"/>
        <w:rPr>
          <w:sz w:val="28"/>
          <w:szCs w:val="28"/>
        </w:rPr>
      </w:pPr>
    </w:p>
    <w:p w:rsidR="00291E20" w:rsidRDefault="00291E20" w:rsidP="00291E20">
      <w:pPr>
        <w:ind w:firstLine="539"/>
        <w:jc w:val="both"/>
        <w:rPr>
          <w:sz w:val="28"/>
          <w:szCs w:val="28"/>
        </w:rPr>
      </w:pPr>
    </w:p>
    <w:p w:rsidR="00291E20" w:rsidRDefault="00291E20" w:rsidP="00291E20">
      <w:pPr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 </w:t>
      </w:r>
      <w:proofErr w:type="gramStart"/>
      <w:r>
        <w:rPr>
          <w:sz w:val="28"/>
          <w:szCs w:val="28"/>
        </w:rPr>
        <w:t>Контроль за</w:t>
      </w:r>
      <w:proofErr w:type="gramEnd"/>
      <w:r>
        <w:rPr>
          <w:sz w:val="28"/>
          <w:szCs w:val="28"/>
        </w:rPr>
        <w:t xml:space="preserve"> выполнением настоящего постановления возложить на управляющего делами администрации Благодарненского муниципального района Ставропольского края Шаруденко И.Н.</w:t>
      </w:r>
    </w:p>
    <w:p w:rsidR="00291E20" w:rsidRDefault="00291E20" w:rsidP="00291E20">
      <w:pPr>
        <w:ind w:firstLine="540"/>
        <w:jc w:val="both"/>
        <w:rPr>
          <w:sz w:val="28"/>
          <w:szCs w:val="28"/>
        </w:rPr>
      </w:pPr>
    </w:p>
    <w:p w:rsidR="00291E20" w:rsidRDefault="00291E20" w:rsidP="00291E20">
      <w:pPr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4. Настоящее постановление вступает в силу со дня его официального опубликования.</w:t>
      </w:r>
    </w:p>
    <w:p w:rsidR="00291E20" w:rsidRDefault="00291E20" w:rsidP="00291E20">
      <w:pPr>
        <w:ind w:firstLine="540"/>
        <w:jc w:val="both"/>
        <w:rPr>
          <w:sz w:val="28"/>
          <w:szCs w:val="28"/>
        </w:rPr>
      </w:pPr>
    </w:p>
    <w:p w:rsidR="00291E20" w:rsidRDefault="00291E20" w:rsidP="00291E20">
      <w:pPr>
        <w:ind w:firstLine="540"/>
        <w:jc w:val="both"/>
        <w:rPr>
          <w:sz w:val="28"/>
          <w:szCs w:val="28"/>
        </w:rPr>
      </w:pPr>
    </w:p>
    <w:p w:rsidR="00291E20" w:rsidRDefault="00291E20" w:rsidP="00291E20">
      <w:pPr>
        <w:ind w:firstLine="540"/>
        <w:jc w:val="both"/>
        <w:rPr>
          <w:sz w:val="28"/>
          <w:szCs w:val="28"/>
        </w:rPr>
      </w:pPr>
    </w:p>
    <w:p w:rsidR="00291E20" w:rsidRDefault="00291E20" w:rsidP="00291E20">
      <w:pPr>
        <w:ind w:firstLine="540"/>
        <w:jc w:val="both"/>
        <w:rPr>
          <w:sz w:val="28"/>
          <w:szCs w:val="28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6048"/>
        <w:gridCol w:w="3522"/>
      </w:tblGrid>
      <w:tr w:rsidR="00291E20" w:rsidRPr="002D6402" w:rsidTr="00EA45A6">
        <w:tc>
          <w:tcPr>
            <w:tcW w:w="6048" w:type="dxa"/>
            <w:shd w:val="clear" w:color="auto" w:fill="auto"/>
          </w:tcPr>
          <w:p w:rsidR="00291E20" w:rsidRPr="002D6402" w:rsidRDefault="00291E20" w:rsidP="00EA45A6">
            <w:pPr>
              <w:autoSpaceDE w:val="0"/>
              <w:autoSpaceDN w:val="0"/>
              <w:adjustRightInd w:val="0"/>
              <w:spacing w:line="240" w:lineRule="exact"/>
              <w:rPr>
                <w:sz w:val="28"/>
                <w:szCs w:val="28"/>
              </w:rPr>
            </w:pPr>
            <w:r w:rsidRPr="002D6402">
              <w:rPr>
                <w:sz w:val="28"/>
                <w:szCs w:val="28"/>
              </w:rPr>
              <w:t xml:space="preserve">Глава </w:t>
            </w:r>
          </w:p>
          <w:p w:rsidR="00291E20" w:rsidRPr="002D6402" w:rsidRDefault="00291E20" w:rsidP="00EA45A6">
            <w:pPr>
              <w:autoSpaceDE w:val="0"/>
              <w:autoSpaceDN w:val="0"/>
              <w:adjustRightInd w:val="0"/>
              <w:spacing w:line="240" w:lineRule="exact"/>
              <w:rPr>
                <w:sz w:val="28"/>
                <w:szCs w:val="28"/>
              </w:rPr>
            </w:pPr>
            <w:r w:rsidRPr="002D6402">
              <w:rPr>
                <w:sz w:val="28"/>
                <w:szCs w:val="28"/>
              </w:rPr>
              <w:t>Благодарненского муниципального района Ставропольского края</w:t>
            </w:r>
          </w:p>
        </w:tc>
        <w:tc>
          <w:tcPr>
            <w:tcW w:w="3522" w:type="dxa"/>
            <w:shd w:val="clear" w:color="auto" w:fill="auto"/>
          </w:tcPr>
          <w:p w:rsidR="00291E20" w:rsidRPr="002D6402" w:rsidRDefault="00291E20" w:rsidP="00EA45A6">
            <w:pPr>
              <w:autoSpaceDE w:val="0"/>
              <w:autoSpaceDN w:val="0"/>
              <w:adjustRightInd w:val="0"/>
              <w:spacing w:line="240" w:lineRule="exact"/>
              <w:jc w:val="right"/>
              <w:rPr>
                <w:sz w:val="28"/>
                <w:szCs w:val="28"/>
              </w:rPr>
            </w:pPr>
          </w:p>
          <w:p w:rsidR="00291E20" w:rsidRPr="002D6402" w:rsidRDefault="00291E20" w:rsidP="00EA45A6">
            <w:pPr>
              <w:autoSpaceDE w:val="0"/>
              <w:autoSpaceDN w:val="0"/>
              <w:adjustRightInd w:val="0"/>
              <w:spacing w:line="240" w:lineRule="exact"/>
              <w:jc w:val="right"/>
              <w:rPr>
                <w:sz w:val="28"/>
                <w:szCs w:val="28"/>
              </w:rPr>
            </w:pPr>
          </w:p>
          <w:p w:rsidR="00291E20" w:rsidRPr="002D6402" w:rsidRDefault="00291E20" w:rsidP="00EA45A6">
            <w:pPr>
              <w:autoSpaceDE w:val="0"/>
              <w:autoSpaceDN w:val="0"/>
              <w:adjustRightInd w:val="0"/>
              <w:spacing w:line="240" w:lineRule="exact"/>
              <w:jc w:val="right"/>
              <w:rPr>
                <w:sz w:val="28"/>
                <w:szCs w:val="28"/>
              </w:rPr>
            </w:pPr>
            <w:r w:rsidRPr="002D6402">
              <w:rPr>
                <w:sz w:val="28"/>
                <w:szCs w:val="28"/>
              </w:rPr>
              <w:t>С.Т. Бычков</w:t>
            </w:r>
          </w:p>
        </w:tc>
      </w:tr>
    </w:tbl>
    <w:p w:rsidR="00291E20" w:rsidRDefault="00291E20" w:rsidP="00291E20">
      <w:pPr>
        <w:ind w:firstLine="540"/>
        <w:jc w:val="both"/>
        <w:rPr>
          <w:sz w:val="28"/>
          <w:szCs w:val="28"/>
        </w:rPr>
      </w:pPr>
    </w:p>
    <w:p w:rsidR="00291E20" w:rsidRDefault="00291E20" w:rsidP="00291E20">
      <w:pPr>
        <w:ind w:firstLine="540"/>
        <w:jc w:val="both"/>
        <w:rPr>
          <w:sz w:val="28"/>
          <w:szCs w:val="28"/>
        </w:rPr>
      </w:pPr>
    </w:p>
    <w:p w:rsidR="00291E20" w:rsidRDefault="00291E20" w:rsidP="00291E20">
      <w:pPr>
        <w:ind w:firstLine="540"/>
        <w:jc w:val="both"/>
        <w:rPr>
          <w:sz w:val="28"/>
          <w:szCs w:val="28"/>
        </w:rPr>
      </w:pPr>
    </w:p>
    <w:p w:rsidR="00291E20" w:rsidRDefault="00291E20" w:rsidP="00291E20">
      <w:pPr>
        <w:ind w:firstLine="540"/>
        <w:jc w:val="both"/>
        <w:rPr>
          <w:sz w:val="28"/>
          <w:szCs w:val="28"/>
        </w:rPr>
      </w:pPr>
    </w:p>
    <w:p w:rsidR="00291E20" w:rsidRDefault="00291E20" w:rsidP="00291E20">
      <w:pPr>
        <w:ind w:firstLine="540"/>
        <w:jc w:val="both"/>
        <w:rPr>
          <w:sz w:val="28"/>
          <w:szCs w:val="28"/>
        </w:rPr>
      </w:pPr>
    </w:p>
    <w:p w:rsidR="00291E20" w:rsidRDefault="00291E20" w:rsidP="00291E20">
      <w:pPr>
        <w:ind w:firstLine="540"/>
        <w:jc w:val="both"/>
        <w:rPr>
          <w:sz w:val="28"/>
          <w:szCs w:val="28"/>
        </w:rPr>
      </w:pPr>
    </w:p>
    <w:p w:rsidR="00291E20" w:rsidRDefault="00291E20" w:rsidP="00291E20">
      <w:pPr>
        <w:ind w:firstLine="540"/>
        <w:jc w:val="both"/>
        <w:rPr>
          <w:sz w:val="28"/>
          <w:szCs w:val="28"/>
        </w:rPr>
      </w:pPr>
    </w:p>
    <w:p w:rsidR="00291E20" w:rsidRDefault="00291E20" w:rsidP="00291E20">
      <w:pPr>
        <w:ind w:firstLine="540"/>
        <w:jc w:val="both"/>
        <w:rPr>
          <w:sz w:val="28"/>
          <w:szCs w:val="28"/>
        </w:rPr>
      </w:pPr>
    </w:p>
    <w:p w:rsidR="00291E20" w:rsidRDefault="00291E20" w:rsidP="00291E20">
      <w:pPr>
        <w:ind w:firstLine="540"/>
        <w:jc w:val="both"/>
        <w:rPr>
          <w:sz w:val="28"/>
          <w:szCs w:val="28"/>
        </w:rPr>
      </w:pPr>
    </w:p>
    <w:p w:rsidR="00291E20" w:rsidRDefault="00291E20" w:rsidP="00291E20">
      <w:pPr>
        <w:ind w:firstLine="540"/>
        <w:jc w:val="both"/>
        <w:rPr>
          <w:sz w:val="28"/>
          <w:szCs w:val="28"/>
        </w:rPr>
      </w:pPr>
    </w:p>
    <w:p w:rsidR="00291E20" w:rsidRDefault="00291E20" w:rsidP="00291E20">
      <w:pPr>
        <w:ind w:firstLine="540"/>
        <w:jc w:val="both"/>
        <w:rPr>
          <w:sz w:val="28"/>
          <w:szCs w:val="28"/>
        </w:rPr>
      </w:pPr>
    </w:p>
    <w:p w:rsidR="00291E20" w:rsidRDefault="00291E20" w:rsidP="00291E20">
      <w:pPr>
        <w:ind w:firstLine="540"/>
        <w:jc w:val="both"/>
        <w:rPr>
          <w:sz w:val="28"/>
          <w:szCs w:val="28"/>
        </w:rPr>
      </w:pPr>
    </w:p>
    <w:p w:rsidR="00291E20" w:rsidRDefault="00291E20" w:rsidP="00291E20">
      <w:pPr>
        <w:ind w:firstLine="540"/>
        <w:jc w:val="both"/>
        <w:rPr>
          <w:sz w:val="28"/>
          <w:szCs w:val="28"/>
        </w:rPr>
      </w:pPr>
    </w:p>
    <w:p w:rsidR="00291E20" w:rsidRDefault="00291E20" w:rsidP="00291E20">
      <w:pPr>
        <w:ind w:firstLine="540"/>
        <w:jc w:val="both"/>
        <w:rPr>
          <w:sz w:val="28"/>
          <w:szCs w:val="28"/>
        </w:rPr>
      </w:pPr>
    </w:p>
    <w:p w:rsidR="00291E20" w:rsidRDefault="00291E20" w:rsidP="00291E20">
      <w:pPr>
        <w:ind w:firstLine="540"/>
        <w:jc w:val="both"/>
        <w:rPr>
          <w:sz w:val="28"/>
          <w:szCs w:val="28"/>
        </w:rPr>
      </w:pPr>
    </w:p>
    <w:p w:rsidR="00291E20" w:rsidRDefault="00291E20" w:rsidP="00291E20">
      <w:pPr>
        <w:ind w:firstLine="540"/>
        <w:jc w:val="both"/>
        <w:rPr>
          <w:sz w:val="28"/>
          <w:szCs w:val="28"/>
        </w:rPr>
      </w:pPr>
    </w:p>
    <w:p w:rsidR="00291E20" w:rsidRDefault="00291E20" w:rsidP="00291E20">
      <w:pPr>
        <w:ind w:firstLine="540"/>
        <w:jc w:val="both"/>
        <w:rPr>
          <w:sz w:val="28"/>
          <w:szCs w:val="28"/>
        </w:rPr>
      </w:pPr>
    </w:p>
    <w:p w:rsidR="00291E20" w:rsidRDefault="00291E20" w:rsidP="00291E20">
      <w:pPr>
        <w:ind w:firstLine="540"/>
        <w:jc w:val="both"/>
        <w:rPr>
          <w:sz w:val="28"/>
          <w:szCs w:val="28"/>
        </w:rPr>
      </w:pPr>
    </w:p>
    <w:p w:rsidR="00291E20" w:rsidRDefault="00291E20" w:rsidP="00291E20">
      <w:pPr>
        <w:ind w:firstLine="540"/>
        <w:jc w:val="both"/>
        <w:rPr>
          <w:sz w:val="28"/>
          <w:szCs w:val="28"/>
        </w:rPr>
      </w:pPr>
    </w:p>
    <w:p w:rsidR="00291E20" w:rsidRDefault="00291E20" w:rsidP="00291E20">
      <w:pPr>
        <w:ind w:firstLine="540"/>
        <w:jc w:val="both"/>
        <w:rPr>
          <w:sz w:val="28"/>
          <w:szCs w:val="28"/>
        </w:rPr>
      </w:pPr>
    </w:p>
    <w:p w:rsidR="00291E20" w:rsidRDefault="00291E20" w:rsidP="00291E20">
      <w:pPr>
        <w:ind w:firstLine="540"/>
        <w:jc w:val="both"/>
        <w:rPr>
          <w:sz w:val="28"/>
          <w:szCs w:val="28"/>
        </w:rPr>
      </w:pPr>
    </w:p>
    <w:p w:rsidR="00291E20" w:rsidRDefault="00291E20" w:rsidP="00291E20">
      <w:pPr>
        <w:ind w:firstLine="540"/>
        <w:jc w:val="both"/>
        <w:rPr>
          <w:sz w:val="28"/>
          <w:szCs w:val="28"/>
        </w:rPr>
      </w:pPr>
    </w:p>
    <w:p w:rsidR="00291E20" w:rsidRDefault="00291E20" w:rsidP="00291E20">
      <w:pPr>
        <w:ind w:firstLine="540"/>
        <w:jc w:val="both"/>
        <w:rPr>
          <w:sz w:val="28"/>
          <w:szCs w:val="28"/>
        </w:rPr>
      </w:pPr>
    </w:p>
    <w:p w:rsidR="00291E20" w:rsidRDefault="00291E20" w:rsidP="00291E20">
      <w:pPr>
        <w:ind w:firstLine="540"/>
        <w:jc w:val="both"/>
        <w:rPr>
          <w:sz w:val="28"/>
          <w:szCs w:val="28"/>
        </w:rPr>
      </w:pPr>
    </w:p>
    <w:p w:rsidR="00291E20" w:rsidRDefault="00291E20" w:rsidP="00291E20">
      <w:pPr>
        <w:ind w:firstLine="540"/>
        <w:jc w:val="both"/>
        <w:rPr>
          <w:sz w:val="28"/>
          <w:szCs w:val="28"/>
        </w:rPr>
      </w:pPr>
    </w:p>
    <w:p w:rsidR="00291E20" w:rsidRDefault="00291E20" w:rsidP="00291E20">
      <w:pPr>
        <w:ind w:firstLine="540"/>
        <w:jc w:val="both"/>
        <w:rPr>
          <w:sz w:val="28"/>
          <w:szCs w:val="28"/>
        </w:rPr>
      </w:pPr>
    </w:p>
    <w:p w:rsidR="00291E20" w:rsidRDefault="00291E20" w:rsidP="00291E20">
      <w:pPr>
        <w:ind w:firstLine="540"/>
        <w:jc w:val="both"/>
        <w:rPr>
          <w:sz w:val="28"/>
          <w:szCs w:val="28"/>
        </w:rPr>
      </w:pPr>
    </w:p>
    <w:p w:rsidR="00291E20" w:rsidRDefault="00291E20" w:rsidP="00291E20">
      <w:pPr>
        <w:ind w:firstLine="540"/>
        <w:jc w:val="both"/>
        <w:rPr>
          <w:sz w:val="28"/>
          <w:szCs w:val="28"/>
        </w:rPr>
      </w:pPr>
    </w:p>
    <w:p w:rsidR="00291E20" w:rsidRDefault="00291E20" w:rsidP="00291E20">
      <w:pPr>
        <w:ind w:firstLine="540"/>
        <w:jc w:val="both"/>
        <w:rPr>
          <w:sz w:val="28"/>
          <w:szCs w:val="28"/>
        </w:rPr>
      </w:pPr>
    </w:p>
    <w:p w:rsidR="00291E20" w:rsidRDefault="00291E20" w:rsidP="00291E20">
      <w:pPr>
        <w:ind w:firstLine="540"/>
        <w:jc w:val="both"/>
        <w:rPr>
          <w:sz w:val="28"/>
          <w:szCs w:val="28"/>
        </w:rPr>
      </w:pPr>
    </w:p>
    <w:p w:rsidR="00291E20" w:rsidRDefault="00291E20" w:rsidP="00291E20">
      <w:pPr>
        <w:ind w:firstLine="540"/>
        <w:jc w:val="both"/>
        <w:rPr>
          <w:sz w:val="28"/>
          <w:szCs w:val="28"/>
        </w:rPr>
      </w:pPr>
    </w:p>
    <w:tbl>
      <w:tblPr>
        <w:tblW w:w="0" w:type="auto"/>
        <w:tblInd w:w="-34" w:type="dxa"/>
        <w:tblLook w:val="01E0" w:firstRow="1" w:lastRow="1" w:firstColumn="1" w:lastColumn="1" w:noHBand="0" w:noVBand="0"/>
      </w:tblPr>
      <w:tblGrid>
        <w:gridCol w:w="4820"/>
        <w:gridCol w:w="4784"/>
      </w:tblGrid>
      <w:tr w:rsidR="00B02797" w:rsidTr="00B02797">
        <w:tc>
          <w:tcPr>
            <w:tcW w:w="4820" w:type="dxa"/>
          </w:tcPr>
          <w:p w:rsidR="00B02797" w:rsidRDefault="00B02797">
            <w:pPr>
              <w:spacing w:line="240" w:lineRule="exact"/>
              <w:jc w:val="both"/>
              <w:rPr>
                <w:sz w:val="28"/>
                <w:szCs w:val="28"/>
              </w:rPr>
            </w:pPr>
            <w:bookmarkStart w:id="0" w:name="_GoBack"/>
            <w:bookmarkEnd w:id="0"/>
          </w:p>
        </w:tc>
        <w:tc>
          <w:tcPr>
            <w:tcW w:w="4784" w:type="dxa"/>
          </w:tcPr>
          <w:p w:rsidR="00B02797" w:rsidRDefault="00B02797">
            <w:pPr>
              <w:spacing w:line="240" w:lineRule="exac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УТВЕРЖДЕНО</w:t>
            </w:r>
          </w:p>
          <w:p w:rsidR="00B02797" w:rsidRDefault="00B02797">
            <w:pPr>
              <w:spacing w:line="240" w:lineRule="exac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постановлением администрации Благодарненского муниципального района Ставропольского края</w:t>
            </w:r>
          </w:p>
          <w:p w:rsidR="00B02797" w:rsidRDefault="00291E20">
            <w:pPr>
              <w:spacing w:line="240" w:lineRule="exac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от 12 мая 2017 года № 396</w:t>
            </w:r>
          </w:p>
        </w:tc>
      </w:tr>
    </w:tbl>
    <w:p w:rsidR="00B02797" w:rsidRDefault="00B02797" w:rsidP="00B02797">
      <w:pPr>
        <w:rPr>
          <w:sz w:val="28"/>
          <w:szCs w:val="28"/>
        </w:rPr>
      </w:pPr>
    </w:p>
    <w:p w:rsidR="00B02797" w:rsidRDefault="00B02797" w:rsidP="00B02797">
      <w:pPr>
        <w:rPr>
          <w:sz w:val="28"/>
          <w:szCs w:val="28"/>
        </w:rPr>
      </w:pPr>
    </w:p>
    <w:p w:rsidR="00B02797" w:rsidRDefault="00B02797" w:rsidP="00B02797">
      <w:pPr>
        <w:spacing w:line="240" w:lineRule="exact"/>
        <w:ind w:firstLine="539"/>
        <w:jc w:val="center"/>
        <w:rPr>
          <w:sz w:val="28"/>
          <w:szCs w:val="28"/>
        </w:rPr>
      </w:pPr>
      <w:r>
        <w:rPr>
          <w:sz w:val="28"/>
          <w:szCs w:val="28"/>
        </w:rPr>
        <w:t>ПОЛОЖЕНИЕ</w:t>
      </w:r>
    </w:p>
    <w:p w:rsidR="00B02797" w:rsidRDefault="00B02797" w:rsidP="00B02797">
      <w:pPr>
        <w:spacing w:line="240" w:lineRule="exact"/>
        <w:jc w:val="both"/>
        <w:rPr>
          <w:sz w:val="28"/>
          <w:szCs w:val="28"/>
        </w:rPr>
      </w:pPr>
      <w:r>
        <w:rPr>
          <w:sz w:val="28"/>
          <w:szCs w:val="28"/>
        </w:rPr>
        <w:t>о кадровом резерве для замещения вакантных должностей муниципальной службы в администрации Благодарненского муниципального района Ставропольского края, органах администрации Благодарненского муниципального района Ставропольского края</w:t>
      </w:r>
    </w:p>
    <w:p w:rsidR="00B02797" w:rsidRDefault="00B02797" w:rsidP="00B02797">
      <w:pPr>
        <w:spacing w:line="240" w:lineRule="exact"/>
        <w:ind w:firstLine="540"/>
        <w:jc w:val="center"/>
        <w:rPr>
          <w:sz w:val="28"/>
          <w:szCs w:val="28"/>
        </w:rPr>
      </w:pPr>
    </w:p>
    <w:p w:rsidR="00B02797" w:rsidRDefault="00B02797" w:rsidP="00B02797">
      <w:pPr>
        <w:ind w:firstLine="540"/>
        <w:jc w:val="center"/>
        <w:rPr>
          <w:sz w:val="28"/>
          <w:szCs w:val="28"/>
        </w:rPr>
      </w:pPr>
    </w:p>
    <w:p w:rsidR="00B02797" w:rsidRDefault="00B02797" w:rsidP="00B02797">
      <w:pPr>
        <w:ind w:firstLine="540"/>
        <w:jc w:val="center"/>
        <w:rPr>
          <w:sz w:val="28"/>
          <w:szCs w:val="28"/>
        </w:rPr>
      </w:pPr>
      <w:r>
        <w:rPr>
          <w:sz w:val="28"/>
          <w:szCs w:val="28"/>
        </w:rPr>
        <w:t>I. Общие положения</w:t>
      </w:r>
    </w:p>
    <w:p w:rsidR="00B02797" w:rsidRDefault="00B02797" w:rsidP="00B02797">
      <w:pPr>
        <w:ind w:firstLine="540"/>
        <w:jc w:val="center"/>
        <w:rPr>
          <w:sz w:val="28"/>
          <w:szCs w:val="28"/>
        </w:rPr>
      </w:pPr>
    </w:p>
    <w:p w:rsidR="00B02797" w:rsidRDefault="00B02797" w:rsidP="00B02797">
      <w:pPr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 </w:t>
      </w:r>
      <w:proofErr w:type="gramStart"/>
      <w:r>
        <w:rPr>
          <w:sz w:val="28"/>
          <w:szCs w:val="28"/>
        </w:rPr>
        <w:t>Настоящее Положение о кадровом резерве для замещения вакантных должностей муниципальной службы в администрации Благодарненского муниципального района Ставропольского края, органах администрации Благодарненского муниципального района Ставропольского края (далее – Положение) в соответствии с Федеральным законом от 02 марта 2007 года №25-ФЗ «О муниципальной службе в Российской Федерации» определяет порядок формирования кадрового резерва для замещения вакантных должностей муниципальной службы в администрации Благодарненского муниципального района</w:t>
      </w:r>
      <w:proofErr w:type="gramEnd"/>
      <w:r>
        <w:rPr>
          <w:sz w:val="28"/>
          <w:szCs w:val="28"/>
        </w:rPr>
        <w:t xml:space="preserve"> Ставропольского края, </w:t>
      </w:r>
      <w:proofErr w:type="gramStart"/>
      <w:r>
        <w:rPr>
          <w:sz w:val="28"/>
          <w:szCs w:val="28"/>
        </w:rPr>
        <w:t>органах</w:t>
      </w:r>
      <w:proofErr w:type="gramEnd"/>
      <w:r>
        <w:rPr>
          <w:sz w:val="28"/>
          <w:szCs w:val="28"/>
        </w:rPr>
        <w:t xml:space="preserve"> администрации Благодарненского муниципального района Ставропольского края (далее соответственно - кадровый резерв, муниципальная служба) и работы с ним.</w:t>
      </w:r>
    </w:p>
    <w:p w:rsidR="00B02797" w:rsidRDefault="00B02797" w:rsidP="00B02797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 Кадровый резерв формируется для замещения вакантных должностей муниципальной службы в соответствии с Реестром должностей муниципальной службы в Ставропольском крае, утвержденным Законом Ставропольского края от 18 декабря 2007 года № 65-кз (далее – Реестр должностей), </w:t>
      </w:r>
    </w:p>
    <w:p w:rsidR="00B02797" w:rsidRDefault="00B02797" w:rsidP="00B02797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Кадровый резерв не формируется на должности, включенные в перечень должностей, на замещение которых формируется муниципальный резерв управленческих кадров Благодарненского муниципального района Ставропольского края, а также должности муниципальной службы, относящихся к младшей группе должностей.</w:t>
      </w:r>
    </w:p>
    <w:p w:rsidR="00B02797" w:rsidRDefault="00B02797" w:rsidP="00B02797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3. Под кадровым резервом понимается специально сформированный на конкурсной основе состав специалистов, обладающих необходимыми профессиональными, деловыми и личностными качествами и соответствующих квалификационным требованиям для замещения должностей муниципальной службы.</w:t>
      </w:r>
    </w:p>
    <w:p w:rsidR="00B02797" w:rsidRDefault="00B02797" w:rsidP="00B02797">
      <w:pPr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4. Кадровый резерв формируется в целях:</w:t>
      </w:r>
    </w:p>
    <w:p w:rsidR="00B02797" w:rsidRDefault="00B02797" w:rsidP="00B02797">
      <w:pPr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обеспечения равного доступа граждан к муниципальной службе;</w:t>
      </w:r>
    </w:p>
    <w:p w:rsidR="00B02797" w:rsidRDefault="00B02797" w:rsidP="00B02797">
      <w:pPr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создания условий для должностного роста муниципальных служащих;</w:t>
      </w:r>
    </w:p>
    <w:p w:rsidR="00B02797" w:rsidRDefault="00B02797" w:rsidP="00B02797">
      <w:pPr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обеспечения формирования высокопрофессионального кадрового состава муниципальной службы.</w:t>
      </w:r>
    </w:p>
    <w:p w:rsidR="00B02797" w:rsidRDefault="00B02797" w:rsidP="00B02797">
      <w:pPr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5.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При формировании кадрового резерва должны соблюдаться следующие принципы:</w:t>
      </w:r>
    </w:p>
    <w:p w:rsidR="00B02797" w:rsidRDefault="00B02797" w:rsidP="00B02797">
      <w:pPr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учет текущей и перспективной потребности в замещении должностей муниципальной службы;</w:t>
      </w:r>
    </w:p>
    <w:p w:rsidR="00B02797" w:rsidRDefault="00B02797" w:rsidP="00B02797">
      <w:pPr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добровольность участия в конкурсе для включения в кадровый резерв;</w:t>
      </w:r>
    </w:p>
    <w:p w:rsidR="00B02797" w:rsidRDefault="00B02797" w:rsidP="00B02797">
      <w:pPr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объективность и всесторонность оценки профессиональных и личностных качеств муниципальных служащих и граждан, претендующих на включение в кадровый резерв (далее - претенденты);</w:t>
      </w:r>
    </w:p>
    <w:p w:rsidR="00B02797" w:rsidRDefault="00B02797" w:rsidP="00B02797">
      <w:pPr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соблюдение равенства прав претендентов при формировании кадрового резерва;</w:t>
      </w:r>
    </w:p>
    <w:p w:rsidR="00B02797" w:rsidRDefault="00B02797" w:rsidP="00B02797">
      <w:pPr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создание условий для профессионального развития лиц, состоящих в кадровом резерве (далее - кандидаты).</w:t>
      </w:r>
    </w:p>
    <w:p w:rsidR="00B02797" w:rsidRDefault="00B02797" w:rsidP="00B02797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6. Кадровый резерв формируется в соответствии с установленными квалификационными требованиями для замещения должностей муниципальной </w:t>
      </w:r>
      <w:proofErr w:type="gramStart"/>
      <w:r>
        <w:rPr>
          <w:sz w:val="28"/>
          <w:szCs w:val="28"/>
        </w:rPr>
        <w:t>службы</w:t>
      </w:r>
      <w:proofErr w:type="gramEnd"/>
      <w:r>
        <w:rPr>
          <w:sz w:val="28"/>
          <w:szCs w:val="28"/>
        </w:rPr>
        <w:t xml:space="preserve"> как из числа граждан, так и из числа муниципальных служащих, проходящих муниципальную службу в администрации Благодарненского муниципального района Ставропольского края, органах администрации Благодарненского муниципального района Ставропольского края либо органах местного самоуправления иных муниципальных образований Ставропольского края.</w:t>
      </w:r>
    </w:p>
    <w:p w:rsidR="00B02797" w:rsidRDefault="00B02797" w:rsidP="00B02797">
      <w:pPr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7.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В администрации Благодарненского муниципального района Ставропольского края, органах администрации Благодарненского муниципального района Ставропольского края один раза в год анализируется потребность в кадровом </w:t>
      </w:r>
      <w:proofErr w:type="gramStart"/>
      <w:r>
        <w:rPr>
          <w:sz w:val="28"/>
          <w:szCs w:val="28"/>
        </w:rPr>
        <w:t>резерве</w:t>
      </w:r>
      <w:proofErr w:type="gramEnd"/>
      <w:r>
        <w:rPr>
          <w:sz w:val="28"/>
          <w:szCs w:val="28"/>
        </w:rPr>
        <w:t xml:space="preserve"> и определяются требуемые количество и состав должностей муниципальной службы и необходимая численность кандидатов.</w:t>
      </w:r>
    </w:p>
    <w:p w:rsidR="00B02797" w:rsidRDefault="00B02797" w:rsidP="00B02797">
      <w:pPr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При анализе потребности в кадровом резерве учитываются:</w:t>
      </w:r>
    </w:p>
    <w:p w:rsidR="00B02797" w:rsidRDefault="00B02797" w:rsidP="00B02797">
      <w:pPr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оценка уровня текучести кадров муниципальных служащих и его прогноз;</w:t>
      </w:r>
    </w:p>
    <w:p w:rsidR="00B02797" w:rsidRDefault="00B02797" w:rsidP="00B02797">
      <w:pPr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доля должностей муниципальной службы, на которые сформирован кадровый резерв;</w:t>
      </w:r>
    </w:p>
    <w:p w:rsidR="00B02797" w:rsidRDefault="00B02797" w:rsidP="00B02797">
      <w:pPr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число кандидатов, подлежащих исключению из кадрового резерва в соответствии с абзацами пятым, шестым пункта 28 настоящего Положения в прогнозируемом периоде.</w:t>
      </w:r>
    </w:p>
    <w:p w:rsidR="00B02797" w:rsidRDefault="00B02797" w:rsidP="00B02797">
      <w:pPr>
        <w:ind w:firstLine="540"/>
        <w:jc w:val="center"/>
        <w:rPr>
          <w:sz w:val="28"/>
          <w:szCs w:val="28"/>
        </w:rPr>
      </w:pPr>
    </w:p>
    <w:p w:rsidR="00B02797" w:rsidRDefault="00B02797" w:rsidP="00B02797">
      <w:pPr>
        <w:ind w:firstLine="540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II. Порядок и условия формирования кадрового резерва </w:t>
      </w:r>
    </w:p>
    <w:p w:rsidR="00B02797" w:rsidRDefault="00B02797" w:rsidP="00B02797">
      <w:pPr>
        <w:ind w:firstLine="540"/>
        <w:jc w:val="both"/>
        <w:rPr>
          <w:sz w:val="28"/>
          <w:szCs w:val="28"/>
        </w:rPr>
      </w:pPr>
    </w:p>
    <w:p w:rsidR="00B02797" w:rsidRDefault="00B02797" w:rsidP="00B02797">
      <w:pPr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8. Конкурс на включение в кадровый резерв для замещения вакантных должностей муниципальной службы (далее - конкурс) проводится в порядке, определенном для замещения вакантной должности муниципальной службы в органах местного самоуправления Благодарненского муниципального района Ставропольского края.</w:t>
      </w:r>
    </w:p>
    <w:p w:rsidR="00B02797" w:rsidRDefault="00B02797" w:rsidP="00B02797">
      <w:pPr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9. Конкурс проводится комиссией администрации Благодарненского муниципального района Ставропольского края, органа администрации </w:t>
      </w:r>
      <w:r>
        <w:rPr>
          <w:sz w:val="28"/>
          <w:szCs w:val="28"/>
        </w:rPr>
        <w:lastRenderedPageBreak/>
        <w:t>Благодарненского муниципального района Ставропольского края, созданной для проведения конкурса на замещение вакантной должности муниципальной службы (далее – конкурсная комиссия). Состав конкурсной комиссии, сроки и порядок ее работы определяются правовым актом администрации Благодарненского муниципального района Ставропольского края, органа администрации Благодарненского муниципального района Ставропольского края.</w:t>
      </w:r>
    </w:p>
    <w:p w:rsidR="00B02797" w:rsidRDefault="00B02797" w:rsidP="00B02797">
      <w:pPr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10. Конкурс в администрации Благодарненского муниципального района Ставропольского края, органах администрации Благодарненского муниципального района Ставропольского края объявляется по решению руководителя, исходя из потребности в кадровом резерве.</w:t>
      </w:r>
    </w:p>
    <w:p w:rsidR="00B02797" w:rsidRDefault="00B02797" w:rsidP="00B02797">
      <w:pPr>
        <w:ind w:firstLine="540"/>
        <w:jc w:val="both"/>
        <w:rPr>
          <w:sz w:val="28"/>
          <w:szCs w:val="28"/>
          <w:highlight w:val="yellow"/>
        </w:rPr>
      </w:pPr>
      <w:r>
        <w:rPr>
          <w:sz w:val="28"/>
          <w:szCs w:val="28"/>
        </w:rPr>
        <w:t>11.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Кадровый резерв формируется на конкурсной основе из претендентов, успешно прошедших конкурс на включение в кадровый резерв (далее - конкурс), за исключением случаев, когда конкурс не проводится в соответствии с законодательством Российской Федерации и законодательством Ставропольского края, нормативными правовыми актами органов местного самоуправления Благодарненского муниципального района Ставропольского края.</w:t>
      </w:r>
      <w:r>
        <w:rPr>
          <w:sz w:val="28"/>
          <w:szCs w:val="28"/>
          <w:highlight w:val="yellow"/>
        </w:rPr>
        <w:t xml:space="preserve"> </w:t>
      </w:r>
    </w:p>
    <w:p w:rsidR="00B02797" w:rsidRDefault="00B02797" w:rsidP="00B02797">
      <w:pPr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12. Основанием для включения претендента в кадровый резерв без проведения конкурса является решение конкурсной комиссии администрации Благодарненского муниципального района Ставропольского края, органов администрации Благодарненского муниципального района Ставропольского края, содержащее рекомендацию о включении муниципального служащего (гражданина) в кадровый резерв, по результатам конкурса на замещение вакантной должности муниципальной службы.</w:t>
      </w:r>
    </w:p>
    <w:p w:rsidR="00B02797" w:rsidRDefault="00B02797" w:rsidP="00B02797">
      <w:pPr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13.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Конкурс может проводиться на отдельные должности муниципальной службы, а также по одноименным должностям муниципальной службы или группам должностей муниципальной службы с учетом Реестра должностей.</w:t>
      </w:r>
    </w:p>
    <w:p w:rsidR="00B02797" w:rsidRDefault="00B02797" w:rsidP="00B02797">
      <w:pPr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14. Представленные конкурсные работы претендентам и кандидатам не возвращаются и рецензии на них не выдаются.</w:t>
      </w:r>
    </w:p>
    <w:p w:rsidR="00B02797" w:rsidRDefault="00B02797" w:rsidP="00B02797">
      <w:pPr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15. По результатам проведения конкурса конкурсная комиссия выносит одно из следующих решений:</w:t>
      </w:r>
    </w:p>
    <w:p w:rsidR="00B02797" w:rsidRDefault="00B02797" w:rsidP="00B02797">
      <w:pPr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рекомендовать руководителю администрации Благодарненского муниципального района Ставропольского края, органа администрации Благодарненского муниципального района Ставропольского края включить претендента в кадровый резерв в установленном порядке;</w:t>
      </w:r>
    </w:p>
    <w:p w:rsidR="00B02797" w:rsidRDefault="00B02797" w:rsidP="00B02797">
      <w:pPr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отказать претенденту во включении его в кадровый резерв.</w:t>
      </w:r>
    </w:p>
    <w:p w:rsidR="00B02797" w:rsidRDefault="00B02797" w:rsidP="00B02797">
      <w:pPr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16. Включение претендента в кадровый резерв оформляется правовым актом администрации Благодарненского муниципального района Ставропольского края, органа администрации Благодарненского муниципального района Ставропольского края. </w:t>
      </w:r>
    </w:p>
    <w:p w:rsidR="00B02797" w:rsidRDefault="00B02797" w:rsidP="00B02797">
      <w:pPr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17. На каждую должность муниципальной службы в кадровый резерв подбирается, как правило, не более трех кандидатов. Допускается включение одного кандидата в кадровый резерв на несколько должностей.</w:t>
      </w:r>
    </w:p>
    <w:p w:rsidR="00B02797" w:rsidRDefault="00B02797" w:rsidP="00B02797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18.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Администрацией Благодарненского муниципального района Ставропольского края формируется кадровый резерв для замещения вакантных должностей муниципальной службы в аппарате администрации Благодарненского муниципального района Ставропольского края, руководителей органов администрации Благодарненского муниципального района Ставропольского края.</w:t>
      </w:r>
    </w:p>
    <w:p w:rsidR="00B02797" w:rsidRDefault="00B02797" w:rsidP="00B02797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Органами администрации Благодарненского муниципального района Ставропольского края формируется кадровый резерв для замещения вакантных должностей муниципальной службы в органах администрации Благодарненского муниципального района Ставропольского (за исключением должности руководителя).</w:t>
      </w:r>
    </w:p>
    <w:p w:rsidR="00B02797" w:rsidRDefault="00B02797" w:rsidP="00B02797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19. Сообщение кандидатам о включении их в кадровый резерв направляется в письменной форме в 14-дневный срок со дня вступления в силу правового акта о включении в кадровый резерв. Информация о включении кандидатов в кадровый резерв размещается в указанный срок на официальных сайтах администрации Благодарненского муниципального района Ставропольского края и государственной информационной системы в области государственной службы в информационно-телекоммуникационной сети «Интернет».</w:t>
      </w:r>
    </w:p>
    <w:p w:rsidR="00B02797" w:rsidRDefault="00B02797" w:rsidP="00B02797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20. Срок нахождения кандидата в кадровом резерве составляет 5 лет. Датой включения кандидата в кадровый резерв считается дата издания правового акта администрации Благодарненского муниципального района Ставропольского края, органа администрации Благодарненского муниципального района Ставропольского края о его включении в кадровый резерв, если иное не указано в данном правовом акте.</w:t>
      </w:r>
    </w:p>
    <w:p w:rsidR="00B02797" w:rsidRDefault="00B02797" w:rsidP="00B02797">
      <w:pPr>
        <w:ind w:firstLine="540"/>
        <w:jc w:val="center"/>
        <w:rPr>
          <w:sz w:val="28"/>
          <w:szCs w:val="28"/>
        </w:rPr>
      </w:pPr>
    </w:p>
    <w:p w:rsidR="00B02797" w:rsidRDefault="00B02797" w:rsidP="00B02797">
      <w:pPr>
        <w:ind w:firstLine="540"/>
        <w:jc w:val="center"/>
        <w:rPr>
          <w:sz w:val="28"/>
          <w:szCs w:val="28"/>
        </w:rPr>
      </w:pPr>
      <w:r>
        <w:rPr>
          <w:sz w:val="28"/>
          <w:szCs w:val="28"/>
        </w:rPr>
        <w:t>III. Организация работы с кадровым резервом</w:t>
      </w:r>
    </w:p>
    <w:p w:rsidR="00B02797" w:rsidRDefault="00B02797" w:rsidP="00B02797">
      <w:pPr>
        <w:ind w:firstLine="540"/>
        <w:jc w:val="center"/>
        <w:rPr>
          <w:sz w:val="28"/>
          <w:szCs w:val="28"/>
        </w:rPr>
      </w:pPr>
    </w:p>
    <w:p w:rsidR="00B02797" w:rsidRDefault="00B02797" w:rsidP="00B02797">
      <w:pPr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21. Руководитель администрации Благодарненского муниципального района Ставропольского края, органа администрации Благодарненского муниципального района Ставропольского края несет персональную ответственность за организацию работы с кадровым резервом, а также за назначение кандидатов, состоящих в кадровом резерве, на должности муниципальной службы.</w:t>
      </w:r>
    </w:p>
    <w:p w:rsidR="00B02797" w:rsidRDefault="00B02797" w:rsidP="00B02797">
      <w:pPr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22. Непосредственную работу с кадровым резервом осуществляет кадровая служба (специально уполномоченное должностное лицо) администрации Благодарненского муниципального района Ставропольского края, органа администрации Благодарненского муниципального района Ставропольского края, которая в установленном порядке:</w:t>
      </w:r>
    </w:p>
    <w:p w:rsidR="00B02797" w:rsidRDefault="00B02797" w:rsidP="00B02797">
      <w:pPr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анализирует потребность в кадровом резерве;</w:t>
      </w:r>
    </w:p>
    <w:p w:rsidR="00B02797" w:rsidRDefault="00B02797" w:rsidP="00B02797">
      <w:pPr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организует привлечение и подбор претендентов на включение в кадровый резерв;</w:t>
      </w:r>
    </w:p>
    <w:p w:rsidR="00B02797" w:rsidRDefault="00B02797" w:rsidP="00B02797">
      <w:pPr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организует и обеспечивает проведение конкурсов на включение в кадровый резерв;</w:t>
      </w:r>
    </w:p>
    <w:p w:rsidR="00B02797" w:rsidRDefault="00B02797" w:rsidP="00B02797">
      <w:pPr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составляет список кадрового резерва по форме согласно приложению к настоящему Положению;</w:t>
      </w:r>
    </w:p>
    <w:p w:rsidR="00B02797" w:rsidRDefault="00B02797" w:rsidP="00B02797">
      <w:pPr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ведет работу по учету, накоплению и обновлению данных о кадровом резерве;</w:t>
      </w:r>
    </w:p>
    <w:p w:rsidR="00B02797" w:rsidRDefault="00B02797" w:rsidP="00B02797">
      <w:pPr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организует подготовку кандидатов к замещению вакантной должности муниципальной службы и осуществляет иные формы работы с кадровым резервом.</w:t>
      </w:r>
    </w:p>
    <w:p w:rsidR="00B02797" w:rsidRDefault="00B02797" w:rsidP="00B02797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23. Подготовка кандидатов к замещению вакантной должности может осуществляться в следующих формах:</w:t>
      </w:r>
    </w:p>
    <w:p w:rsidR="00B02797" w:rsidRDefault="00B02797" w:rsidP="00B02797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>участие кандидата в мероприятиях, проводимых администрацией Благодарненского муниципального района Ставропольского края, органом администрации Благодарненского муниципального района Ставропольского края (участие в подготовке заседаний советов, комиссий, коллегий, рабочих групп, иных координационных и совещательных органов, в подготовке и проведении семинаров, совещаний, конференций, а также присутствие на них), и иных мероприятиях с целью приобретения им навыков, соответствующих профессиональной служебной деятельности;</w:t>
      </w:r>
      <w:proofErr w:type="gramEnd"/>
    </w:p>
    <w:p w:rsidR="00B02797" w:rsidRDefault="00B02797" w:rsidP="00B02797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самостоятельная подготовка кандидата (изучение правовых актов, научно-методической литературы, правоприменительной практики и иных источников по вопросам профессиональной служебной деятельности, муниципального управления);</w:t>
      </w:r>
    </w:p>
    <w:p w:rsidR="00B02797" w:rsidRDefault="00B02797" w:rsidP="00B02797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направление в установленном порядке на подготовку, профессиональную переподготовку, повышение квалификации, стажировку кандидатов, состоящих на муниципальной службе;</w:t>
      </w:r>
    </w:p>
    <w:p w:rsidR="00B02797" w:rsidRDefault="00B02797" w:rsidP="00B02797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иные формы, не противоречащие законодательству Российской Федерации и законодательству Ставропольского края.</w:t>
      </w:r>
    </w:p>
    <w:p w:rsidR="00B02797" w:rsidRDefault="00B02797" w:rsidP="00B02797">
      <w:pPr>
        <w:spacing w:line="240" w:lineRule="exact"/>
        <w:ind w:firstLine="539"/>
        <w:jc w:val="center"/>
        <w:rPr>
          <w:sz w:val="28"/>
          <w:szCs w:val="28"/>
        </w:rPr>
      </w:pPr>
    </w:p>
    <w:p w:rsidR="00B02797" w:rsidRDefault="00B02797" w:rsidP="00B02797">
      <w:pPr>
        <w:spacing w:line="240" w:lineRule="exact"/>
        <w:ind w:firstLine="539"/>
        <w:jc w:val="center"/>
        <w:rPr>
          <w:sz w:val="28"/>
          <w:szCs w:val="28"/>
        </w:rPr>
      </w:pPr>
      <w:r>
        <w:rPr>
          <w:sz w:val="28"/>
          <w:szCs w:val="28"/>
        </w:rPr>
        <w:t>IV. Порядок использования кадрового резерва и исключения из него кандидатов</w:t>
      </w:r>
    </w:p>
    <w:p w:rsidR="00B02797" w:rsidRDefault="00B02797" w:rsidP="00B02797">
      <w:pPr>
        <w:ind w:firstLine="540"/>
        <w:jc w:val="center"/>
        <w:rPr>
          <w:sz w:val="28"/>
          <w:szCs w:val="28"/>
        </w:rPr>
      </w:pPr>
    </w:p>
    <w:p w:rsidR="00B02797" w:rsidRDefault="00B02797" w:rsidP="00B02797">
      <w:pPr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24. Вакантная должность муниципальной службы замещается по решению руководителя администрации Благодарненского муниципального района Ставропольского края, органа администрации Благодарненского муниципального района Ставропольского края кандидатом, состоящим в кадровом резерве, сформированном в порядке, предусмотренном настоящим Положением.</w:t>
      </w:r>
    </w:p>
    <w:p w:rsidR="00B02797" w:rsidRDefault="00B02797" w:rsidP="00B02797">
      <w:pPr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25. При наличии нескольких кандидатов, включенных в кадровый резерв на одну должность муниципальной службы, работодатель принимает решение о предложении вакантной должности муниципальной службы одному из кандидатов с учетом мнения руководителя структурного подразделения, в котором имеется вакантная должность, о степени </w:t>
      </w:r>
      <w:r>
        <w:rPr>
          <w:sz w:val="28"/>
          <w:szCs w:val="28"/>
        </w:rPr>
        <w:lastRenderedPageBreak/>
        <w:t>подготовленности кандидатов к исполнению профессиональных служебных обязанностей по соответствующей должности.</w:t>
      </w:r>
    </w:p>
    <w:p w:rsidR="00B02797" w:rsidRDefault="00B02797" w:rsidP="00B02797">
      <w:pPr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При определении степени подготовленности кандидата к исполнению профессиональных служебных обязанностей по должности муниципальной службы используются следующие методы изучения и оценки кандидата:</w:t>
      </w:r>
    </w:p>
    <w:p w:rsidR="00B02797" w:rsidRDefault="00B02797" w:rsidP="00B02797">
      <w:pPr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личное собеседование;</w:t>
      </w:r>
    </w:p>
    <w:p w:rsidR="00B02797" w:rsidRDefault="00B02797" w:rsidP="00B02797">
      <w:pPr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проверка профессиональных и деловых качеств кандидата независимыми экспертами, определяемыми представителем нанимателя;</w:t>
      </w:r>
    </w:p>
    <w:p w:rsidR="00B02797" w:rsidRDefault="00B02797" w:rsidP="00B02797">
      <w:pPr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оценка результатов подготовки кандидата к замещению вакантной должности муниципальной службы;</w:t>
      </w:r>
    </w:p>
    <w:p w:rsidR="00B02797" w:rsidRDefault="00B02797" w:rsidP="00B02797">
      <w:pPr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получение отзывов с места работы;</w:t>
      </w:r>
    </w:p>
    <w:p w:rsidR="00B02797" w:rsidRDefault="00B02797" w:rsidP="00B02797">
      <w:pPr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изучение материалов его личного дела;</w:t>
      </w:r>
    </w:p>
    <w:p w:rsidR="00B02797" w:rsidRDefault="00B02797" w:rsidP="00B02797">
      <w:pPr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оценка выполнения показателей эффективности и результативности профессиональной служебной деятельности кандидата, состоящего на муниципальной службе;</w:t>
      </w:r>
    </w:p>
    <w:p w:rsidR="00B02797" w:rsidRDefault="00B02797" w:rsidP="00B02797">
      <w:pPr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проверка качества выполнения отдельных поручений или служебных обязанностей кандидатом, состоящим на муниципальной службе;</w:t>
      </w:r>
    </w:p>
    <w:p w:rsidR="00B02797" w:rsidRDefault="00B02797" w:rsidP="00B02797">
      <w:pPr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другие методы оценки, не противоречащие федеральным, краевым законам и другим нормативным правовым актам Российской Федерации и Ставропольского края.</w:t>
      </w:r>
    </w:p>
    <w:p w:rsidR="00B02797" w:rsidRDefault="00B02797" w:rsidP="00B02797">
      <w:pPr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26. При письменном отказе кандидата, состоящего в кадровом резерве, от предложенной ему должности муниципальной службы, она предлагается другому кандидату, состоящему в кадровом резерве. В случае отсутствия в кадровом резерве кандидатов на конкретную вакантную должность муниципальной службы, указанная должность замещается по конкурсу в соответствии с действующим законодательством. </w:t>
      </w:r>
    </w:p>
    <w:p w:rsidR="00B02797" w:rsidRDefault="00B02797" w:rsidP="00B02797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27. Кандидату, включенному в кадровый резерв для замещения одной должности муниципальной службы, может быть предложено назначение на другую равнозначную или вышестоящую по отношению к ней должность, а также на нижестоящую по отношению к ней должность в случае его соответствия установленным квалификационным требованиям.</w:t>
      </w:r>
    </w:p>
    <w:p w:rsidR="00B02797" w:rsidRDefault="00B02797" w:rsidP="00B02797">
      <w:pPr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28. Исключение кандидата из кадрового резерва осуществляется по следующим основаниям:</w:t>
      </w:r>
    </w:p>
    <w:p w:rsidR="00B02797" w:rsidRDefault="00B02797" w:rsidP="00B02797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назначение его на вакантную должность, на замещение которой он состоит в кадровом резерве, а также на равнозначную или вышестоящую по отношению к ней должность;</w:t>
      </w:r>
    </w:p>
    <w:p w:rsidR="00B02797" w:rsidRDefault="00B02797" w:rsidP="00B02797">
      <w:pPr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повторный отказ от предложения о назначении на вакантную должность муниципальной службы, в кадровом резерве на замещение которой он состоит;</w:t>
      </w:r>
    </w:p>
    <w:p w:rsidR="00B02797" w:rsidRDefault="00B02797" w:rsidP="00B02797">
      <w:pPr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письменное заявление кандидата об исключении его из кадрового резерва;</w:t>
      </w:r>
    </w:p>
    <w:p w:rsidR="00B02797" w:rsidRDefault="00B02797" w:rsidP="00B02797">
      <w:pPr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истечение предельного срока нахождения в кадровом резерве для замещения одной и той же должности муниципальной службы - пяти лет;</w:t>
      </w:r>
    </w:p>
    <w:p w:rsidR="00B02797" w:rsidRDefault="00B02797" w:rsidP="00B02797">
      <w:pPr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достижение кандидатом предельного возраста пребывания на муниципальной службе;</w:t>
      </w:r>
    </w:p>
    <w:p w:rsidR="00B02797" w:rsidRDefault="00B02797" w:rsidP="00B02797">
      <w:pPr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прекращение действия служебного контракта, заключенного с муниципальным служащим, освобождение его от замещаемой должности муниципальной службы и увольнение с муниципальной службы по инициативе представителя нанимателя по основаниям, предусмотренным частью 1 статьи 19 Федерального закона;</w:t>
      </w:r>
    </w:p>
    <w:p w:rsidR="00B02797" w:rsidRDefault="00B02797" w:rsidP="00B02797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понижение кандидата в должности муниципальной службы по результатам проведения аттестации;</w:t>
      </w:r>
    </w:p>
    <w:p w:rsidR="00B02797" w:rsidRDefault="00B02797" w:rsidP="00B02797">
      <w:pPr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сокращение должности муниципальной службы, в кадровом резерве на замещение которой состоит кандидат;</w:t>
      </w:r>
    </w:p>
    <w:p w:rsidR="00B02797" w:rsidRDefault="00B02797" w:rsidP="00B02797">
      <w:pPr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смерть кандидата или признание его судом умершим или безвестно отсутствующим;</w:t>
      </w:r>
    </w:p>
    <w:p w:rsidR="00B02797" w:rsidRDefault="00B02797" w:rsidP="00B02797">
      <w:pPr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наступление и (или) обнаружение обстоятельств, препятствующих поступлению гражданина на муниципальной службу или нахождению муниципального служащего на муниципальной службе;</w:t>
      </w:r>
    </w:p>
    <w:p w:rsidR="00B02797" w:rsidRDefault="00B02797" w:rsidP="00B02797">
      <w:pPr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ликвидация администрации Благодарненского муниципального района Ставропольского края, органа администрации Благодарненского муниципального района Ставропольского края.</w:t>
      </w:r>
    </w:p>
    <w:p w:rsidR="00B02797" w:rsidRDefault="00B02797" w:rsidP="00B02797">
      <w:pPr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29. В случае исключения кандидата из кадрового резерва по основанию, предусмотренному абзацем седьмым пункта 28 настоящего Положения, повторное включение его в кадровый резерв не допускается.</w:t>
      </w:r>
    </w:p>
    <w:p w:rsidR="00B02797" w:rsidRDefault="00B02797" w:rsidP="00B02797">
      <w:pPr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30. Решение об исключении кандидата из кадрового резерва оформляется правовым актом руководителя администрации Благодарненского муниципального района Ставропольского края, органа администрации Благодарненского муниципального района Ставропольского края.</w:t>
      </w:r>
    </w:p>
    <w:p w:rsidR="00B02797" w:rsidRDefault="00B02797" w:rsidP="00B02797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В случае исключения кандидата из кадрового резерва администрации Благодарненского муниципального района Ставропольского края, органа администрации Благодарненского муниципального района Ставропольского края в связи с их ликвидацией принятия правового акта не требуется.</w:t>
      </w:r>
    </w:p>
    <w:p w:rsidR="00B02797" w:rsidRDefault="00B02797" w:rsidP="00B02797">
      <w:pPr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Лицо, исключенное из кадрового резерва, уведомляется об этом в письменной форме соответствующей кадровой службой (специально уполномоченным должностным лицом).</w:t>
      </w:r>
    </w:p>
    <w:p w:rsidR="00B02797" w:rsidRDefault="00B02797" w:rsidP="00B02797">
      <w:pPr>
        <w:ind w:firstLine="540"/>
        <w:jc w:val="center"/>
        <w:rPr>
          <w:sz w:val="28"/>
          <w:szCs w:val="28"/>
        </w:rPr>
      </w:pPr>
    </w:p>
    <w:p w:rsidR="00B02797" w:rsidRDefault="00B02797" w:rsidP="00B02797">
      <w:pPr>
        <w:rPr>
          <w:sz w:val="28"/>
          <w:szCs w:val="28"/>
        </w:rPr>
        <w:sectPr w:rsidR="00B02797" w:rsidSect="00B02797">
          <w:headerReference w:type="default" r:id="rId7"/>
          <w:pgSz w:w="11906" w:h="16838"/>
          <w:pgMar w:top="1134" w:right="567" w:bottom="1134" w:left="1985" w:header="709" w:footer="709" w:gutter="0"/>
          <w:cols w:space="720"/>
          <w:titlePg/>
          <w:docGrid w:linePitch="326"/>
        </w:sectPr>
      </w:pPr>
      <w:r>
        <w:rPr>
          <w:sz w:val="28"/>
          <w:szCs w:val="28"/>
        </w:rPr>
        <w:br w:type="page"/>
      </w:r>
    </w:p>
    <w:tbl>
      <w:tblPr>
        <w:tblW w:w="0" w:type="auto"/>
        <w:tblLook w:val="01E0" w:firstRow="1" w:lastRow="1" w:firstColumn="1" w:lastColumn="1" w:noHBand="0" w:noVBand="0"/>
      </w:tblPr>
      <w:tblGrid>
        <w:gridCol w:w="4816"/>
        <w:gridCol w:w="2329"/>
        <w:gridCol w:w="7357"/>
      </w:tblGrid>
      <w:tr w:rsidR="00B02797" w:rsidTr="00B02797">
        <w:tc>
          <w:tcPr>
            <w:tcW w:w="4928" w:type="dxa"/>
          </w:tcPr>
          <w:p w:rsidR="00B02797" w:rsidRDefault="00B02797">
            <w:pPr>
              <w:spacing w:line="240" w:lineRule="exact"/>
              <w:jc w:val="center"/>
              <w:rPr>
                <w:sz w:val="28"/>
                <w:szCs w:val="28"/>
              </w:rPr>
            </w:pPr>
          </w:p>
        </w:tc>
        <w:tc>
          <w:tcPr>
            <w:tcW w:w="2380" w:type="dxa"/>
          </w:tcPr>
          <w:p w:rsidR="00B02797" w:rsidRDefault="00B02797">
            <w:pPr>
              <w:spacing w:line="240" w:lineRule="exact"/>
              <w:jc w:val="center"/>
              <w:rPr>
                <w:sz w:val="28"/>
                <w:szCs w:val="28"/>
              </w:rPr>
            </w:pPr>
          </w:p>
        </w:tc>
        <w:tc>
          <w:tcPr>
            <w:tcW w:w="7478" w:type="dxa"/>
            <w:hideMark/>
          </w:tcPr>
          <w:p w:rsidR="00B02797" w:rsidRDefault="00B02797">
            <w:pPr>
              <w:spacing w:line="240" w:lineRule="exac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Приложение</w:t>
            </w:r>
          </w:p>
          <w:p w:rsidR="00B02797" w:rsidRDefault="00B02797">
            <w:pPr>
              <w:spacing w:line="240" w:lineRule="exac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 Положению о кадровом резерве муниципальной службы в администрации Благодарненского муниципального района Ставропольского края и органах администрации</w:t>
            </w:r>
          </w:p>
        </w:tc>
      </w:tr>
    </w:tbl>
    <w:p w:rsidR="00B02797" w:rsidRDefault="00B02797" w:rsidP="00B02797">
      <w:pPr>
        <w:ind w:firstLine="540"/>
        <w:jc w:val="center"/>
        <w:rPr>
          <w:sz w:val="28"/>
          <w:szCs w:val="28"/>
        </w:rPr>
      </w:pPr>
    </w:p>
    <w:p w:rsidR="00B02797" w:rsidRDefault="00B02797" w:rsidP="00B02797">
      <w:pPr>
        <w:ind w:firstLine="540"/>
        <w:jc w:val="center"/>
        <w:rPr>
          <w:sz w:val="28"/>
          <w:szCs w:val="28"/>
        </w:rPr>
      </w:pPr>
    </w:p>
    <w:p w:rsidR="00B02797" w:rsidRDefault="00B02797" w:rsidP="00B02797">
      <w:pPr>
        <w:spacing w:line="240" w:lineRule="exact"/>
        <w:ind w:firstLine="539"/>
        <w:jc w:val="center"/>
        <w:rPr>
          <w:sz w:val="28"/>
          <w:szCs w:val="28"/>
        </w:rPr>
      </w:pPr>
    </w:p>
    <w:p w:rsidR="00B02797" w:rsidRDefault="00B02797" w:rsidP="00B02797">
      <w:pPr>
        <w:spacing w:line="240" w:lineRule="exact"/>
        <w:ind w:firstLine="539"/>
        <w:jc w:val="center"/>
        <w:rPr>
          <w:sz w:val="28"/>
          <w:szCs w:val="28"/>
        </w:rPr>
      </w:pPr>
      <w:r>
        <w:rPr>
          <w:sz w:val="28"/>
          <w:szCs w:val="28"/>
        </w:rPr>
        <w:t>СПИСОЧНЫЙ СОСТАВ</w:t>
      </w:r>
    </w:p>
    <w:p w:rsidR="00B02797" w:rsidRDefault="00B02797" w:rsidP="00B02797">
      <w:pPr>
        <w:spacing w:line="240" w:lineRule="exact"/>
        <w:ind w:firstLine="539"/>
        <w:jc w:val="center"/>
        <w:rPr>
          <w:sz w:val="28"/>
          <w:szCs w:val="28"/>
        </w:rPr>
      </w:pPr>
      <w:r>
        <w:rPr>
          <w:sz w:val="28"/>
          <w:szCs w:val="28"/>
        </w:rPr>
        <w:t>кадрового резерва муниципальной службы в администрации Благодарненского муниципального района Ставропольского края (органе администрации Благодарненского муниципального района Ставропольского края)</w:t>
      </w:r>
    </w:p>
    <w:p w:rsidR="00B02797" w:rsidRDefault="00B02797" w:rsidP="00B02797">
      <w:pPr>
        <w:ind w:firstLine="540"/>
        <w:jc w:val="center"/>
        <w:rPr>
          <w:sz w:val="28"/>
          <w:szCs w:val="28"/>
        </w:rPr>
      </w:pPr>
    </w:p>
    <w:tbl>
      <w:tblPr>
        <w:tblW w:w="1443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65"/>
        <w:gridCol w:w="2133"/>
        <w:gridCol w:w="2370"/>
        <w:gridCol w:w="2976"/>
        <w:gridCol w:w="1700"/>
        <w:gridCol w:w="2409"/>
        <w:gridCol w:w="2277"/>
      </w:tblGrid>
      <w:tr w:rsidR="00B02797" w:rsidTr="00B02797">
        <w:trPr>
          <w:trHeight w:val="568"/>
        </w:trPr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2797" w:rsidRDefault="00B02797" w:rsidP="00B02797">
            <w:pPr>
              <w:spacing w:line="240" w:lineRule="exac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№ </w:t>
            </w:r>
            <w:proofErr w:type="gramStart"/>
            <w:r>
              <w:rPr>
                <w:sz w:val="28"/>
                <w:szCs w:val="28"/>
              </w:rPr>
              <w:t>п</w:t>
            </w:r>
            <w:proofErr w:type="gramEnd"/>
            <w:r>
              <w:rPr>
                <w:sz w:val="28"/>
                <w:szCs w:val="28"/>
              </w:rPr>
              <w:t>/п</w:t>
            </w:r>
          </w:p>
        </w:tc>
        <w:tc>
          <w:tcPr>
            <w:tcW w:w="2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2797" w:rsidRDefault="00B02797" w:rsidP="00B02797">
            <w:pPr>
              <w:spacing w:line="240" w:lineRule="exac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Группа должностей муниципальной службы</w:t>
            </w:r>
          </w:p>
        </w:tc>
        <w:tc>
          <w:tcPr>
            <w:tcW w:w="2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2797" w:rsidRDefault="00B02797" w:rsidP="00B02797">
            <w:pPr>
              <w:spacing w:line="240" w:lineRule="exac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наименование должности, на которую сформирован резерв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2797" w:rsidRDefault="00B02797" w:rsidP="00B02797">
            <w:pPr>
              <w:spacing w:line="240" w:lineRule="exact"/>
              <w:jc w:val="center"/>
              <w:rPr>
                <w:sz w:val="28"/>
                <w:szCs w:val="28"/>
              </w:rPr>
            </w:pPr>
            <w:proofErr w:type="gramStart"/>
            <w:r>
              <w:rPr>
                <w:sz w:val="28"/>
                <w:szCs w:val="28"/>
              </w:rPr>
              <w:t>Ф.И.О лица, включенного в резерв</w:t>
            </w:r>
            <w:proofErr w:type="gramEnd"/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2797" w:rsidRDefault="00B02797" w:rsidP="00B02797">
            <w:pPr>
              <w:spacing w:line="240" w:lineRule="exac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дата рождения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2797" w:rsidRDefault="00B02797" w:rsidP="00B02797">
            <w:pPr>
              <w:spacing w:line="240" w:lineRule="exac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образование, квалификация</w:t>
            </w:r>
          </w:p>
        </w:tc>
        <w:tc>
          <w:tcPr>
            <w:tcW w:w="2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2797" w:rsidRDefault="00B02797" w:rsidP="00B02797">
            <w:pPr>
              <w:spacing w:line="240" w:lineRule="exac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занимаемая должность</w:t>
            </w:r>
          </w:p>
        </w:tc>
      </w:tr>
      <w:tr w:rsidR="00B02797" w:rsidTr="00B02797">
        <w:trPr>
          <w:trHeight w:val="146"/>
        </w:trPr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2797" w:rsidRDefault="00B0279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2797" w:rsidRDefault="00B0279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2797" w:rsidRDefault="00B0279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2797" w:rsidRDefault="00B0279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2797" w:rsidRDefault="00B0279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2797" w:rsidRDefault="00B0279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2797" w:rsidRDefault="00B02797">
            <w:pPr>
              <w:jc w:val="center"/>
              <w:rPr>
                <w:sz w:val="28"/>
                <w:szCs w:val="28"/>
              </w:rPr>
            </w:pPr>
          </w:p>
        </w:tc>
      </w:tr>
      <w:tr w:rsidR="00B02797" w:rsidTr="00B02797">
        <w:trPr>
          <w:trHeight w:val="146"/>
        </w:trPr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2797" w:rsidRDefault="00B0279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2797" w:rsidRDefault="00B0279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2797" w:rsidRDefault="00B0279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2797" w:rsidRDefault="00B0279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2797" w:rsidRDefault="00B0279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2797" w:rsidRDefault="00B0279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2797" w:rsidRDefault="00B02797">
            <w:pPr>
              <w:jc w:val="center"/>
              <w:rPr>
                <w:sz w:val="28"/>
                <w:szCs w:val="28"/>
              </w:rPr>
            </w:pPr>
          </w:p>
        </w:tc>
      </w:tr>
      <w:tr w:rsidR="00B02797" w:rsidTr="00B02797">
        <w:trPr>
          <w:trHeight w:val="146"/>
        </w:trPr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2797" w:rsidRDefault="00B0279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2797" w:rsidRDefault="00B0279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2797" w:rsidRDefault="00B0279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2797" w:rsidRDefault="00B0279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2797" w:rsidRDefault="00B0279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2797" w:rsidRDefault="00B0279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2797" w:rsidRDefault="00B02797">
            <w:pPr>
              <w:jc w:val="center"/>
              <w:rPr>
                <w:sz w:val="28"/>
                <w:szCs w:val="28"/>
              </w:rPr>
            </w:pPr>
          </w:p>
        </w:tc>
      </w:tr>
      <w:tr w:rsidR="00B02797" w:rsidTr="00B02797">
        <w:trPr>
          <w:trHeight w:val="146"/>
        </w:trPr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2797" w:rsidRDefault="00B0279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2797" w:rsidRDefault="00B0279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2797" w:rsidRDefault="00B0279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2797" w:rsidRDefault="00B0279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2797" w:rsidRDefault="00B0279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2797" w:rsidRDefault="00B0279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2797" w:rsidRDefault="00B02797">
            <w:pPr>
              <w:jc w:val="center"/>
              <w:rPr>
                <w:sz w:val="28"/>
                <w:szCs w:val="28"/>
              </w:rPr>
            </w:pPr>
          </w:p>
        </w:tc>
      </w:tr>
      <w:tr w:rsidR="00B02797" w:rsidTr="00B02797">
        <w:trPr>
          <w:trHeight w:val="146"/>
        </w:trPr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2797" w:rsidRDefault="00B0279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2797" w:rsidRDefault="00B0279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2797" w:rsidRDefault="00B0279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2797" w:rsidRDefault="00B0279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2797" w:rsidRDefault="00B0279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2797" w:rsidRDefault="00B0279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2797" w:rsidRDefault="00B02797">
            <w:pPr>
              <w:jc w:val="center"/>
              <w:rPr>
                <w:sz w:val="28"/>
                <w:szCs w:val="28"/>
              </w:rPr>
            </w:pPr>
          </w:p>
        </w:tc>
      </w:tr>
      <w:tr w:rsidR="00B02797" w:rsidTr="00B02797">
        <w:trPr>
          <w:trHeight w:val="146"/>
        </w:trPr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2797" w:rsidRDefault="00B0279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2797" w:rsidRDefault="00B0279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2797" w:rsidRDefault="00B0279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2797" w:rsidRDefault="00B0279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2797" w:rsidRDefault="00B0279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2797" w:rsidRDefault="00B0279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2797" w:rsidRDefault="00B02797">
            <w:pPr>
              <w:jc w:val="center"/>
              <w:rPr>
                <w:sz w:val="28"/>
                <w:szCs w:val="28"/>
              </w:rPr>
            </w:pPr>
          </w:p>
        </w:tc>
      </w:tr>
    </w:tbl>
    <w:p w:rsidR="00B02797" w:rsidRDefault="00B02797" w:rsidP="00B02797">
      <w:pPr>
        <w:ind w:firstLine="540"/>
        <w:jc w:val="center"/>
        <w:rPr>
          <w:sz w:val="28"/>
          <w:szCs w:val="28"/>
        </w:rPr>
      </w:pPr>
    </w:p>
    <w:p w:rsidR="00B02797" w:rsidRDefault="00B02797" w:rsidP="00B02797">
      <w:pPr>
        <w:ind w:firstLine="540"/>
        <w:jc w:val="center"/>
        <w:rPr>
          <w:sz w:val="28"/>
          <w:szCs w:val="28"/>
        </w:rPr>
      </w:pPr>
    </w:p>
    <w:p w:rsidR="00B02797" w:rsidRDefault="00B02797" w:rsidP="00B02797">
      <w:pPr>
        <w:ind w:firstLine="540"/>
        <w:jc w:val="center"/>
        <w:rPr>
          <w:sz w:val="28"/>
          <w:szCs w:val="28"/>
        </w:rPr>
      </w:pPr>
    </w:p>
    <w:p w:rsidR="00B02797" w:rsidRDefault="00B02797" w:rsidP="00B02797">
      <w:pPr>
        <w:ind w:firstLine="540"/>
        <w:jc w:val="center"/>
        <w:rPr>
          <w:sz w:val="28"/>
          <w:szCs w:val="28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5353"/>
        <w:gridCol w:w="4312"/>
        <w:gridCol w:w="4837"/>
      </w:tblGrid>
      <w:tr w:rsidR="00B02797" w:rsidTr="00B02797">
        <w:tc>
          <w:tcPr>
            <w:tcW w:w="5353" w:type="dxa"/>
            <w:hideMark/>
          </w:tcPr>
          <w:p w:rsidR="00B02797" w:rsidRDefault="00B02797">
            <w:pPr>
              <w:spacing w:line="240" w:lineRule="exac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Управляющий делами администрации Благодарненского муниципального района Ставропольского края</w:t>
            </w:r>
          </w:p>
        </w:tc>
        <w:tc>
          <w:tcPr>
            <w:tcW w:w="4312" w:type="dxa"/>
            <w:hideMark/>
          </w:tcPr>
          <w:p w:rsidR="00B02797" w:rsidRDefault="00B02797">
            <w:pPr>
              <w:spacing w:line="240" w:lineRule="exac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</w:t>
            </w:r>
          </w:p>
          <w:p w:rsidR="00B02797" w:rsidRDefault="00B02797">
            <w:pPr>
              <w:tabs>
                <w:tab w:val="left" w:pos="3060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ab/>
            </w:r>
          </w:p>
        </w:tc>
        <w:tc>
          <w:tcPr>
            <w:tcW w:w="4837" w:type="dxa"/>
          </w:tcPr>
          <w:p w:rsidR="00B02797" w:rsidRDefault="00B02797">
            <w:pPr>
              <w:spacing w:line="240" w:lineRule="exact"/>
              <w:jc w:val="center"/>
              <w:rPr>
                <w:sz w:val="28"/>
                <w:szCs w:val="28"/>
              </w:rPr>
            </w:pPr>
          </w:p>
          <w:p w:rsidR="00B02797" w:rsidRDefault="00B02797">
            <w:pPr>
              <w:spacing w:line="240" w:lineRule="exact"/>
              <w:jc w:val="center"/>
              <w:rPr>
                <w:sz w:val="28"/>
                <w:szCs w:val="28"/>
              </w:rPr>
            </w:pPr>
          </w:p>
          <w:p w:rsidR="00B02797" w:rsidRDefault="00B02797">
            <w:pPr>
              <w:spacing w:line="240" w:lineRule="exac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И.Н. Шаруденко</w:t>
            </w:r>
          </w:p>
        </w:tc>
      </w:tr>
    </w:tbl>
    <w:p w:rsidR="00011544" w:rsidRDefault="00011544"/>
    <w:sectPr w:rsidR="00011544" w:rsidSect="00B02797">
      <w:pgSz w:w="16838" w:h="11906" w:orient="landscape" w:code="9"/>
      <w:pgMar w:top="1134" w:right="567" w:bottom="1134" w:left="1985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35710" w:rsidRDefault="00F35710" w:rsidP="00B02797">
      <w:r>
        <w:separator/>
      </w:r>
    </w:p>
  </w:endnote>
  <w:endnote w:type="continuationSeparator" w:id="0">
    <w:p w:rsidR="00F35710" w:rsidRDefault="00F35710" w:rsidP="00B0279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35710" w:rsidRDefault="00F35710" w:rsidP="00B02797">
      <w:r>
        <w:separator/>
      </w:r>
    </w:p>
  </w:footnote>
  <w:footnote w:type="continuationSeparator" w:id="0">
    <w:p w:rsidR="00F35710" w:rsidRDefault="00F35710" w:rsidP="00B0279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02797" w:rsidRDefault="00B02797">
    <w:pPr>
      <w:pStyle w:val="a3"/>
      <w:jc w:val="right"/>
    </w:pPr>
  </w:p>
  <w:p w:rsidR="00B02797" w:rsidRDefault="00B02797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57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02797"/>
    <w:rsid w:val="00011544"/>
    <w:rsid w:val="00291E20"/>
    <w:rsid w:val="004A0F7D"/>
    <w:rsid w:val="00526B46"/>
    <w:rsid w:val="00AD46D0"/>
    <w:rsid w:val="00B02797"/>
    <w:rsid w:val="00B20A4E"/>
    <w:rsid w:val="00C7109D"/>
    <w:rsid w:val="00DD034D"/>
    <w:rsid w:val="00F357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8"/>
        <w:szCs w:val="22"/>
        <w:lang w:val="ru-RU" w:eastAsia="en-US" w:bidi="ar-SA"/>
      </w:rPr>
    </w:rPrDefault>
    <w:pPrDefault>
      <w:pPr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02797"/>
    <w:pPr>
      <w:jc w:val="left"/>
    </w:pPr>
    <w:rPr>
      <w:rFonts w:eastAsia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B02797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B02797"/>
    <w:rPr>
      <w:rFonts w:eastAsia="Times New Roman"/>
      <w:sz w:val="24"/>
      <w:szCs w:val="24"/>
      <w:lang w:eastAsia="ru-RU"/>
    </w:rPr>
  </w:style>
  <w:style w:type="paragraph" w:styleId="a5">
    <w:name w:val="footer"/>
    <w:basedOn w:val="a"/>
    <w:link w:val="a6"/>
    <w:uiPriority w:val="99"/>
    <w:unhideWhenUsed/>
    <w:rsid w:val="00B02797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B02797"/>
    <w:rPr>
      <w:rFonts w:eastAsia="Times New Roman"/>
      <w:sz w:val="24"/>
      <w:szCs w:val="24"/>
      <w:lang w:eastAsia="ru-RU"/>
    </w:rPr>
  </w:style>
  <w:style w:type="table" w:styleId="a7">
    <w:name w:val="Table Grid"/>
    <w:basedOn w:val="a1"/>
    <w:uiPriority w:val="59"/>
    <w:rsid w:val="00B02797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8">
    <w:name w:val="Balloon Text"/>
    <w:basedOn w:val="a"/>
    <w:link w:val="a9"/>
    <w:uiPriority w:val="99"/>
    <w:semiHidden/>
    <w:unhideWhenUsed/>
    <w:rsid w:val="00291E20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291E20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8"/>
        <w:szCs w:val="22"/>
        <w:lang w:val="ru-RU" w:eastAsia="en-US" w:bidi="ar-SA"/>
      </w:rPr>
    </w:rPrDefault>
    <w:pPrDefault>
      <w:pPr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02797"/>
    <w:pPr>
      <w:jc w:val="left"/>
    </w:pPr>
    <w:rPr>
      <w:rFonts w:eastAsia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B02797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B02797"/>
    <w:rPr>
      <w:rFonts w:eastAsia="Times New Roman"/>
      <w:sz w:val="24"/>
      <w:szCs w:val="24"/>
      <w:lang w:eastAsia="ru-RU"/>
    </w:rPr>
  </w:style>
  <w:style w:type="paragraph" w:styleId="a5">
    <w:name w:val="footer"/>
    <w:basedOn w:val="a"/>
    <w:link w:val="a6"/>
    <w:uiPriority w:val="99"/>
    <w:unhideWhenUsed/>
    <w:rsid w:val="00B02797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B02797"/>
    <w:rPr>
      <w:rFonts w:eastAsia="Times New Roman"/>
      <w:sz w:val="24"/>
      <w:szCs w:val="24"/>
      <w:lang w:eastAsia="ru-RU"/>
    </w:rPr>
  </w:style>
  <w:style w:type="table" w:styleId="a7">
    <w:name w:val="Table Grid"/>
    <w:basedOn w:val="a1"/>
    <w:uiPriority w:val="59"/>
    <w:rsid w:val="00B02797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8">
    <w:name w:val="Balloon Text"/>
    <w:basedOn w:val="a"/>
    <w:link w:val="a9"/>
    <w:uiPriority w:val="99"/>
    <w:semiHidden/>
    <w:unhideWhenUsed/>
    <w:rsid w:val="00291E20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291E20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26582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10</Pages>
  <Words>2771</Words>
  <Characters>15796</Characters>
  <Application>Microsoft Office Word</Application>
  <DocSecurity>0</DocSecurity>
  <Lines>131</Lines>
  <Paragraphs>37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18530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Атамас</dc:creator>
  <cp:lastModifiedBy>Тищенко</cp:lastModifiedBy>
  <cp:revision>4</cp:revision>
  <cp:lastPrinted>2017-05-15T13:13:00Z</cp:lastPrinted>
  <dcterms:created xsi:type="dcterms:W3CDTF">2017-05-15T11:56:00Z</dcterms:created>
  <dcterms:modified xsi:type="dcterms:W3CDTF">2017-05-16T11:31:00Z</dcterms:modified>
</cp:coreProperties>
</file>