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D35" w:rsidRPr="00130D35" w:rsidRDefault="00130D35" w:rsidP="00130D35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130D35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130D35" w:rsidRPr="00130D35" w:rsidRDefault="00130D35" w:rsidP="0013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0D35" w:rsidRPr="00130D35" w:rsidRDefault="00130D35" w:rsidP="0013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0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БЛАГОДАРНЕНСКОГО ГОРОДСКОГО </w:t>
      </w:r>
      <w:proofErr w:type="gramStart"/>
      <w:r w:rsidRPr="00130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  СТАВРОПОЛЬСКОГО</w:t>
      </w:r>
      <w:proofErr w:type="gramEnd"/>
      <w:r w:rsidRPr="00130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130D35" w:rsidRPr="00130D35" w:rsidTr="004D3F00">
        <w:trPr>
          <w:trHeight w:val="80"/>
        </w:trPr>
        <w:tc>
          <w:tcPr>
            <w:tcW w:w="675" w:type="dxa"/>
          </w:tcPr>
          <w:p w:rsidR="00130D35" w:rsidRPr="00130D35" w:rsidRDefault="00C173D4" w:rsidP="00130D3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</w:tcPr>
          <w:p w:rsidR="00130D35" w:rsidRPr="00130D35" w:rsidRDefault="00130D35" w:rsidP="00130D3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130D35">
              <w:rPr>
                <w:sz w:val="28"/>
                <w:szCs w:val="28"/>
              </w:rPr>
              <w:t xml:space="preserve">февраля  </w:t>
            </w:r>
          </w:p>
        </w:tc>
        <w:tc>
          <w:tcPr>
            <w:tcW w:w="1701" w:type="dxa"/>
          </w:tcPr>
          <w:p w:rsidR="00130D35" w:rsidRPr="00130D35" w:rsidRDefault="00130D35" w:rsidP="00130D3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proofErr w:type="gramStart"/>
            <w:r w:rsidRPr="00130D35">
              <w:rPr>
                <w:sz w:val="28"/>
                <w:szCs w:val="28"/>
              </w:rPr>
              <w:t>2021  года</w:t>
            </w:r>
            <w:proofErr w:type="gramEnd"/>
          </w:p>
        </w:tc>
        <w:tc>
          <w:tcPr>
            <w:tcW w:w="4253" w:type="dxa"/>
          </w:tcPr>
          <w:p w:rsidR="00130D35" w:rsidRPr="00130D35" w:rsidRDefault="00130D35" w:rsidP="00130D3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130D35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130D35" w:rsidRPr="00130D35" w:rsidRDefault="00130D35" w:rsidP="00130D3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130D35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130D35" w:rsidRPr="00130D35" w:rsidRDefault="00C173D4" w:rsidP="00130D35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</w:tr>
    </w:tbl>
    <w:p w:rsidR="007E01FB" w:rsidRDefault="007E01FB" w:rsidP="007E0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01FB" w:rsidRDefault="007E01FB" w:rsidP="007E0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0D35" w:rsidRDefault="00130D35" w:rsidP="00130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343B" w:rsidRDefault="004173FF" w:rsidP="007E01F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3FF">
        <w:rPr>
          <w:rFonts w:ascii="Times New Roman" w:hAnsi="Times New Roman" w:cs="Times New Roman"/>
          <w:sz w:val="28"/>
          <w:szCs w:val="28"/>
        </w:rPr>
        <w:t xml:space="preserve">О </w:t>
      </w:r>
      <w:r w:rsidR="006B6E9D">
        <w:rPr>
          <w:rFonts w:ascii="Times New Roman" w:hAnsi="Times New Roman" w:cs="Times New Roman"/>
          <w:sz w:val="28"/>
          <w:szCs w:val="28"/>
        </w:rPr>
        <w:t>порядке проведения рейтингового голосования по выбору проектов благоустройства</w:t>
      </w:r>
      <w:r w:rsidR="00AC343B" w:rsidRPr="00FE10D2">
        <w:rPr>
          <w:rFonts w:ascii="Times New Roman" w:hAnsi="Times New Roman" w:cs="Times New Roman"/>
          <w:sz w:val="28"/>
          <w:szCs w:val="28"/>
        </w:rPr>
        <w:t xml:space="preserve"> </w:t>
      </w:r>
      <w:r w:rsidR="006B6E9D">
        <w:rPr>
          <w:rFonts w:ascii="Times New Roman" w:hAnsi="Times New Roman" w:cs="Times New Roman"/>
          <w:sz w:val="28"/>
          <w:szCs w:val="28"/>
        </w:rPr>
        <w:t>общественных территорий</w:t>
      </w:r>
      <w:r w:rsidR="00A668CF">
        <w:rPr>
          <w:rFonts w:ascii="Times New Roman" w:hAnsi="Times New Roman" w:cs="Times New Roman"/>
          <w:sz w:val="28"/>
          <w:szCs w:val="28"/>
        </w:rPr>
        <w:t xml:space="preserve"> Благодарненского городского округа Ставропольского края</w:t>
      </w:r>
      <w:r w:rsidR="006B6E9D">
        <w:rPr>
          <w:rFonts w:ascii="Times New Roman" w:hAnsi="Times New Roman" w:cs="Times New Roman"/>
          <w:sz w:val="28"/>
          <w:szCs w:val="28"/>
        </w:rPr>
        <w:t xml:space="preserve">, подлежащих </w:t>
      </w:r>
      <w:r w:rsidR="00F51E7E">
        <w:rPr>
          <w:rFonts w:ascii="Times New Roman" w:hAnsi="Times New Roman" w:cs="Times New Roman"/>
          <w:sz w:val="28"/>
          <w:szCs w:val="28"/>
        </w:rPr>
        <w:t xml:space="preserve">благоустройству в первоочередном порядке </w:t>
      </w:r>
      <w:r w:rsidR="006B6E9D">
        <w:rPr>
          <w:rFonts w:ascii="Times New Roman" w:hAnsi="Times New Roman" w:cs="Times New Roman"/>
          <w:sz w:val="28"/>
          <w:szCs w:val="28"/>
        </w:rPr>
        <w:t xml:space="preserve">в </w:t>
      </w:r>
      <w:r w:rsidR="003F4794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proofErr w:type="gramStart"/>
      <w:r w:rsidR="003F4794">
        <w:rPr>
          <w:rFonts w:ascii="Times New Roman" w:hAnsi="Times New Roman" w:cs="Times New Roman"/>
          <w:sz w:val="28"/>
          <w:szCs w:val="28"/>
        </w:rPr>
        <w:t>с</w:t>
      </w:r>
      <w:r w:rsidR="006B6E9D">
        <w:rPr>
          <w:rFonts w:ascii="Times New Roman" w:hAnsi="Times New Roman" w:cs="Times New Roman"/>
          <w:sz w:val="28"/>
          <w:szCs w:val="28"/>
        </w:rPr>
        <w:t xml:space="preserve"> </w:t>
      </w:r>
      <w:r w:rsidR="00AC343B" w:rsidRPr="00FE10D2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proofErr w:type="gramEnd"/>
      <w:r w:rsidR="00AC343B" w:rsidRPr="00FE10D2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3F4794">
        <w:rPr>
          <w:rFonts w:ascii="Times New Roman" w:hAnsi="Times New Roman" w:cs="Times New Roman"/>
          <w:sz w:val="28"/>
          <w:szCs w:val="28"/>
        </w:rPr>
        <w:t>ой</w:t>
      </w:r>
      <w:r w:rsidR="00AC343B" w:rsidRPr="00FE10D2">
        <w:rPr>
          <w:rFonts w:ascii="Times New Roman" w:hAnsi="Times New Roman" w:cs="Times New Roman"/>
          <w:sz w:val="28"/>
          <w:szCs w:val="28"/>
        </w:rPr>
        <w:t xml:space="preserve"> </w:t>
      </w:r>
      <w:r w:rsidR="00AC343B" w:rsidRPr="00FE10D2">
        <w:rPr>
          <w:rFonts w:ascii="Times New Roman" w:hAnsi="Times New Roman"/>
          <w:bCs/>
          <w:sz w:val="28"/>
          <w:szCs w:val="28"/>
        </w:rPr>
        <w:t xml:space="preserve">Благодарненского городского округа Ставропольского края </w:t>
      </w:r>
      <w:r w:rsidR="00AC343B" w:rsidRPr="00FE10D2">
        <w:rPr>
          <w:rFonts w:ascii="Times New Roman" w:hAnsi="Times New Roman"/>
          <w:b/>
          <w:bCs/>
          <w:sz w:val="28"/>
        </w:rPr>
        <w:t>«</w:t>
      </w:r>
      <w:r w:rsidR="00AC343B" w:rsidRPr="00FE10D2">
        <w:rPr>
          <w:rFonts w:ascii="Times New Roman" w:hAnsi="Times New Roman"/>
          <w:sz w:val="28"/>
          <w:szCs w:val="28"/>
        </w:rPr>
        <w:t>Формирование современной город</w:t>
      </w:r>
      <w:r w:rsidR="00284FA2" w:rsidRPr="00FE10D2">
        <w:rPr>
          <w:rFonts w:ascii="Times New Roman" w:hAnsi="Times New Roman"/>
          <w:sz w:val="28"/>
          <w:szCs w:val="28"/>
        </w:rPr>
        <w:t>ской среды на 2018-2024</w:t>
      </w:r>
      <w:r w:rsidR="00AC343B" w:rsidRPr="00FE10D2">
        <w:rPr>
          <w:rFonts w:ascii="Times New Roman" w:hAnsi="Times New Roman"/>
          <w:sz w:val="28"/>
          <w:szCs w:val="28"/>
        </w:rPr>
        <w:t xml:space="preserve"> годы</w:t>
      </w:r>
      <w:r w:rsidR="00AC343B" w:rsidRPr="0094089E">
        <w:rPr>
          <w:rFonts w:ascii="Times New Roman" w:hAnsi="Times New Roman"/>
          <w:b/>
          <w:bCs/>
          <w:sz w:val="28"/>
        </w:rPr>
        <w:t>»</w:t>
      </w:r>
      <w:r w:rsidR="00AC343B">
        <w:rPr>
          <w:rFonts w:ascii="Times New Roman" w:hAnsi="Times New Roman" w:cs="Times New Roman"/>
          <w:sz w:val="28"/>
          <w:szCs w:val="28"/>
        </w:rPr>
        <w:t xml:space="preserve"> </w:t>
      </w:r>
      <w:r w:rsidR="00A668CF">
        <w:rPr>
          <w:rFonts w:ascii="Times New Roman" w:hAnsi="Times New Roman" w:cs="Times New Roman"/>
          <w:sz w:val="28"/>
          <w:szCs w:val="28"/>
        </w:rPr>
        <w:t>в 2021 году</w:t>
      </w:r>
    </w:p>
    <w:bookmarkEnd w:id="0"/>
    <w:p w:rsidR="004173FF" w:rsidRDefault="004173FF" w:rsidP="007E3F19">
      <w:pPr>
        <w:pStyle w:val="ConsPlusTitle"/>
        <w:spacing w:line="240" w:lineRule="exact"/>
        <w:ind w:firstLine="709"/>
        <w:jc w:val="both"/>
        <w:rPr>
          <w:rFonts w:ascii="Times New Roman" w:hAnsi="Times New Roman"/>
          <w:bCs/>
          <w:sz w:val="28"/>
        </w:rPr>
      </w:pPr>
    </w:p>
    <w:p w:rsidR="004173FF" w:rsidRDefault="004173FF" w:rsidP="007E3F19">
      <w:pPr>
        <w:pStyle w:val="ConsPlusTitle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01FB" w:rsidRDefault="007E01FB" w:rsidP="007E3F19">
      <w:pPr>
        <w:pStyle w:val="ConsPlusTitle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01FB" w:rsidRPr="007E01FB" w:rsidRDefault="007E01FB" w:rsidP="007E3F19">
      <w:pPr>
        <w:pStyle w:val="ConsPlusTitle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73FF" w:rsidRDefault="006B6E9D" w:rsidP="007E3F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статьи 33 Федерального закона от 06 октября 2003 года № 131-ФЗ «Об общих принципах организации местного самоуправления в Российской Федерации», 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администрация Благодарненского городского округа Ставропольского края</w:t>
      </w:r>
    </w:p>
    <w:p w:rsidR="007E01FB" w:rsidRDefault="007E01FB" w:rsidP="007E01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E01FB" w:rsidRDefault="007E01FB" w:rsidP="007E01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5187" w:rsidRPr="004173FF" w:rsidRDefault="004173FF" w:rsidP="007E01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173FF">
        <w:rPr>
          <w:rFonts w:ascii="Times New Roman" w:hAnsi="Times New Roman" w:cs="Times New Roman"/>
          <w:sz w:val="28"/>
          <w:szCs w:val="28"/>
        </w:rPr>
        <w:t>ПОСТАНОВЛЯ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4173FF">
        <w:rPr>
          <w:rFonts w:ascii="Times New Roman" w:hAnsi="Times New Roman" w:cs="Times New Roman"/>
          <w:sz w:val="28"/>
          <w:szCs w:val="28"/>
        </w:rPr>
        <w:t>:</w:t>
      </w:r>
    </w:p>
    <w:p w:rsidR="00185187" w:rsidRDefault="00185187" w:rsidP="007E3F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01FB" w:rsidRPr="004173FF" w:rsidRDefault="007E01FB" w:rsidP="007E3F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73FF" w:rsidRDefault="00185187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173FF">
        <w:rPr>
          <w:rFonts w:ascii="Times New Roman" w:hAnsi="Times New Roman" w:cs="Times New Roman"/>
          <w:b w:val="0"/>
          <w:sz w:val="28"/>
          <w:szCs w:val="28"/>
        </w:rPr>
        <w:t xml:space="preserve">1. Утвердить </w:t>
      </w:r>
      <w:r w:rsidR="004173FF">
        <w:rPr>
          <w:rFonts w:ascii="Times New Roman" w:hAnsi="Times New Roman" w:cs="Times New Roman"/>
          <w:b w:val="0"/>
          <w:sz w:val="28"/>
          <w:szCs w:val="28"/>
        </w:rPr>
        <w:t>прилагаемые:</w:t>
      </w:r>
    </w:p>
    <w:p w:rsidR="004173FF" w:rsidRPr="00130D35" w:rsidRDefault="00130D35" w:rsidP="00130D3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417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AC343B" w:rsidRPr="00AC3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417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Положение </w:t>
      </w:r>
      <w:r>
        <w:rPr>
          <w:rFonts w:ascii="Times New Roman" w:hAnsi="Times New Roman" w:cs="Times New Roman"/>
          <w:sz w:val="28"/>
          <w:szCs w:val="28"/>
        </w:rPr>
        <w:t>о порядке проведения рейтингового голосования по выбору проектов благоустройства</w:t>
      </w:r>
      <w:r w:rsidRPr="00FE10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общественных территорий Благодарненского городского округа Ставропольского края, подлежащих благоустройству в первоочередном порядке в соответствии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FE10D2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proofErr w:type="gramEnd"/>
      <w:r w:rsidRPr="00FE10D2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FE10D2">
        <w:rPr>
          <w:rFonts w:ascii="Times New Roman" w:hAnsi="Times New Roman" w:cs="Times New Roman"/>
          <w:sz w:val="28"/>
          <w:szCs w:val="28"/>
        </w:rPr>
        <w:t xml:space="preserve"> </w:t>
      </w:r>
      <w:r w:rsidRPr="00FE10D2">
        <w:rPr>
          <w:rFonts w:ascii="Times New Roman" w:hAnsi="Times New Roman"/>
          <w:bCs/>
          <w:sz w:val="28"/>
          <w:szCs w:val="28"/>
        </w:rPr>
        <w:t xml:space="preserve">Благодарненского городского округа Ставропольского края </w:t>
      </w:r>
      <w:r w:rsidRPr="00FE10D2">
        <w:rPr>
          <w:rFonts w:ascii="Times New Roman" w:hAnsi="Times New Roman"/>
          <w:b/>
          <w:bCs/>
          <w:sz w:val="28"/>
        </w:rPr>
        <w:t>«</w:t>
      </w:r>
      <w:r w:rsidRPr="00FE10D2"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 w:rsidRPr="0094089E">
        <w:rPr>
          <w:rFonts w:ascii="Times New Roman" w:hAnsi="Times New Roman"/>
          <w:b/>
          <w:bCs/>
          <w:sz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2021 году</w:t>
      </w:r>
      <w:r w:rsidR="007E01FB" w:rsidRPr="0037393E">
        <w:rPr>
          <w:rFonts w:ascii="Times New Roman" w:hAnsi="Times New Roman" w:cs="Times New Roman"/>
          <w:sz w:val="28"/>
          <w:szCs w:val="28"/>
        </w:rPr>
        <w:t>.</w:t>
      </w:r>
      <w:r w:rsidR="004173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73FF" w:rsidRPr="00CA24FE" w:rsidRDefault="004173FF" w:rsidP="007E3F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AC343B" w:rsidRPr="00AC3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E01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7E01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A52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 итогового протокола территориальной счетной комиссии о результатах</w:t>
      </w:r>
      <w:r w:rsidR="006B1E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голосования по выбору проектов благоустройства общественных территорий Благодарненского городского округа Ставропольского края, подлежащих </w:t>
      </w:r>
      <w:r w:rsidR="00993C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благоустройству в первоочередном порядке в </w:t>
      </w:r>
      <w:r w:rsidR="003F47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соответствии с </w:t>
      </w:r>
      <w:r w:rsidR="00993C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программой Благодарненского городского округа </w:t>
      </w:r>
      <w:r w:rsidR="00993C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Ставропольского края</w:t>
      </w:r>
      <w:r w:rsidR="00E27AAF" w:rsidRPr="00FE10D2">
        <w:rPr>
          <w:rFonts w:ascii="Times New Roman" w:hAnsi="Times New Roman" w:cs="Times New Roman"/>
          <w:sz w:val="28"/>
          <w:szCs w:val="28"/>
        </w:rPr>
        <w:t xml:space="preserve"> </w:t>
      </w:r>
      <w:r w:rsidR="00E27AAF" w:rsidRPr="00FE10D2">
        <w:rPr>
          <w:rFonts w:ascii="Times New Roman" w:hAnsi="Times New Roman"/>
          <w:b/>
          <w:bCs/>
          <w:sz w:val="28"/>
        </w:rPr>
        <w:t>«</w:t>
      </w:r>
      <w:r w:rsidR="00E27AAF" w:rsidRPr="00FE10D2"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 w:rsidR="00E27AAF" w:rsidRPr="0037393E">
        <w:rPr>
          <w:rFonts w:ascii="Times New Roman" w:hAnsi="Times New Roman"/>
          <w:b/>
          <w:bCs/>
          <w:sz w:val="28"/>
        </w:rPr>
        <w:t>»</w:t>
      </w:r>
      <w:r w:rsidR="006B1EC5" w:rsidRPr="0037393E">
        <w:rPr>
          <w:rFonts w:ascii="Times New Roman" w:hAnsi="Times New Roman" w:cs="Times New Roman"/>
          <w:sz w:val="28"/>
          <w:szCs w:val="28"/>
        </w:rPr>
        <w:t xml:space="preserve"> </w:t>
      </w:r>
      <w:r w:rsidR="00993CBB" w:rsidRPr="0037393E">
        <w:rPr>
          <w:rFonts w:ascii="Times New Roman" w:hAnsi="Times New Roman" w:cs="Times New Roman"/>
          <w:sz w:val="28"/>
          <w:szCs w:val="28"/>
        </w:rPr>
        <w:t>в 2021 году.</w:t>
      </w:r>
    </w:p>
    <w:p w:rsidR="004173FF" w:rsidRDefault="004173FF" w:rsidP="007E3F1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C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AC343B" w:rsidRPr="00993C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7E01FB" w:rsidRPr="00993C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E01FB" w:rsidRPr="00993C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7E01FB" w:rsidRPr="00993C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93C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Форму итогового протокола общественной комиссии об итогах рейтингового </w:t>
      </w:r>
      <w:r w:rsidR="003F47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голосования по выбору проектов благоустройства общественных территорий Благодарненского городского округа Ставропольского края, подлежащих благоустройству в первоочередном порядке в соответствии с муниципальной программой Благодарненского городского округа Ставропольского края</w:t>
      </w:r>
      <w:r w:rsidR="003F4794" w:rsidRPr="00FE10D2">
        <w:rPr>
          <w:rFonts w:ascii="Times New Roman" w:hAnsi="Times New Roman" w:cs="Times New Roman"/>
          <w:sz w:val="28"/>
          <w:szCs w:val="28"/>
        </w:rPr>
        <w:t xml:space="preserve"> </w:t>
      </w:r>
      <w:r w:rsidR="003F4794" w:rsidRPr="00FE10D2">
        <w:rPr>
          <w:rFonts w:ascii="Times New Roman" w:hAnsi="Times New Roman"/>
          <w:b/>
          <w:bCs/>
          <w:sz w:val="28"/>
        </w:rPr>
        <w:t>«</w:t>
      </w:r>
      <w:r w:rsidR="003F4794" w:rsidRPr="00FE10D2"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 w:rsidR="003F4794" w:rsidRPr="0037393E">
        <w:rPr>
          <w:rFonts w:ascii="Times New Roman" w:hAnsi="Times New Roman"/>
          <w:b/>
          <w:bCs/>
          <w:sz w:val="28"/>
        </w:rPr>
        <w:t>»</w:t>
      </w:r>
      <w:r w:rsidR="003F4794" w:rsidRPr="0037393E">
        <w:rPr>
          <w:rFonts w:ascii="Times New Roman" w:hAnsi="Times New Roman" w:cs="Times New Roman"/>
          <w:sz w:val="28"/>
          <w:szCs w:val="28"/>
        </w:rPr>
        <w:t xml:space="preserve"> в 2021 году.</w:t>
      </w:r>
    </w:p>
    <w:p w:rsidR="001106D6" w:rsidRDefault="001106D6" w:rsidP="007E3F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02B3" w:rsidRDefault="00284FA2" w:rsidP="007E3F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E27A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27A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ризнать </w:t>
      </w:r>
      <w:r w:rsidR="00E27A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утратившими силу </w:t>
      </w:r>
      <w:r w:rsidR="000705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постановления</w:t>
      </w:r>
      <w:r w:rsidR="000202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D3C0C" w:rsidRDefault="000202B3" w:rsidP="000202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А</w:t>
      </w:r>
      <w:r w:rsidR="000705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дминистрации Благодарненского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Ставропольского края </w:t>
      </w:r>
      <w:r w:rsidR="00FD3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25 декабря 2017 года № 857 «О порядке организации и проведения голосования по отбору общественных территорий, подлежащих в рамках реализации муниципальной программы Благодарненского городского округа Ставропольского края </w:t>
      </w:r>
      <w:r w:rsidR="00FD3C0C" w:rsidRPr="00FE10D2">
        <w:rPr>
          <w:rFonts w:ascii="Times New Roman" w:hAnsi="Times New Roman"/>
          <w:b/>
          <w:bCs/>
          <w:sz w:val="28"/>
        </w:rPr>
        <w:t>«</w:t>
      </w:r>
      <w:r w:rsidR="00FD3C0C" w:rsidRPr="00FE10D2">
        <w:rPr>
          <w:rFonts w:ascii="Times New Roman" w:hAnsi="Times New Roman"/>
          <w:sz w:val="28"/>
          <w:szCs w:val="28"/>
        </w:rPr>
        <w:t>Формирование современной городской среды на 2018-202</w:t>
      </w:r>
      <w:r w:rsidR="00FD3C0C">
        <w:rPr>
          <w:rFonts w:ascii="Times New Roman" w:hAnsi="Times New Roman"/>
          <w:sz w:val="28"/>
          <w:szCs w:val="28"/>
        </w:rPr>
        <w:t>2</w:t>
      </w:r>
      <w:r w:rsidR="00FD3C0C" w:rsidRPr="00FE10D2">
        <w:rPr>
          <w:rFonts w:ascii="Times New Roman" w:hAnsi="Times New Roman"/>
          <w:sz w:val="28"/>
          <w:szCs w:val="28"/>
        </w:rPr>
        <w:t xml:space="preserve"> годы</w:t>
      </w:r>
      <w:r w:rsidR="00FD3C0C" w:rsidRPr="0094089E">
        <w:rPr>
          <w:rFonts w:ascii="Times New Roman" w:hAnsi="Times New Roman"/>
          <w:b/>
          <w:bCs/>
          <w:sz w:val="28"/>
        </w:rPr>
        <w:t>»</w:t>
      </w:r>
      <w:r w:rsidR="00FD3C0C">
        <w:rPr>
          <w:rFonts w:ascii="Times New Roman" w:hAnsi="Times New Roman"/>
          <w:b/>
          <w:bCs/>
          <w:sz w:val="28"/>
        </w:rPr>
        <w:t xml:space="preserve"> </w:t>
      </w:r>
      <w:r w:rsidR="00FD3C0C" w:rsidRPr="00904D29">
        <w:rPr>
          <w:rFonts w:ascii="Times New Roman" w:hAnsi="Times New Roman"/>
          <w:bCs/>
          <w:sz w:val="28"/>
        </w:rPr>
        <w:t>благоустройству в первоочередном порядке в 2018</w:t>
      </w:r>
      <w:r w:rsidR="00FD3C0C">
        <w:rPr>
          <w:rFonts w:ascii="Times New Roman" w:hAnsi="Times New Roman"/>
          <w:bCs/>
          <w:sz w:val="28"/>
        </w:rPr>
        <w:t xml:space="preserve"> году».</w:t>
      </w:r>
    </w:p>
    <w:p w:rsidR="00284FA2" w:rsidRPr="000202B3" w:rsidRDefault="000202B3" w:rsidP="000202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</w:rPr>
        <w:t>2.2. Администрации Благодарненского городского округа Ставропольского 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11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</w:t>
      </w:r>
      <w:r w:rsidR="00904D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F11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04D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марта</w:t>
      </w:r>
      <w:r w:rsidR="00F11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</w:t>
      </w:r>
      <w:r w:rsidR="00904D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</w:t>
      </w:r>
      <w:r w:rsidR="00F11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№ </w:t>
      </w:r>
      <w:r w:rsidR="00904D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271</w:t>
      </w:r>
      <w:r w:rsidR="00F11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05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 внесении изменений </w:t>
      </w:r>
      <w:r w:rsidR="00904D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Порядок организации и проведения голосования по отбору общественных территорий, подлежащих в рамках реализации муниципальной программы</w:t>
      </w:r>
      <w:r w:rsidR="00070528" w:rsidRPr="00FE10D2">
        <w:rPr>
          <w:rFonts w:ascii="Times New Roman" w:hAnsi="Times New Roman" w:cs="Times New Roman"/>
          <w:sz w:val="28"/>
          <w:szCs w:val="28"/>
        </w:rPr>
        <w:t xml:space="preserve"> </w:t>
      </w:r>
      <w:r w:rsidR="00070528" w:rsidRPr="00FE10D2">
        <w:rPr>
          <w:rFonts w:ascii="Times New Roman" w:hAnsi="Times New Roman"/>
          <w:bCs/>
          <w:sz w:val="28"/>
          <w:szCs w:val="28"/>
        </w:rPr>
        <w:t xml:space="preserve">Благодарненского городского округа Ставропольского края </w:t>
      </w:r>
      <w:r w:rsidR="00070528" w:rsidRPr="00FE10D2">
        <w:rPr>
          <w:rFonts w:ascii="Times New Roman" w:hAnsi="Times New Roman"/>
          <w:b/>
          <w:bCs/>
          <w:sz w:val="28"/>
        </w:rPr>
        <w:t>«</w:t>
      </w:r>
      <w:r w:rsidR="00070528" w:rsidRPr="00FE10D2">
        <w:rPr>
          <w:rFonts w:ascii="Times New Roman" w:hAnsi="Times New Roman"/>
          <w:sz w:val="28"/>
          <w:szCs w:val="28"/>
        </w:rPr>
        <w:t>Формирование современной городской среды на 2018-202</w:t>
      </w:r>
      <w:r w:rsidR="003C2CA8">
        <w:rPr>
          <w:rFonts w:ascii="Times New Roman" w:hAnsi="Times New Roman"/>
          <w:sz w:val="28"/>
          <w:szCs w:val="28"/>
        </w:rPr>
        <w:t>2</w:t>
      </w:r>
      <w:r w:rsidR="00070528" w:rsidRPr="00FE10D2">
        <w:rPr>
          <w:rFonts w:ascii="Times New Roman" w:hAnsi="Times New Roman"/>
          <w:sz w:val="28"/>
          <w:szCs w:val="28"/>
        </w:rPr>
        <w:t xml:space="preserve"> годы</w:t>
      </w:r>
      <w:r w:rsidR="00070528" w:rsidRPr="0094089E">
        <w:rPr>
          <w:rFonts w:ascii="Times New Roman" w:hAnsi="Times New Roman"/>
          <w:b/>
          <w:bCs/>
          <w:sz w:val="28"/>
        </w:rPr>
        <w:t>»</w:t>
      </w:r>
      <w:r w:rsidR="00904D29">
        <w:rPr>
          <w:rFonts w:ascii="Times New Roman" w:hAnsi="Times New Roman"/>
          <w:b/>
          <w:bCs/>
          <w:sz w:val="28"/>
        </w:rPr>
        <w:t xml:space="preserve"> </w:t>
      </w:r>
      <w:r w:rsidR="00904D29" w:rsidRPr="00904D29">
        <w:rPr>
          <w:rFonts w:ascii="Times New Roman" w:hAnsi="Times New Roman"/>
          <w:bCs/>
          <w:sz w:val="28"/>
        </w:rPr>
        <w:t>благоустройству в первоочередном порядке в 2018,</w:t>
      </w:r>
      <w:r w:rsidR="00904D29">
        <w:rPr>
          <w:rFonts w:ascii="Times New Roman" w:hAnsi="Times New Roman"/>
          <w:bCs/>
          <w:sz w:val="28"/>
        </w:rPr>
        <w:t xml:space="preserve"> утвержденный постановлением администрации Благодарненского муниципального района Ставропольского края от 25 декабря 2017 года № 857»</w:t>
      </w:r>
      <w:r>
        <w:rPr>
          <w:rFonts w:ascii="Times New Roman" w:hAnsi="Times New Roman"/>
          <w:bCs/>
          <w:sz w:val="28"/>
        </w:rPr>
        <w:t>.</w:t>
      </w:r>
    </w:p>
    <w:p w:rsidR="00904D29" w:rsidRDefault="00904D29" w:rsidP="007E3F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173FF" w:rsidRPr="0094089E" w:rsidRDefault="00D81DD1" w:rsidP="007E3F1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3</w:t>
      </w:r>
      <w:r w:rsidR="004173FF">
        <w:rPr>
          <w:rFonts w:ascii="Times New Roman" w:eastAsia="Times New Roman" w:hAnsi="Times New Roman"/>
          <w:sz w:val="28"/>
          <w:szCs w:val="24"/>
          <w:lang w:eastAsia="ru-RU"/>
        </w:rPr>
        <w:t>.</w:t>
      </w:r>
      <w:r w:rsidR="004173FF" w:rsidRPr="0094089E">
        <w:rPr>
          <w:rFonts w:ascii="Times New Roman" w:eastAsia="Times New Roman" w:hAnsi="Times New Roman"/>
          <w:sz w:val="28"/>
          <w:szCs w:val="24"/>
          <w:lang w:eastAsia="ru-RU"/>
        </w:rPr>
        <w:t xml:space="preserve"> Контроль за выполнением настоящего </w:t>
      </w:r>
      <w:r w:rsidR="004173FF">
        <w:rPr>
          <w:rFonts w:ascii="Times New Roman" w:eastAsia="Times New Roman" w:hAnsi="Times New Roman"/>
          <w:sz w:val="28"/>
          <w:szCs w:val="24"/>
          <w:lang w:eastAsia="ru-RU"/>
        </w:rPr>
        <w:t>постановления</w:t>
      </w:r>
      <w:r w:rsidR="004173FF" w:rsidRPr="0094089E">
        <w:rPr>
          <w:rFonts w:ascii="Times New Roman" w:eastAsia="Times New Roman" w:hAnsi="Times New Roman"/>
          <w:sz w:val="28"/>
          <w:szCs w:val="24"/>
          <w:lang w:eastAsia="ru-RU"/>
        </w:rPr>
        <w:t xml:space="preserve"> возложить на первого заместителя главы администрации</w:t>
      </w:r>
      <w:r w:rsidR="00F51E7E">
        <w:rPr>
          <w:rFonts w:ascii="Times New Roman" w:eastAsia="Times New Roman" w:hAnsi="Times New Roman"/>
          <w:sz w:val="28"/>
          <w:szCs w:val="24"/>
          <w:lang w:eastAsia="ru-RU"/>
        </w:rPr>
        <w:t xml:space="preserve"> – начальника управления по делам территорий администрации</w:t>
      </w:r>
      <w:r w:rsidR="004173FF" w:rsidRPr="0094089E">
        <w:rPr>
          <w:rFonts w:ascii="Times New Roman" w:eastAsia="Times New Roman" w:hAnsi="Times New Roman"/>
          <w:sz w:val="28"/>
          <w:szCs w:val="24"/>
          <w:lang w:eastAsia="ru-RU"/>
        </w:rPr>
        <w:t xml:space="preserve"> Благодарненского </w:t>
      </w:r>
      <w:r w:rsidR="00F51E7E">
        <w:rPr>
          <w:rFonts w:ascii="Times New Roman" w:eastAsia="Times New Roman" w:hAnsi="Times New Roman"/>
          <w:sz w:val="28"/>
          <w:szCs w:val="24"/>
          <w:lang w:eastAsia="ru-RU"/>
        </w:rPr>
        <w:t xml:space="preserve">городского </w:t>
      </w:r>
      <w:proofErr w:type="gramStart"/>
      <w:r w:rsidR="00F51E7E">
        <w:rPr>
          <w:rFonts w:ascii="Times New Roman" w:eastAsia="Times New Roman" w:hAnsi="Times New Roman"/>
          <w:sz w:val="28"/>
          <w:szCs w:val="24"/>
          <w:lang w:eastAsia="ru-RU"/>
        </w:rPr>
        <w:t xml:space="preserve">округа </w:t>
      </w:r>
      <w:r w:rsidR="00D85721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4173FF" w:rsidRPr="0094089E">
        <w:rPr>
          <w:rFonts w:ascii="Times New Roman" w:eastAsia="Times New Roman" w:hAnsi="Times New Roman"/>
          <w:sz w:val="28"/>
          <w:szCs w:val="24"/>
          <w:lang w:eastAsia="ru-RU"/>
        </w:rPr>
        <w:t>Ставропольского</w:t>
      </w:r>
      <w:proofErr w:type="gramEnd"/>
      <w:r w:rsidR="004173FF" w:rsidRPr="0094089E">
        <w:rPr>
          <w:rFonts w:ascii="Times New Roman" w:eastAsia="Times New Roman" w:hAnsi="Times New Roman"/>
          <w:sz w:val="28"/>
          <w:szCs w:val="24"/>
          <w:lang w:eastAsia="ru-RU"/>
        </w:rPr>
        <w:t xml:space="preserve"> края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Кима С.В.</w:t>
      </w:r>
    </w:p>
    <w:p w:rsidR="004173FF" w:rsidRDefault="004173FF" w:rsidP="000202B3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4173FF" w:rsidRDefault="00D81DD1" w:rsidP="000202B3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4</w:t>
      </w:r>
      <w:r w:rsidR="004173FF" w:rsidRPr="0094089E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. Настоящее постановление </w:t>
      </w:r>
      <w:r w:rsidR="004173FF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вступает </w:t>
      </w:r>
      <w:r w:rsidR="000202B3">
        <w:rPr>
          <w:rFonts w:ascii="Times New Roman" w:eastAsia="Times New Roman" w:hAnsi="Times New Roman"/>
          <w:bCs/>
          <w:sz w:val="28"/>
          <w:szCs w:val="24"/>
          <w:lang w:eastAsia="ru-RU"/>
        </w:rPr>
        <w:t>в силу на следующий день после дня его официального опубликования</w:t>
      </w:r>
      <w:r w:rsidR="007E01FB">
        <w:rPr>
          <w:rFonts w:ascii="Times New Roman" w:eastAsia="Times New Roman" w:hAnsi="Times New Roman"/>
          <w:bCs/>
          <w:sz w:val="28"/>
          <w:szCs w:val="24"/>
          <w:lang w:eastAsia="ru-RU"/>
        </w:rPr>
        <w:t>.</w:t>
      </w:r>
    </w:p>
    <w:p w:rsidR="004173FF" w:rsidRDefault="004173FF" w:rsidP="007E3F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73FF" w:rsidRDefault="004173FF" w:rsidP="007E3F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0D35" w:rsidRDefault="00130D35" w:rsidP="007E3F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73FF" w:rsidRDefault="004173FF" w:rsidP="007E3F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478"/>
        <w:gridCol w:w="2092"/>
      </w:tblGrid>
      <w:tr w:rsidR="004173FF" w:rsidTr="004173FF"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</w:tcPr>
          <w:p w:rsidR="004173FF" w:rsidRDefault="004173FF" w:rsidP="00AC343B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  <w:p w:rsidR="004173FF" w:rsidRDefault="004173FF" w:rsidP="00AC343B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 w:rsidR="000202B3"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="007E01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173FF" w:rsidRDefault="004173FF" w:rsidP="00AC343B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</w:tcPr>
          <w:p w:rsidR="004173FF" w:rsidRDefault="004173FF" w:rsidP="007E3F19">
            <w:pPr>
              <w:spacing w:line="24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73FF" w:rsidRDefault="004173FF" w:rsidP="007E3F19">
            <w:pPr>
              <w:spacing w:line="24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73FF" w:rsidRDefault="00FE10D2" w:rsidP="007E01FB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А.И.</w:t>
            </w:r>
            <w:r w:rsidR="00020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Теньков</w:t>
            </w:r>
          </w:p>
        </w:tc>
      </w:tr>
    </w:tbl>
    <w:p w:rsidR="00E04319" w:rsidRDefault="00E04319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7005C8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7005C8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7005C8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130D35" w:rsidTr="004D3F00">
        <w:tc>
          <w:tcPr>
            <w:tcW w:w="4784" w:type="dxa"/>
          </w:tcPr>
          <w:p w:rsidR="00130D35" w:rsidRDefault="00130D35" w:rsidP="004D3F00">
            <w:pPr>
              <w:spacing w:line="240" w:lineRule="exact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130D35" w:rsidRDefault="00130D35" w:rsidP="004D3F0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УТВЕРЖДЕНО</w:t>
            </w:r>
          </w:p>
          <w:p w:rsidR="00130D35" w:rsidRDefault="00130D35" w:rsidP="004D3F0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постановлением  администрации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Благодарненского городского округа Ставропольского края</w:t>
            </w:r>
          </w:p>
          <w:p w:rsidR="00130D35" w:rsidRDefault="00C173D4" w:rsidP="004D3F0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02 февраля 2021 года № 85</w:t>
            </w:r>
          </w:p>
        </w:tc>
      </w:tr>
    </w:tbl>
    <w:p w:rsidR="00130D35" w:rsidRDefault="00130D35" w:rsidP="00130D35">
      <w:pPr>
        <w:shd w:val="clear" w:color="auto" w:fill="FFFFFF"/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0D35" w:rsidRDefault="00130D35" w:rsidP="00EB72E9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0D35" w:rsidRDefault="00130D35" w:rsidP="00130D35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0D35" w:rsidRPr="00CA24FE" w:rsidRDefault="00130D35" w:rsidP="00130D35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2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</w:t>
      </w:r>
    </w:p>
    <w:p w:rsidR="00130D35" w:rsidRDefault="00130D35" w:rsidP="00130D35">
      <w:pPr>
        <w:shd w:val="clear" w:color="auto" w:fill="FFFFFF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порядке проведения рейтингового голосования по выбору проектов благоустройства</w:t>
      </w:r>
      <w:r w:rsidRPr="00FE10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общественных территорий Благодарненского городского округа Ставропольского края, подлежащих благоустройству в первоочередном порядке в соответствии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FE10D2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proofErr w:type="gramEnd"/>
      <w:r w:rsidRPr="00FE10D2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FE10D2">
        <w:rPr>
          <w:rFonts w:ascii="Times New Roman" w:hAnsi="Times New Roman" w:cs="Times New Roman"/>
          <w:sz w:val="28"/>
          <w:szCs w:val="28"/>
        </w:rPr>
        <w:t xml:space="preserve"> </w:t>
      </w:r>
      <w:r w:rsidRPr="00FE10D2">
        <w:rPr>
          <w:rFonts w:ascii="Times New Roman" w:hAnsi="Times New Roman"/>
          <w:bCs/>
          <w:sz w:val="28"/>
          <w:szCs w:val="28"/>
        </w:rPr>
        <w:t xml:space="preserve">Благодарненского городского округа Ставропольского края </w:t>
      </w:r>
      <w:r w:rsidRPr="00FE10D2">
        <w:rPr>
          <w:rFonts w:ascii="Times New Roman" w:hAnsi="Times New Roman"/>
          <w:b/>
          <w:bCs/>
          <w:sz w:val="28"/>
        </w:rPr>
        <w:t>«</w:t>
      </w:r>
      <w:r w:rsidRPr="00FE10D2"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 w:rsidRPr="0094089E">
        <w:rPr>
          <w:rFonts w:ascii="Times New Roman" w:hAnsi="Times New Roman"/>
          <w:b/>
          <w:bCs/>
          <w:sz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2021 году</w:t>
      </w:r>
    </w:p>
    <w:p w:rsidR="00130D35" w:rsidRDefault="00130D35" w:rsidP="00130D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72E9" w:rsidRPr="008E2B31" w:rsidRDefault="00EB72E9" w:rsidP="00130D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0D35" w:rsidRPr="000202B3" w:rsidRDefault="00EB72E9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 Настоящее Положение о  порядке</w:t>
      </w:r>
      <w:r w:rsidR="00130D35"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разработан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="00130D35"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соответствии с постановлением Правительства Ставропол</w:t>
      </w:r>
      <w:r w:rsidR="00130D35">
        <w:rPr>
          <w:rFonts w:ascii="Times New Roman" w:eastAsia="Times New Roman" w:hAnsi="Times New Roman" w:cs="Times New Roman"/>
          <w:sz w:val="28"/>
          <w:szCs w:val="20"/>
          <w:lang w:eastAsia="ru-RU"/>
        </w:rPr>
        <w:t>ьского края от 31 января 2019 года</w:t>
      </w:r>
      <w:r w:rsidR="00130D35"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 37-п «О некоторых мерах по организации рейтингового голосования по формированию комфортной городской среды в Ставропольском крае» и определяет порядок проведения рейтингового голосования по выбору проектов благоустройства общественных территорий </w:t>
      </w:r>
      <w:r w:rsidR="00130D35">
        <w:rPr>
          <w:rFonts w:ascii="Times New Roman" w:eastAsia="Times New Roman" w:hAnsi="Times New Roman" w:cs="Times New Roman"/>
          <w:sz w:val="28"/>
          <w:szCs w:val="20"/>
          <w:lang w:eastAsia="ru-RU"/>
        </w:rPr>
        <w:t>Благодарненского городского округа Ставропольского края</w:t>
      </w:r>
      <w:r w:rsidR="00130D35"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подлежащих благоустройству в первоочередном порядке в соответствии с муниципальной программой </w:t>
      </w:r>
      <w:r w:rsidR="00130D35" w:rsidRPr="00FE10D2">
        <w:rPr>
          <w:rFonts w:ascii="Times New Roman" w:hAnsi="Times New Roman"/>
          <w:bCs/>
          <w:sz w:val="28"/>
          <w:szCs w:val="28"/>
        </w:rPr>
        <w:t xml:space="preserve">Благодарненского городского округа Ставропольского края </w:t>
      </w:r>
      <w:r w:rsidR="00130D35" w:rsidRPr="00FE10D2">
        <w:rPr>
          <w:rFonts w:ascii="Times New Roman" w:hAnsi="Times New Roman"/>
          <w:b/>
          <w:bCs/>
          <w:sz w:val="28"/>
        </w:rPr>
        <w:t>«</w:t>
      </w:r>
      <w:r w:rsidR="00130D35" w:rsidRPr="00FE10D2"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 w:rsidR="00130D35" w:rsidRPr="0094089E">
        <w:rPr>
          <w:rFonts w:ascii="Times New Roman" w:hAnsi="Times New Roman"/>
          <w:b/>
          <w:bCs/>
          <w:sz w:val="28"/>
        </w:rPr>
        <w:t>»</w:t>
      </w:r>
      <w:r w:rsidR="00130D35">
        <w:rPr>
          <w:rFonts w:ascii="Times New Roman" w:hAnsi="Times New Roman" w:cs="Times New Roman"/>
          <w:sz w:val="28"/>
          <w:szCs w:val="28"/>
        </w:rPr>
        <w:t xml:space="preserve"> </w:t>
      </w:r>
      <w:r w:rsidR="00130D35"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(далее – голосование, общественная территория, проект благоустройства общественных территорий, муниципальная программа), в целях отбора общественных территорий, подлежащих благоустройству в рамках реализации муниципальной программы в первоочередном порядке.</w:t>
      </w:r>
    </w:p>
    <w:p w:rsidR="00130D35" w:rsidRPr="00F51E7E" w:rsidRDefault="00130D35" w:rsidP="00130D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lang w:eastAsia="ru-RU"/>
        </w:rPr>
        <w:t xml:space="preserve">2. </w:t>
      </w: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Голосование проводится в следующих форматах:</w:t>
      </w:r>
    </w:p>
    <w:p w:rsidR="00130D35" w:rsidRPr="00F51E7E" w:rsidRDefault="00130D35" w:rsidP="00130D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голосование на территориальных счетных участках, расположенных на территории муниципального образования края (далее – территориальный счетный участок);</w:t>
      </w:r>
    </w:p>
    <w:p w:rsidR="00130D35" w:rsidRPr="000202B3" w:rsidRDefault="00130D35" w:rsidP="00130D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голосование с использованием цифровых технологий (на интернет-порталах, официальном сайте Благодарненского городского округа Ставропольского края в информационно-телекоммуникационной сети «</w:t>
      </w:r>
      <w:proofErr w:type="gramStart"/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Интернет»  (</w:t>
      </w:r>
      <w:proofErr w:type="gramEnd"/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– официальный сайт), в социальных сетях и пр.).</w:t>
      </w:r>
    </w:p>
    <w:p w:rsidR="00130D35" w:rsidRPr="000202B3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3. Голосование проводится в отношении не более 3 проектов благоустройства общественных территорий, перечень которых определяется общественной комиссией, созданной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утвержденной администрацией Благодарненского городского округа Ставропольского края</w:t>
      </w:r>
      <w:r w:rsidRPr="00F51E7E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(далее – общественная комиссия).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4. В </w:t>
      </w:r>
      <w:proofErr w:type="gramStart"/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перечень  проектов</w:t>
      </w:r>
      <w:proofErr w:type="gramEnd"/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благоустройства общественных территорий (далее – перечень) включаются проекты благоустройства общественных территорий, соответствующие следующим критериям: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1) расположение общественной территории в границах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Благодарненского городского округа Ставропольского края</w:t>
      </w: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2) расположение общественной территории на земельном участке, находящемся в муниципальной собственности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Благодарненского городского округа Ставропольского края</w:t>
      </w: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либо на земельном участке, расположенном на территории </w:t>
      </w:r>
      <w:r w:rsidRPr="005E2758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 Ставропольского края</w:t>
      </w: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, государственная собственность на который не разграничена;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3) соответствие общественной территории (площади, набережной, улицы, пешеходной зоны, сквера, парка и т.д.) ее функциональному назначению.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5. В голосовании вправе принимать участие граждане Российской Федерации, имеющие паспорт гражданина Российской Федерации или иной документ, удостоверяющий личность в соответствии с требованиями законодательства Российской Федерации, и проживающие на территории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Благодарненского городского округа Ставропольского края</w:t>
      </w:r>
      <w:r w:rsidRPr="00F51E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(далее - граждане).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6. Решение о проведении голосования принимается администрацией </w:t>
      </w:r>
      <w:r w:rsidRPr="005E2758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Ставропольск</w:t>
      </w:r>
      <w:r w:rsidRPr="005E275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края</w:t>
      </w:r>
      <w:r w:rsidRPr="00F51E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срок не более чем за 60 календарных дней до дня его проведения, в этот же срок подлежит опубликованию (обнародованию) в порядке, установленном уставом </w:t>
      </w:r>
      <w:r w:rsidRPr="005E2758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 Ставропольского края</w:t>
      </w:r>
      <w:r w:rsidRPr="00F51E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для официального опубликования (обнародования) муниципальных правовых актов, и размещению на официальном сайте.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7. В решении о проведении голосования должны быть указаны:</w:t>
      </w:r>
    </w:p>
    <w:p w:rsidR="00130D35" w:rsidRPr="00F51E7E" w:rsidRDefault="00130D35" w:rsidP="00130D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>1) формат голосования;</w:t>
      </w:r>
    </w:p>
    <w:p w:rsidR="00130D35" w:rsidRPr="00F51E7E" w:rsidRDefault="00130D35" w:rsidP="00130D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дата и время проведения голосования на территориальных счетных участках; </w:t>
      </w:r>
    </w:p>
    <w:p w:rsidR="00130D35" w:rsidRPr="00F51E7E" w:rsidRDefault="00130D35" w:rsidP="00130D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период проведения голосования с использованием цифровых технологий;</w:t>
      </w:r>
    </w:p>
    <w:p w:rsidR="00130D35" w:rsidRPr="00F51E7E" w:rsidRDefault="00130D35" w:rsidP="00130D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места проведения голосования (адреса территориальных счетных участков и (или) адреса </w:t>
      </w:r>
      <w:proofErr w:type="spellStart"/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интернет-ресурсов</w:t>
      </w:r>
      <w:proofErr w:type="spellEnd"/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голосования с использованием цифровых технологий); </w:t>
      </w:r>
    </w:p>
    <w:p w:rsidR="00130D35" w:rsidRPr="000202B3" w:rsidRDefault="00130D35" w:rsidP="00130D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>5) перечень проектов благоустройства общественных территорий, сформированный для голосования (далее – перечень проектов для голосования).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8. Проведение голосования организует и обеспечивает общественная комиссия.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9. Общественная комиссия: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1) определяет форму бюллетеня для голосования </w:t>
      </w: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территориальных счетных участках </w:t>
      </w: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 указанием наименований проектов благоустройства общественных территорий из сформированного для голосования перечня проектов благоустройства общественных территорий, кратким описанием таких проектов (далее – бюллетень) и обеспечивает их изготовление (бюллетени печатаются на русском языке, наименования проектов благоустройства общественных территорий указываются в бюллетене в </w:t>
      </w: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алфавитном порядке);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2) формирует территориальные счетные комиссии для проведения голосования непосредственно на территориальном счетном участке в целях обеспечения выбора проектов благоустройства общественных территорий, а также подведения итогов голосования (далее - территориальная счетная комиссия) и оборудует территориальные счетные участки;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3) рассматривает жалобы и (или) обращения граждан по вопросам, связанным с проведением голосования;</w:t>
      </w:r>
    </w:p>
    <w:p w:rsidR="00130D35" w:rsidRPr="00F51E7E" w:rsidRDefault="00130D35" w:rsidP="00130D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обеспечивает работу </w:t>
      </w:r>
      <w:proofErr w:type="spellStart"/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интернет-ресурсов</w:t>
      </w:r>
      <w:proofErr w:type="spellEnd"/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проведении голосования с использованием цифровых технологий;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5) осуществляет иные полномочия, определенные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 утверждаемые постановлением администрации Благодарненского городского округа Ставропольского края.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10. Территориальная счетная комиссия формируется общественной комиссией.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11. При формировании территориальной счетной комиссии учитываются предложения о кандидатурах для включения в состав данной комиссии региональных отделений политических партий, иных общественных объединений, осуществляющих деятельность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 Ставропольского края</w:t>
      </w: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а также собраний граждан. 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Членами территориальной счетной комиссии не могут быть заинтересованные лица, являющиеся инициаторами предложений по выбору проектов благоустройства общественных территорий.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Количественный состав территориальной счетной комиссии определяется общественной комиссией и должен быть не менее 3 человек. Председатель и секретарь территориальной счетной комиссии назначаются общественной комиссией из числа членов территориальной счетной комиссии.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Полномочия территориальной счетной комиссии прекращаются после опубликования (обнародования) итогов голосования.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12. Бюллетени и иную документацию, связанную с организацией и проведением голосования, общественная комиссия передает в территориальные счетные комиссии не позднее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чем за один день до дня голосования по акту, составляемому в двух экземплярах, в котором указываются дата и время его составления, а также число передаваемых бюллетеней.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13. При передаче бюллетеней вышестоящей комиссией нижестоящей комиссии, их выбраковке и уничтожении вправе присутствовать представители органов местного самоуправления </w:t>
      </w:r>
      <w:r w:rsidRPr="00A44019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 Ставропольского края</w:t>
      </w: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, представители политических партий и движений, а также общественных организаций.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14. Ответственность за передачу и сохранность бюллетеней несут члены территориальных счетных комиссий, осуществляющие передачу, </w:t>
      </w: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получение и хранение бюллетеней.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15. Выбор проектов благоустройства общественных территорий, указанных в бюллетенях, проводится путем открытого голосования. Допускается голосование за любое количество проектов благоустройства общественных территорий, но не более указанного в бюллетене.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16. При проведении голосования на территориальных счетных участках члены территориальной счетной комиссии составляют список граждан, пришедших на территориальный счетный участок для участия в голосовании (далее – список участников голосования, участники голосования).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списке участников голосования указываются: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фамилия, имя и отчество (при наличии) участника голосования;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серия и номер паспорта участника голосования или реквизиты иного документа, удостоверяющего личность в соответствии с требованиями законодательства Российской Федерации.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Формой списка участников голосования также предусматриваются: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графа для проставления участником голосования подписи за полученный им бюллетень;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графа «Согласие на обработку персональных данных» - для проставления участником голосования подписи о его согласии на обработку его персональных данных в соответствии с Федеральным законом «О персональных данных»;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графа для проставления подписи члена территориальной счетной комиссии, выдавшего бюллетень участнику голосования.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17. Участники голосования участвуют в голосовании непосредственно.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Каждый участник голосования имеет один голос.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18. Для получения бюллетеня участник голосования предъявляет паспорт гражданина Российской Федерации или иной документ, удостоверяющий личность в соответствии с требованиями законодательства Российской Федерации, и ставит подписи за полученный им бюллетень и о согласии на обработку его персональных данных в соответствующих графах списка участников голосования.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После этого член территориальной счетной комиссии, выдавший участнику голосования бюллетень, в соответствующей графе списка участников голосования ставит подпись и разъясняет участнику голосования порядок заполнения бюллетеня.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Голосование на территориальных счетных участках проводится путем внесения участником голосования в бюллетень любого знака напротив наименований соответствующих проектов благоустройства общественной территории, в пользу которых им сделан выбор.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После заполнения бюллетеня участник голосования отдает заполненный бюллетень члену территориальной счетной комиссии, у которого он получил данный бюллетень.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19. При проведении голосования с использованием цифровых технологий участникам голосования предоставляется возможность: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1) проголосовать удаленно (дистанционно) с использованием стационарных и мобильных аппаратных средств выхода в информационно-телекоммуникационную сеть «Интернет»;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2) ознакомиться с описанием общественных территорий, предлагаемых для голосования, визуализацией и описанием планируемого благоустройства.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Участникам голосования с использованием цифровых технологий предоставляется доступ к перечню проектов для голосования с возможностью выбора не более чем одной общественной территории.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20. Подсчет голосов участников голосования осуществляется в день голосования на территориальных счетных участках открыто и гласно.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По истечении времени проведения голосования на территориальных счетных участках председатель территориальной счетной комиссии объявляет о завершении голосования и территориальная счетная комиссия приступает к подсчету голосов участников голосования.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 подсчете голосов участников голосования имеют право присутствовать представители органов государственной власти Ставропольского края, органов местного самоуправления </w:t>
      </w:r>
      <w:r w:rsidRPr="00BA5252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 Ставропольского края</w:t>
      </w: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региональных отделений политических партий, общественных объединений, осуществляющих деятельность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 Ставропольского края</w:t>
      </w: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, средств массовой информации, иные лица, определенные общественной комиссией.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Председатель территориальной счетной комиссии обеспечивает соблюдение порядка при подсчете голосов участников голосования.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21. Перед непосредственным подсчетом голосов участников голосования все собранные заполненные бюллетени членами территориальной счетной комиссии передаются председателю территориальной счетной комиссии. При этом фиксируется общее число участников голосования.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Неиспользованные бюллетени погашаются членами территориальной счетной комиссии путем отрезания нижнего левого угла. Число неиспользованных бюллетеней фиксируется в итоговом протоколе территориальной счетной комиссии о результатах голосования на территориальном счетном участке, составленном по форме согласно </w:t>
      </w:r>
      <w:r w:rsidRPr="00E220B9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приложению 1 к настоящему Порядку (далее</w:t>
      </w: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итоговый протокол территориальной счетной комиссии).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 непосредственном подсчете голосов участников голосования данные, содержащиеся в бюллетенях, оглашаются и заносятся в специальную таблицу, которая содержит наименования проектов благоустройства общественных территорий, указанных в бюллетене, после чего эти данные суммируются.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Недействительные бюллетени при подсчете голосов участников голосования не учитываются. Недействительными считаются бюллетени, которые не содержат отметок напротив наименований соответствующих </w:t>
      </w: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проектов благоустройства общественных территорий, и иные бюллетени, по которым невозможно выявить действительную волю участника голосования. Недействительные бюллетени подсчитываются и суммируются членами комиссии отдельно.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случае возникновения сомнений в определении мнения участника голосования в бюллетене, такой бюллетень откладывается в отдельную пачку. По окончании сортировки бюллетеней территориальная счетная комиссия решает вопрос о действительности всех вызвавших сомнение бюллетеней. При этом на оборотной стороне такого бюллетеня указываются причины признания его действительным или недействительным, что подтверждается подписью председателя территориальной счетной комиссии.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22. В итоговом протоколе территориальной счетной комиссии указываются: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1) число участников голосования;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2) общее число бюллетеней, выданных территориальной счетной комиссией участникам голосования в день проведения голосования;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3) число погашенных бюллетеней;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4) число заполненных бюллетеней, полученных членами территориальной счетной комиссии;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5) число недействительных бюллетеней;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6) число действительных бюллетеней;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7) результаты голосования на территориальном счетном участке.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23. После завершения подсчета голосов участников голосования действительные и недействительные бюллетени упаковываются в отдельные пачки (мешки или коробки), на которых указываются номер территориального счетного участка, число упакованных действительных и недействительных бюллетеней. Пачки (мешки или коробки) с бюллетенями скрепляются подписью и печатью председателя территориальной счетной комиссии.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24. После завершения подсчета голосов участников голосования территориальная счетная комиссия устанавливает результаты голосования на своем территориальном счетном участке, которые указываются в итоговом протоколе территориальной счетной комиссии.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Территориальная счетная комиссия проводит итоговое заседание, на котором принимается решение об утверждении итогового протокола территориальной счетной комиссии.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Итоговый протокол территориальной счетной комиссии подписывается всеми присутствующими членами территориальной счетной комиссии.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Списки участников голосования, бюллетени, итоговый протокол территориальной счетной комиссии передаются председателем территориальной счетной комиссии в общественную комиссию.</w:t>
      </w:r>
    </w:p>
    <w:p w:rsidR="00130D35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25. По решению общественной комиссии подсчет голосов участников голосования может осуществляться в общественной комиссии.</w:t>
      </w:r>
    </w:p>
    <w:p w:rsidR="00EB72E9" w:rsidRPr="00F51E7E" w:rsidRDefault="00EB72E9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30D35" w:rsidRPr="008A6CA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26. Итоги голосования с использованием цифровых технологий определяются общественной комиссией в течение суток с момента завершения голосования с использованием цифровых технологий. 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27. Победителем голосования признается проект благоустройства общественной территории, набравший наибольшее количество голосов участников голосования на </w:t>
      </w: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территориальных счетных участках</w:t>
      </w: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голосования с использованием цифровых технологий.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 равенстве количества голосов, отданных участниками голосования на </w:t>
      </w: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территориальных счетных участках</w:t>
      </w: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голосования с использованием цифровых технологий более чем за один проект благоустройства общественной территории, решение об определении победителя голосования принимается общественной комиссией.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27. Жалобы и (или) обращения, связанные с проведением голосования, подаются в общественную комиссию, которая регистрирует и рассматривает их на своем заседании в течение 5 рабочих дней со дня их регистрации - в период подготовки к голосованию, а в случае если такие жалобы и (или) обращения поданы в день голосования - в этот же день.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По итогам рассмотрения жалобы и (или) обращения лицу, подавшему жалобу и (или) обращение, общественной комиссией подготавливается и направляется ответ в письменной форме.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29. Установление итогов голосования производится общественной комиссией в течение 5 рабочих дней со дня завершения голосования на основании итоговых протоколов территориальных счетных комиссий и оформляется итоговым протоколом общественной комиссии об итогах голосования, составленным по форме согласно приложению 2 к настоящему Порядку (далее – итоговый протокол общественной комиссии).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30. В итоговом протоколе общественной комиссии указываются: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1) число участников голосования</w:t>
      </w: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территориальных счетных участках</w:t>
      </w: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2) общее число бюллетеней, выданных территориальными счетными комиссиями участникам голосования в день голосования;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3) число погашенных бюллетеней;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4) число заполненных бюллетеней, полученных членами территориальных счетных комиссий;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5) число недействительных бюллетеней;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6) число действительных бюллетеней;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7) итоги голосования на территориальных счетных участках;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8) число участников голосования с использованием цифровых технологий;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9) итоги голосования с использованием цифровых технологий;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10) общие итоги голосования.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31. После оформления итогов голосования общественная комиссия представляет в </w:t>
      </w:r>
      <w:r w:rsidRPr="00B72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(главе) </w:t>
      </w:r>
      <w:r w:rsidRPr="00B725A7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 Ставропольского края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итоговый протокол общественной комиссии.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32. Каждый лист итогового протокола общественной комиссии должен быть пронумерован, подписан всеми присутствующими членами общественной комиссии, заверен печатью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Благодарненского городского округа Ставропольского края</w:t>
      </w: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, а также содержать дату и время его подписания.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Итоговый протокол общественной комиссии составляется в одном экземпляре. Дата и время подписания итогового протокола общественной комиссии, указанные на лицевой стороне каждого листа итогового протокола общественной комиссии, должны быть одинаковыми.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Списки участников голосования, бюллетени и итоговые протоколы территориальных счетных комиссий передаются общественной комиссией на ответственное хранение в </w:t>
      </w:r>
      <w:r w:rsidRPr="00B725A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 Благодарненского городского округа Ставропольского края</w:t>
      </w: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33. Итоги голосования, указанные в итоговом протоколе общественной комиссии, подлежат официальному опублико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ванию в порядке, установленном У</w:t>
      </w: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ставом </w:t>
      </w:r>
      <w:r w:rsidRPr="00531E44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 Ставропольского края</w:t>
      </w: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для официального опубликования (обнародования) муниципальных правовых актов, и размещению на официальном сайте.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" w:name="P124"/>
      <w:bookmarkEnd w:id="1"/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34. Документация, связанная с проведением голосования, в том числе списки участников голосования, бюллетени, итоговые протоколы территориальных счетных комиссий, итоговый протокол общественной комиссии в течение одного года хранятся в </w:t>
      </w:r>
      <w:r w:rsidRPr="00531E4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Благодарненского городского округа Ставропольского края</w:t>
      </w:r>
      <w:r w:rsidRPr="00F51E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специально приспособленном для хранения документов месте, исключающем доступ к ним посторонних лиц.</w:t>
      </w: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По истечении срока хранения вышеуказанных документов, предусмотренного абзацем первым настоящего пункта, такие документы подлежат уничтожению.</w:t>
      </w:r>
    </w:p>
    <w:p w:rsidR="00130D35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35. Материально-техническое обеспечение деятельности общественной комиссии и территориальных счетных комиссий осуществляет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Благодарненского городского округа Ставропольского края</w:t>
      </w: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130D35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30D35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30D35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B72E9" w:rsidRDefault="00EB72E9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130D35" w:rsidRPr="009322DF" w:rsidTr="004D3F00">
        <w:trPr>
          <w:trHeight w:val="606"/>
        </w:trPr>
        <w:tc>
          <w:tcPr>
            <w:tcW w:w="7196" w:type="dxa"/>
          </w:tcPr>
          <w:p w:rsidR="00130D35" w:rsidRPr="009322DF" w:rsidRDefault="00130D35" w:rsidP="004D3F00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  <w:r w:rsidRPr="00932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</w:p>
          <w:p w:rsidR="00130D35" w:rsidRPr="009322DF" w:rsidRDefault="00130D35" w:rsidP="004D3F00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2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</w:p>
          <w:p w:rsidR="00130D35" w:rsidRPr="009322DF" w:rsidRDefault="00130D35" w:rsidP="004D3F00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2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130D35" w:rsidRPr="009322DF" w:rsidRDefault="00130D35" w:rsidP="004D3F00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30D35" w:rsidRPr="009322DF" w:rsidRDefault="00130D35" w:rsidP="004D3F00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30D35" w:rsidRPr="009322DF" w:rsidRDefault="00130D35" w:rsidP="004D3F00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30D35" w:rsidRPr="00F51E7E" w:rsidRDefault="00130D35" w:rsidP="00130D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05C8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7005C8" w:rsidRPr="00F51E7E" w:rsidRDefault="000E69EB" w:rsidP="007005C8">
      <w:pPr>
        <w:widowControl w:val="0"/>
        <w:autoSpaceDE w:val="0"/>
        <w:autoSpaceDN w:val="0"/>
        <w:spacing w:after="0" w:line="240" w:lineRule="exact"/>
        <w:ind w:left="4536"/>
        <w:jc w:val="center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УТВЕРЖДЕН</w:t>
      </w:r>
    </w:p>
    <w:p w:rsidR="007005C8" w:rsidRDefault="007005C8" w:rsidP="007005C8">
      <w:pPr>
        <w:widowControl w:val="0"/>
        <w:autoSpaceDE w:val="0"/>
        <w:autoSpaceDN w:val="0"/>
        <w:spacing w:after="0" w:line="240" w:lineRule="exact"/>
        <w:ind w:left="4536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постановлением администрации</w:t>
      </w:r>
    </w:p>
    <w:p w:rsidR="007005C8" w:rsidRDefault="007005C8" w:rsidP="007005C8">
      <w:pPr>
        <w:widowControl w:val="0"/>
        <w:autoSpaceDE w:val="0"/>
        <w:autoSpaceDN w:val="0"/>
        <w:spacing w:after="0" w:line="240" w:lineRule="exact"/>
        <w:ind w:left="4536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Благодарненского городского округа Ставропольского края</w:t>
      </w:r>
    </w:p>
    <w:p w:rsidR="007005C8" w:rsidRDefault="00C173D4" w:rsidP="007005C8">
      <w:pPr>
        <w:widowControl w:val="0"/>
        <w:autoSpaceDE w:val="0"/>
        <w:autoSpaceDN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02 февраля 2021 года № 85</w:t>
      </w:r>
    </w:p>
    <w:p w:rsidR="007005C8" w:rsidRDefault="007005C8" w:rsidP="00EB72E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05C8" w:rsidRDefault="007005C8" w:rsidP="000E69EB">
      <w:pPr>
        <w:widowControl w:val="0"/>
        <w:autoSpaceDE w:val="0"/>
        <w:autoSpaceDN w:val="0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Ф</w:t>
      </w:r>
      <w:r w:rsidR="000E69EB">
        <w:rPr>
          <w:rFonts w:ascii="Times New Roman" w:eastAsia="Times New Roman" w:hAnsi="Times New Roman" w:cs="Times New Roman"/>
          <w:sz w:val="28"/>
          <w:szCs w:val="20"/>
          <w:lang w:eastAsia="ru-RU"/>
        </w:rPr>
        <w:t>орма</w:t>
      </w:r>
    </w:p>
    <w:p w:rsidR="007005C8" w:rsidRPr="00F51E7E" w:rsidRDefault="007005C8" w:rsidP="000E69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05C8" w:rsidRPr="00F51E7E" w:rsidRDefault="007005C8" w:rsidP="007005C8">
      <w:pPr>
        <w:widowControl w:val="0"/>
        <w:autoSpaceDE w:val="0"/>
        <w:autoSpaceDN w:val="0"/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2" w:name="P145"/>
      <w:bookmarkEnd w:id="2"/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ИТОГОВЫЙ ПРОТОКОЛ</w:t>
      </w:r>
    </w:p>
    <w:p w:rsidR="007005C8" w:rsidRPr="00F51E7E" w:rsidRDefault="007005C8" w:rsidP="007005C8">
      <w:pPr>
        <w:widowControl w:val="0"/>
        <w:autoSpaceDE w:val="0"/>
        <w:autoSpaceDN w:val="0"/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территориальной счетной комиссии № __</w:t>
      </w:r>
    </w:p>
    <w:p w:rsidR="007005C8" w:rsidRDefault="007005C8" w:rsidP="00EB72E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для проведения рейтингового голосования по выбору проектов благоустройства общественных территорий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Благодарненского городского округа Ставропольского края</w:t>
      </w: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подлежащих благоустройству в первоочередном порядке в соответствии с муниципальной программой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Благодарненского городского округа Ставропольского края </w:t>
      </w:r>
      <w:r w:rsidRPr="00FE10D2">
        <w:rPr>
          <w:rFonts w:ascii="Times New Roman" w:hAnsi="Times New Roman"/>
          <w:b/>
          <w:bCs/>
          <w:sz w:val="28"/>
        </w:rPr>
        <w:t>«</w:t>
      </w:r>
      <w:r w:rsidRPr="00FE10D2"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 w:rsidRPr="00E220B9">
        <w:rPr>
          <w:rFonts w:ascii="Times New Roman" w:hAnsi="Times New Roman"/>
          <w:b/>
          <w:bCs/>
          <w:sz w:val="28"/>
        </w:rPr>
        <w:t>»</w:t>
      </w:r>
      <w:r w:rsidRPr="00E220B9">
        <w:rPr>
          <w:rFonts w:ascii="Times New Roman" w:hAnsi="Times New Roman" w:cs="Times New Roman"/>
          <w:sz w:val="28"/>
          <w:szCs w:val="28"/>
        </w:rPr>
        <w:t xml:space="preserve"> в 2021 году</w:t>
      </w: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, на территориальном счетном участке № 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</w:t>
      </w: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 результатах голосования по выбору проектов благоустройства общественных территорий </w:t>
      </w:r>
    </w:p>
    <w:p w:rsidR="007005C8" w:rsidRPr="00F51E7E" w:rsidRDefault="007005C8" w:rsidP="007005C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от</w:t>
      </w:r>
      <w:r w:rsidR="00EB72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«</w:t>
      </w: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</w:t>
      </w:r>
      <w:r w:rsidR="00EB72E9">
        <w:rPr>
          <w:rFonts w:ascii="Times New Roman" w:eastAsia="Times New Roman" w:hAnsi="Times New Roman" w:cs="Times New Roman"/>
          <w:sz w:val="28"/>
          <w:szCs w:val="20"/>
          <w:lang w:eastAsia="ru-RU"/>
        </w:rPr>
        <w:t>_»</w:t>
      </w: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_____</w:t>
      </w: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___ 20__ года</w:t>
      </w:r>
    </w:p>
    <w:p w:rsidR="007005C8" w:rsidRPr="00F51E7E" w:rsidRDefault="007005C8" w:rsidP="007005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05C8" w:rsidRPr="00F51E7E" w:rsidRDefault="007005C8" w:rsidP="007005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1. Информация о проведенном голосовании:</w:t>
      </w:r>
    </w:p>
    <w:p w:rsidR="007005C8" w:rsidRDefault="007005C8" w:rsidP="007005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6804"/>
        <w:gridCol w:w="2091"/>
      </w:tblGrid>
      <w:tr w:rsidR="000E69EB" w:rsidTr="000E69EB">
        <w:tc>
          <w:tcPr>
            <w:tcW w:w="675" w:type="dxa"/>
          </w:tcPr>
          <w:p w:rsidR="000E69EB" w:rsidRPr="00F51E7E" w:rsidRDefault="000E69EB" w:rsidP="000E69EB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 п/п</w:t>
            </w:r>
          </w:p>
        </w:tc>
        <w:tc>
          <w:tcPr>
            <w:tcW w:w="6804" w:type="dxa"/>
          </w:tcPr>
          <w:p w:rsidR="000E69EB" w:rsidRPr="00F51E7E" w:rsidRDefault="000E69EB" w:rsidP="000E69EB">
            <w:pPr>
              <w:widowControl w:val="0"/>
              <w:autoSpaceDE w:val="0"/>
              <w:autoSpaceDN w:val="0"/>
              <w:spacing w:line="240" w:lineRule="exact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данных голосования</w:t>
            </w:r>
          </w:p>
        </w:tc>
        <w:tc>
          <w:tcPr>
            <w:tcW w:w="2091" w:type="dxa"/>
          </w:tcPr>
          <w:p w:rsidR="000E69EB" w:rsidRPr="00F51E7E" w:rsidRDefault="000E69EB" w:rsidP="000E69EB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</w:t>
            </w: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начение данных голосования</w:t>
            </w:r>
          </w:p>
        </w:tc>
      </w:tr>
      <w:tr w:rsidR="000E69EB" w:rsidTr="000E69EB">
        <w:tc>
          <w:tcPr>
            <w:tcW w:w="675" w:type="dxa"/>
          </w:tcPr>
          <w:p w:rsidR="000E69EB" w:rsidRPr="00F51E7E" w:rsidRDefault="000E69EB" w:rsidP="000E69E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1.</w:t>
            </w:r>
          </w:p>
        </w:tc>
        <w:tc>
          <w:tcPr>
            <w:tcW w:w="6804" w:type="dxa"/>
          </w:tcPr>
          <w:p w:rsidR="000E69EB" w:rsidRPr="00F51E7E" w:rsidRDefault="000E69EB" w:rsidP="000E69E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Число участников голосования</w:t>
            </w:r>
          </w:p>
        </w:tc>
        <w:tc>
          <w:tcPr>
            <w:tcW w:w="2091" w:type="dxa"/>
          </w:tcPr>
          <w:p w:rsidR="000E69EB" w:rsidRDefault="000E69EB" w:rsidP="000E69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0E69EB" w:rsidTr="000E69EB">
        <w:tc>
          <w:tcPr>
            <w:tcW w:w="675" w:type="dxa"/>
          </w:tcPr>
          <w:p w:rsidR="000E69EB" w:rsidRPr="00F51E7E" w:rsidRDefault="000E69EB" w:rsidP="000E69E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2.</w:t>
            </w:r>
          </w:p>
        </w:tc>
        <w:tc>
          <w:tcPr>
            <w:tcW w:w="6804" w:type="dxa"/>
          </w:tcPr>
          <w:p w:rsidR="000E69EB" w:rsidRPr="00F51E7E" w:rsidRDefault="000E69EB" w:rsidP="000E69E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Общее число бюллетеней, выданных территориальной счетной комиссией № __ участникам голосования в день проведения голосования</w:t>
            </w:r>
          </w:p>
        </w:tc>
        <w:tc>
          <w:tcPr>
            <w:tcW w:w="2091" w:type="dxa"/>
          </w:tcPr>
          <w:p w:rsidR="000E69EB" w:rsidRDefault="000E69EB" w:rsidP="000E69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0E69EB" w:rsidTr="000E69EB">
        <w:tc>
          <w:tcPr>
            <w:tcW w:w="675" w:type="dxa"/>
          </w:tcPr>
          <w:p w:rsidR="000E69EB" w:rsidRPr="00F51E7E" w:rsidRDefault="000E69EB" w:rsidP="000E69E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3.</w:t>
            </w:r>
          </w:p>
        </w:tc>
        <w:tc>
          <w:tcPr>
            <w:tcW w:w="6804" w:type="dxa"/>
          </w:tcPr>
          <w:p w:rsidR="000E69EB" w:rsidRPr="00F51E7E" w:rsidRDefault="000E69EB" w:rsidP="000E69E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Число погашенных бюллетеней</w:t>
            </w:r>
          </w:p>
        </w:tc>
        <w:tc>
          <w:tcPr>
            <w:tcW w:w="2091" w:type="dxa"/>
          </w:tcPr>
          <w:p w:rsidR="000E69EB" w:rsidRDefault="000E69EB" w:rsidP="000E69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0E69EB" w:rsidTr="000E69EB">
        <w:tc>
          <w:tcPr>
            <w:tcW w:w="675" w:type="dxa"/>
          </w:tcPr>
          <w:p w:rsidR="000E69EB" w:rsidRPr="00F51E7E" w:rsidRDefault="000E69EB" w:rsidP="000E69E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4.</w:t>
            </w:r>
          </w:p>
        </w:tc>
        <w:tc>
          <w:tcPr>
            <w:tcW w:w="6804" w:type="dxa"/>
          </w:tcPr>
          <w:p w:rsidR="000E69EB" w:rsidRPr="00F51E7E" w:rsidRDefault="000E69EB" w:rsidP="000E69E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Число заполненных бюллетеней, полученных членами территориальной счетной комиссии №</w:t>
            </w:r>
          </w:p>
        </w:tc>
        <w:tc>
          <w:tcPr>
            <w:tcW w:w="2091" w:type="dxa"/>
          </w:tcPr>
          <w:p w:rsidR="000E69EB" w:rsidRDefault="000E69EB" w:rsidP="000E69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0E69EB" w:rsidTr="000E69EB">
        <w:tc>
          <w:tcPr>
            <w:tcW w:w="675" w:type="dxa"/>
          </w:tcPr>
          <w:p w:rsidR="000E69EB" w:rsidRPr="00F51E7E" w:rsidRDefault="000E69EB" w:rsidP="000E69E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5.</w:t>
            </w:r>
          </w:p>
        </w:tc>
        <w:tc>
          <w:tcPr>
            <w:tcW w:w="6804" w:type="dxa"/>
          </w:tcPr>
          <w:p w:rsidR="000E69EB" w:rsidRPr="00F51E7E" w:rsidRDefault="000E69EB" w:rsidP="000E69E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Число недействительных бюллетеней</w:t>
            </w:r>
          </w:p>
        </w:tc>
        <w:tc>
          <w:tcPr>
            <w:tcW w:w="2091" w:type="dxa"/>
          </w:tcPr>
          <w:p w:rsidR="000E69EB" w:rsidRDefault="000E69EB" w:rsidP="000E69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0E69EB" w:rsidTr="000E69EB">
        <w:tc>
          <w:tcPr>
            <w:tcW w:w="675" w:type="dxa"/>
          </w:tcPr>
          <w:p w:rsidR="000E69EB" w:rsidRPr="00F51E7E" w:rsidRDefault="000E69EB" w:rsidP="000E69E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6.</w:t>
            </w:r>
          </w:p>
        </w:tc>
        <w:tc>
          <w:tcPr>
            <w:tcW w:w="6804" w:type="dxa"/>
          </w:tcPr>
          <w:p w:rsidR="000E69EB" w:rsidRPr="00F51E7E" w:rsidRDefault="000E69EB" w:rsidP="000E69E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Число действительных бюллетеней</w:t>
            </w:r>
          </w:p>
        </w:tc>
        <w:tc>
          <w:tcPr>
            <w:tcW w:w="2091" w:type="dxa"/>
          </w:tcPr>
          <w:p w:rsidR="000E69EB" w:rsidRDefault="000E69EB" w:rsidP="000E69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0E69EB" w:rsidRDefault="000E69EB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05C8" w:rsidRDefault="007005C8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0"/>
          <w:lang w:eastAsia="ru-RU"/>
        </w:rPr>
        <w:t>2. Результаты голосования: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6804"/>
        <w:gridCol w:w="2091"/>
      </w:tblGrid>
      <w:tr w:rsidR="000E69EB" w:rsidTr="004D3F00">
        <w:tc>
          <w:tcPr>
            <w:tcW w:w="675" w:type="dxa"/>
          </w:tcPr>
          <w:p w:rsidR="000E69EB" w:rsidRPr="00F51E7E" w:rsidRDefault="000E69EB" w:rsidP="000E69EB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 п/п</w:t>
            </w:r>
          </w:p>
        </w:tc>
        <w:tc>
          <w:tcPr>
            <w:tcW w:w="6804" w:type="dxa"/>
          </w:tcPr>
          <w:p w:rsidR="000E69EB" w:rsidRPr="00F51E7E" w:rsidRDefault="000E69EB" w:rsidP="000E69EB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проекта благоустройства общественной территории</w:t>
            </w:r>
          </w:p>
        </w:tc>
        <w:tc>
          <w:tcPr>
            <w:tcW w:w="2091" w:type="dxa"/>
          </w:tcPr>
          <w:p w:rsidR="000E69EB" w:rsidRPr="00F51E7E" w:rsidRDefault="000E69EB" w:rsidP="000E69EB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</w:t>
            </w: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оличество голосов (цифрами и прописью)</w:t>
            </w:r>
          </w:p>
        </w:tc>
      </w:tr>
      <w:tr w:rsidR="000E69EB" w:rsidTr="004D3F00">
        <w:tc>
          <w:tcPr>
            <w:tcW w:w="675" w:type="dxa"/>
          </w:tcPr>
          <w:p w:rsidR="000E69EB" w:rsidRPr="00F51E7E" w:rsidRDefault="000E69EB" w:rsidP="000E69E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6804" w:type="dxa"/>
          </w:tcPr>
          <w:p w:rsidR="000E69EB" w:rsidRPr="00F51E7E" w:rsidRDefault="000E69EB" w:rsidP="000E69E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091" w:type="dxa"/>
          </w:tcPr>
          <w:p w:rsidR="000E69EB" w:rsidRDefault="000E69EB" w:rsidP="000E69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0E69EB" w:rsidTr="004D3F00">
        <w:tc>
          <w:tcPr>
            <w:tcW w:w="675" w:type="dxa"/>
          </w:tcPr>
          <w:p w:rsidR="000E69EB" w:rsidRPr="00F51E7E" w:rsidRDefault="000E69EB" w:rsidP="000E69E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6804" w:type="dxa"/>
          </w:tcPr>
          <w:p w:rsidR="000E69EB" w:rsidRPr="00F51E7E" w:rsidRDefault="000E69EB" w:rsidP="000E69E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091" w:type="dxa"/>
          </w:tcPr>
          <w:p w:rsidR="000E69EB" w:rsidRDefault="000E69EB" w:rsidP="000E69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0E69EB" w:rsidTr="004D3F00">
        <w:tc>
          <w:tcPr>
            <w:tcW w:w="675" w:type="dxa"/>
          </w:tcPr>
          <w:p w:rsidR="000E69EB" w:rsidRPr="00F51E7E" w:rsidRDefault="000E69EB" w:rsidP="000E69E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6804" w:type="dxa"/>
          </w:tcPr>
          <w:p w:rsidR="000E69EB" w:rsidRPr="00F51E7E" w:rsidRDefault="000E69EB" w:rsidP="000E69E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091" w:type="dxa"/>
          </w:tcPr>
          <w:p w:rsidR="000E69EB" w:rsidRDefault="000E69EB" w:rsidP="000E69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C678C0" w:rsidRDefault="00C678C0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8C0" w:rsidRDefault="00C678C0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8C0" w:rsidRDefault="00C678C0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8C0" w:rsidRDefault="00C678C0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8C0" w:rsidRDefault="00C678C0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8C0" w:rsidRDefault="00C678C0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8C0" w:rsidRDefault="00C678C0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8C0" w:rsidRDefault="00C678C0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8C0" w:rsidRDefault="00C678C0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8C0" w:rsidRDefault="00C678C0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8C0" w:rsidRDefault="00C678C0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05C8" w:rsidRPr="00F51E7E" w:rsidRDefault="007005C8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территориальной</w:t>
      </w:r>
    </w:p>
    <w:p w:rsidR="007005C8" w:rsidRPr="00F51E7E" w:rsidRDefault="007005C8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счетной комиссии №       ____________ </w:t>
      </w:r>
      <w:r w:rsidR="000E6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:rsidR="007005C8" w:rsidRPr="000E69EB" w:rsidRDefault="007005C8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proofErr w:type="gramStart"/>
      <w:r w:rsidR="000E69EB"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>п</w:t>
      </w:r>
      <w:r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одпись)   </w:t>
      </w:r>
      <w:proofErr w:type="gramEnd"/>
      <w:r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</w:t>
      </w:r>
      <w:r w:rsidR="000E69EB"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</w:t>
      </w:r>
      <w:r w:rsid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</w:t>
      </w:r>
      <w:r w:rsidR="000E69EB"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</w:t>
      </w:r>
      <w:r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(Ф.И.О.)</w:t>
      </w:r>
    </w:p>
    <w:p w:rsidR="007005C8" w:rsidRPr="00F51E7E" w:rsidRDefault="007005C8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территориальной</w:t>
      </w:r>
    </w:p>
    <w:p w:rsidR="007005C8" w:rsidRDefault="007005C8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счетной комиссии №       ____________</w:t>
      </w:r>
      <w:r w:rsidR="000E6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</w:t>
      </w:r>
    </w:p>
    <w:p w:rsidR="000E69EB" w:rsidRPr="00F51E7E" w:rsidRDefault="000E69EB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</w:t>
      </w:r>
      <w:r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proofErr w:type="gramStart"/>
      <w:r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подпись)   </w:t>
      </w:r>
      <w:proofErr w:type="gramEnd"/>
      <w:r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</w:t>
      </w:r>
      <w:r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(Ф.И.О.)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7005C8" w:rsidRPr="00F51E7E" w:rsidRDefault="007005C8" w:rsidP="00C678C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территориальной</w:t>
      </w:r>
    </w:p>
    <w:p w:rsidR="007005C8" w:rsidRPr="00F51E7E" w:rsidRDefault="007005C8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счетной комиссии №</w:t>
      </w:r>
      <w:r w:rsidR="00C67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___________           ____________________________</w:t>
      </w:r>
    </w:p>
    <w:p w:rsidR="00C678C0" w:rsidRPr="00F51E7E" w:rsidRDefault="00C678C0" w:rsidP="00C678C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</w:t>
      </w:r>
      <w:r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proofErr w:type="gramStart"/>
      <w:r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подпись)   </w:t>
      </w:r>
      <w:proofErr w:type="gramEnd"/>
      <w:r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</w:t>
      </w:r>
      <w:r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(Ф.И.О.)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7005C8" w:rsidRDefault="007005C8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8C0" w:rsidRDefault="00C678C0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____________          ___________________________</w:t>
      </w:r>
    </w:p>
    <w:p w:rsidR="00C678C0" w:rsidRPr="00F51E7E" w:rsidRDefault="00C678C0" w:rsidP="00C678C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</w:t>
      </w:r>
      <w:r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proofErr w:type="gramStart"/>
      <w:r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подпись)   </w:t>
      </w:r>
      <w:proofErr w:type="gramEnd"/>
      <w:r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</w:t>
      </w:r>
      <w:r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(Ф.И.О.)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C678C0" w:rsidRDefault="00C678C0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8C0" w:rsidRPr="00F51E7E" w:rsidRDefault="00C678C0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05C8" w:rsidRPr="00F51E7E" w:rsidRDefault="007005C8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Итоговый протокол подписан "__" _________ 20__ года в __ часов __ минут.</w:t>
      </w:r>
    </w:p>
    <w:p w:rsidR="007005C8" w:rsidRPr="00F51E7E" w:rsidRDefault="007005C8" w:rsidP="007005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05C8" w:rsidRPr="00F51E7E" w:rsidRDefault="007005C8" w:rsidP="007005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05C8" w:rsidRPr="00F51E7E" w:rsidRDefault="007005C8" w:rsidP="007005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05C8" w:rsidRPr="00F51E7E" w:rsidRDefault="007005C8" w:rsidP="007005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69"/>
      </w:tblGrid>
      <w:tr w:rsidR="007005C8" w:rsidTr="004D3F00">
        <w:tc>
          <w:tcPr>
            <w:tcW w:w="5637" w:type="dxa"/>
          </w:tcPr>
          <w:p w:rsidR="007005C8" w:rsidRPr="009A7021" w:rsidRDefault="007005C8" w:rsidP="004D3F00">
            <w:pPr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3969" w:type="dxa"/>
          </w:tcPr>
          <w:p w:rsidR="007005C8" w:rsidRDefault="007005C8" w:rsidP="004D3F00">
            <w:pPr>
              <w:spacing w:line="240" w:lineRule="exact"/>
              <w:ind w:firstLine="709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7005C8" w:rsidRDefault="007005C8" w:rsidP="004D3F00">
            <w:pPr>
              <w:spacing w:line="240" w:lineRule="exact"/>
              <w:ind w:firstLine="709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005C8" w:rsidRDefault="007005C8" w:rsidP="004D3F00">
            <w:pPr>
              <w:spacing w:line="240" w:lineRule="exact"/>
              <w:ind w:firstLine="709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Н.Д. Федюнина </w:t>
            </w:r>
          </w:p>
        </w:tc>
      </w:tr>
    </w:tbl>
    <w:p w:rsidR="007005C8" w:rsidRPr="00F51E7E" w:rsidRDefault="007005C8" w:rsidP="007005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05C8" w:rsidRPr="00FE0B66" w:rsidRDefault="007005C8" w:rsidP="007005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05C8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7005C8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7005C8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7005C8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7005C8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7005C8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7005C8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7005C8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7005C8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7005C8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7005C8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7005C8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7005C8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C678C0" w:rsidRDefault="00C678C0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C678C0" w:rsidRDefault="00C678C0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C678C0" w:rsidRDefault="00C678C0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C678C0" w:rsidRDefault="00C678C0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C678C0" w:rsidRDefault="00C678C0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C678C0" w:rsidRDefault="00C678C0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7005C8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7005C8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7005C8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7005C8" w:rsidRPr="00F51E7E" w:rsidRDefault="00C678C0" w:rsidP="007005C8">
      <w:pPr>
        <w:widowControl w:val="0"/>
        <w:autoSpaceDE w:val="0"/>
        <w:autoSpaceDN w:val="0"/>
        <w:spacing w:after="0" w:line="240" w:lineRule="exact"/>
        <w:ind w:left="4536"/>
        <w:jc w:val="center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УТВЕРЖДЕН</w:t>
      </w:r>
    </w:p>
    <w:p w:rsidR="007005C8" w:rsidRDefault="007005C8" w:rsidP="007005C8">
      <w:pPr>
        <w:widowControl w:val="0"/>
        <w:autoSpaceDE w:val="0"/>
        <w:autoSpaceDN w:val="0"/>
        <w:spacing w:after="0" w:line="240" w:lineRule="exact"/>
        <w:ind w:left="4536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постановлением администрации</w:t>
      </w:r>
    </w:p>
    <w:p w:rsidR="007005C8" w:rsidRDefault="007005C8" w:rsidP="007005C8">
      <w:pPr>
        <w:widowControl w:val="0"/>
        <w:autoSpaceDE w:val="0"/>
        <w:autoSpaceDN w:val="0"/>
        <w:spacing w:after="0" w:line="240" w:lineRule="exact"/>
        <w:ind w:left="4536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Благодарненского городского округа Ставропольского края</w:t>
      </w:r>
    </w:p>
    <w:p w:rsidR="007005C8" w:rsidRPr="00F51E7E" w:rsidRDefault="00C173D4" w:rsidP="007005C8">
      <w:pPr>
        <w:widowControl w:val="0"/>
        <w:autoSpaceDE w:val="0"/>
        <w:autoSpaceDN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02 февраля 2021 года № 85</w:t>
      </w:r>
    </w:p>
    <w:p w:rsidR="007005C8" w:rsidRPr="00F51E7E" w:rsidRDefault="007005C8" w:rsidP="007005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05C8" w:rsidRDefault="007005C8" w:rsidP="00C678C0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C678C0" w:rsidRPr="001834E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</w:t>
      </w:r>
    </w:p>
    <w:p w:rsidR="007005C8" w:rsidRPr="00F51E7E" w:rsidRDefault="007005C8" w:rsidP="007005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05C8" w:rsidRPr="00F51E7E" w:rsidRDefault="007005C8" w:rsidP="007005C8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P219"/>
      <w:bookmarkEnd w:id="3"/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ИТОГОВЫЙ ПРОТОКОЛ</w:t>
      </w:r>
    </w:p>
    <w:p w:rsidR="007005C8" w:rsidRDefault="007005C8" w:rsidP="00C678C0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общественной комиссии, образованной </w:t>
      </w:r>
      <w:r w:rsidRPr="00E043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gramStart"/>
      <w:r w:rsidRPr="00E043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наименование  правового</w:t>
      </w:r>
      <w:proofErr w:type="gramEnd"/>
      <w:r w:rsidRPr="00E043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акта)</w:t>
      </w:r>
      <w:r w:rsidRPr="00E04319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</w:t>
      </w: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итогах  рейтингового голосования по выбору проектов 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лагоустройства общественных </w:t>
      </w: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 Ставропольского края</w:t>
      </w: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подлежащих благоустройству в первоочередном порядке в соответствии с муниципальной программой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Благодарненского городского округа Ставропольского края </w:t>
      </w:r>
      <w:r w:rsidRPr="00FE10D2">
        <w:rPr>
          <w:rFonts w:ascii="Times New Roman" w:hAnsi="Times New Roman"/>
          <w:b/>
          <w:bCs/>
          <w:sz w:val="28"/>
        </w:rPr>
        <w:t>«</w:t>
      </w:r>
      <w:r w:rsidRPr="00FE10D2"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 w:rsidRPr="0094089E">
        <w:rPr>
          <w:rFonts w:ascii="Times New Roman" w:hAnsi="Times New Roman"/>
          <w:b/>
          <w:bCs/>
          <w:sz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20B9">
        <w:rPr>
          <w:rFonts w:ascii="Times New Roman" w:hAnsi="Times New Roman" w:cs="Times New Roman"/>
          <w:sz w:val="28"/>
          <w:szCs w:val="28"/>
        </w:rPr>
        <w:t>в 2021 году</w:t>
      </w:r>
    </w:p>
    <w:p w:rsidR="007005C8" w:rsidRPr="00F51E7E" w:rsidRDefault="00C678C0" w:rsidP="007005C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</w:t>
      </w:r>
      <w:r w:rsidR="00700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 20___ года</w:t>
      </w:r>
    </w:p>
    <w:p w:rsidR="007005C8" w:rsidRDefault="007005C8" w:rsidP="007005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EB1" w:rsidRDefault="006E3EB1" w:rsidP="007005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EB1" w:rsidRPr="00F51E7E" w:rsidRDefault="006E3EB1" w:rsidP="007005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05C8" w:rsidRDefault="007005C8" w:rsidP="006E3EB1">
      <w:pPr>
        <w:pStyle w:val="a7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EB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проведенном голосовании:</w:t>
      </w:r>
    </w:p>
    <w:p w:rsidR="006E3EB1" w:rsidRPr="006E3EB1" w:rsidRDefault="006E3EB1" w:rsidP="006E3E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709"/>
        <w:gridCol w:w="6663"/>
        <w:gridCol w:w="2232"/>
      </w:tblGrid>
      <w:tr w:rsidR="006E3EB1" w:rsidTr="006E3EB1">
        <w:tc>
          <w:tcPr>
            <w:tcW w:w="709" w:type="dxa"/>
          </w:tcPr>
          <w:p w:rsidR="006E3EB1" w:rsidRPr="00F51E7E" w:rsidRDefault="006E3EB1" w:rsidP="006E3EB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 п/п</w:t>
            </w:r>
          </w:p>
        </w:tc>
        <w:tc>
          <w:tcPr>
            <w:tcW w:w="6663" w:type="dxa"/>
          </w:tcPr>
          <w:p w:rsidR="006E3EB1" w:rsidRPr="00F51E7E" w:rsidRDefault="006E3EB1" w:rsidP="006E3EB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данных голосования</w:t>
            </w:r>
          </w:p>
        </w:tc>
        <w:tc>
          <w:tcPr>
            <w:tcW w:w="2232" w:type="dxa"/>
          </w:tcPr>
          <w:p w:rsidR="006E3EB1" w:rsidRPr="00F51E7E" w:rsidRDefault="006E3EB1" w:rsidP="006E3EB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</w:t>
            </w: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начение данных голосования</w:t>
            </w:r>
          </w:p>
        </w:tc>
      </w:tr>
      <w:tr w:rsidR="006E3EB1" w:rsidTr="006E3EB1">
        <w:tc>
          <w:tcPr>
            <w:tcW w:w="709" w:type="dxa"/>
          </w:tcPr>
          <w:p w:rsidR="006E3EB1" w:rsidRPr="00F51E7E" w:rsidRDefault="006E3EB1" w:rsidP="006E3EB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1.</w:t>
            </w:r>
          </w:p>
        </w:tc>
        <w:tc>
          <w:tcPr>
            <w:tcW w:w="6663" w:type="dxa"/>
          </w:tcPr>
          <w:p w:rsidR="006E3EB1" w:rsidRPr="00F51E7E" w:rsidRDefault="006E3EB1" w:rsidP="006E3EB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Число участников голосования на территориальных счетных участках</w:t>
            </w:r>
          </w:p>
        </w:tc>
        <w:tc>
          <w:tcPr>
            <w:tcW w:w="2232" w:type="dxa"/>
          </w:tcPr>
          <w:p w:rsidR="006E3EB1" w:rsidRDefault="006E3EB1" w:rsidP="006E3EB1">
            <w:pPr>
              <w:pStyle w:val="a7"/>
              <w:widowControl w:val="0"/>
              <w:autoSpaceDE w:val="0"/>
              <w:autoSpaceDN w:val="0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3EB1" w:rsidTr="006E3EB1">
        <w:tc>
          <w:tcPr>
            <w:tcW w:w="709" w:type="dxa"/>
          </w:tcPr>
          <w:p w:rsidR="006E3EB1" w:rsidRPr="00F51E7E" w:rsidRDefault="006E3EB1" w:rsidP="006E3EB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2.</w:t>
            </w:r>
          </w:p>
        </w:tc>
        <w:tc>
          <w:tcPr>
            <w:tcW w:w="6663" w:type="dxa"/>
          </w:tcPr>
          <w:p w:rsidR="006E3EB1" w:rsidRPr="00F51E7E" w:rsidRDefault="006E3EB1" w:rsidP="006E3EB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Общее число бюллетеней, выданных территориальными счетными комиссиями участникам голосования в день голосования</w:t>
            </w:r>
          </w:p>
        </w:tc>
        <w:tc>
          <w:tcPr>
            <w:tcW w:w="2232" w:type="dxa"/>
          </w:tcPr>
          <w:p w:rsidR="006E3EB1" w:rsidRDefault="006E3EB1" w:rsidP="006E3EB1">
            <w:pPr>
              <w:pStyle w:val="a7"/>
              <w:widowControl w:val="0"/>
              <w:autoSpaceDE w:val="0"/>
              <w:autoSpaceDN w:val="0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3EB1" w:rsidTr="006E3EB1">
        <w:tc>
          <w:tcPr>
            <w:tcW w:w="709" w:type="dxa"/>
          </w:tcPr>
          <w:p w:rsidR="006E3EB1" w:rsidRPr="00F51E7E" w:rsidRDefault="006E3EB1" w:rsidP="006E3EB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3.</w:t>
            </w:r>
          </w:p>
        </w:tc>
        <w:tc>
          <w:tcPr>
            <w:tcW w:w="6663" w:type="dxa"/>
          </w:tcPr>
          <w:p w:rsidR="006E3EB1" w:rsidRPr="00F51E7E" w:rsidRDefault="006E3EB1" w:rsidP="006E3EB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Число погашенных бюллетеней</w:t>
            </w:r>
          </w:p>
        </w:tc>
        <w:tc>
          <w:tcPr>
            <w:tcW w:w="2232" w:type="dxa"/>
          </w:tcPr>
          <w:p w:rsidR="006E3EB1" w:rsidRDefault="006E3EB1" w:rsidP="006E3EB1">
            <w:pPr>
              <w:pStyle w:val="a7"/>
              <w:widowControl w:val="0"/>
              <w:autoSpaceDE w:val="0"/>
              <w:autoSpaceDN w:val="0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3EB1" w:rsidTr="006E3EB1">
        <w:tc>
          <w:tcPr>
            <w:tcW w:w="709" w:type="dxa"/>
          </w:tcPr>
          <w:p w:rsidR="006E3EB1" w:rsidRPr="00F51E7E" w:rsidRDefault="006E3EB1" w:rsidP="006E3EB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4.</w:t>
            </w:r>
          </w:p>
        </w:tc>
        <w:tc>
          <w:tcPr>
            <w:tcW w:w="6663" w:type="dxa"/>
          </w:tcPr>
          <w:p w:rsidR="006E3EB1" w:rsidRPr="00F51E7E" w:rsidRDefault="006E3EB1" w:rsidP="006E3EB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Число заполненных бюллетеней, полученных членами территориальных счетных комиссий</w:t>
            </w:r>
          </w:p>
        </w:tc>
        <w:tc>
          <w:tcPr>
            <w:tcW w:w="2232" w:type="dxa"/>
          </w:tcPr>
          <w:p w:rsidR="006E3EB1" w:rsidRDefault="006E3EB1" w:rsidP="006E3EB1">
            <w:pPr>
              <w:pStyle w:val="a7"/>
              <w:widowControl w:val="0"/>
              <w:autoSpaceDE w:val="0"/>
              <w:autoSpaceDN w:val="0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3EB1" w:rsidTr="006E3EB1">
        <w:tc>
          <w:tcPr>
            <w:tcW w:w="709" w:type="dxa"/>
          </w:tcPr>
          <w:p w:rsidR="006E3EB1" w:rsidRPr="00F51E7E" w:rsidRDefault="006E3EB1" w:rsidP="006E3EB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5.</w:t>
            </w:r>
          </w:p>
        </w:tc>
        <w:tc>
          <w:tcPr>
            <w:tcW w:w="6663" w:type="dxa"/>
          </w:tcPr>
          <w:p w:rsidR="006E3EB1" w:rsidRPr="00F51E7E" w:rsidRDefault="006E3EB1" w:rsidP="006E3EB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Число недействительных бюллетеней</w:t>
            </w:r>
          </w:p>
        </w:tc>
        <w:tc>
          <w:tcPr>
            <w:tcW w:w="2232" w:type="dxa"/>
          </w:tcPr>
          <w:p w:rsidR="006E3EB1" w:rsidRDefault="006E3EB1" w:rsidP="006E3EB1">
            <w:pPr>
              <w:pStyle w:val="a7"/>
              <w:widowControl w:val="0"/>
              <w:autoSpaceDE w:val="0"/>
              <w:autoSpaceDN w:val="0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3EB1" w:rsidTr="006E3EB1">
        <w:tc>
          <w:tcPr>
            <w:tcW w:w="709" w:type="dxa"/>
          </w:tcPr>
          <w:p w:rsidR="006E3EB1" w:rsidRPr="00F51E7E" w:rsidRDefault="006E3EB1" w:rsidP="006E3EB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6.</w:t>
            </w:r>
          </w:p>
        </w:tc>
        <w:tc>
          <w:tcPr>
            <w:tcW w:w="6663" w:type="dxa"/>
          </w:tcPr>
          <w:p w:rsidR="006E3EB1" w:rsidRPr="00F51E7E" w:rsidRDefault="006E3EB1" w:rsidP="006E3EB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Число действительных бюллетеней</w:t>
            </w:r>
          </w:p>
        </w:tc>
        <w:tc>
          <w:tcPr>
            <w:tcW w:w="2232" w:type="dxa"/>
          </w:tcPr>
          <w:p w:rsidR="006E3EB1" w:rsidRDefault="006E3EB1" w:rsidP="006E3EB1">
            <w:pPr>
              <w:pStyle w:val="a7"/>
              <w:widowControl w:val="0"/>
              <w:autoSpaceDE w:val="0"/>
              <w:autoSpaceDN w:val="0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3EB1" w:rsidTr="006E3EB1">
        <w:tc>
          <w:tcPr>
            <w:tcW w:w="709" w:type="dxa"/>
          </w:tcPr>
          <w:p w:rsidR="006E3EB1" w:rsidRPr="00F51E7E" w:rsidRDefault="006E3EB1" w:rsidP="006E3EB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7.</w:t>
            </w:r>
          </w:p>
        </w:tc>
        <w:tc>
          <w:tcPr>
            <w:tcW w:w="6663" w:type="dxa"/>
          </w:tcPr>
          <w:p w:rsidR="006E3EB1" w:rsidRPr="00F51E7E" w:rsidRDefault="006E3EB1" w:rsidP="006E3EB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Число участников голосования с использованием цифровых технологий</w:t>
            </w:r>
          </w:p>
        </w:tc>
        <w:tc>
          <w:tcPr>
            <w:tcW w:w="2232" w:type="dxa"/>
          </w:tcPr>
          <w:p w:rsidR="006E3EB1" w:rsidRDefault="006E3EB1" w:rsidP="006E3EB1">
            <w:pPr>
              <w:pStyle w:val="a7"/>
              <w:widowControl w:val="0"/>
              <w:autoSpaceDE w:val="0"/>
              <w:autoSpaceDN w:val="0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05C8" w:rsidRPr="00F51E7E" w:rsidRDefault="007005C8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E3EB1" w:rsidRDefault="006E3EB1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E3EB1" w:rsidRDefault="006E3EB1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E3EB1" w:rsidRDefault="006E3EB1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E3EB1" w:rsidRDefault="006E3EB1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E3EB1" w:rsidRDefault="006E3EB1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E3EB1" w:rsidRDefault="006E3EB1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E3EB1" w:rsidRDefault="006E3EB1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E3EB1" w:rsidRDefault="006E3EB1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E3EB1" w:rsidRDefault="006E3EB1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E3EB1" w:rsidRDefault="006E3EB1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6E3EB1" w:rsidSect="00130D35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7005C8" w:rsidRPr="006E3EB1" w:rsidRDefault="007005C8" w:rsidP="006E3EB1">
      <w:pPr>
        <w:pStyle w:val="a7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E3EB1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Итоги голосования:</w:t>
      </w:r>
    </w:p>
    <w:p w:rsidR="006E3EB1" w:rsidRPr="006E3EB1" w:rsidRDefault="006E3EB1" w:rsidP="006E3EB1">
      <w:pPr>
        <w:pStyle w:val="a7"/>
        <w:widowControl w:val="0"/>
        <w:autoSpaceDE w:val="0"/>
        <w:autoSpaceDN w:val="0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125"/>
        <w:gridCol w:w="2900"/>
        <w:gridCol w:w="2901"/>
        <w:gridCol w:w="2901"/>
      </w:tblGrid>
      <w:tr w:rsidR="006E3EB1" w:rsidTr="006E3EB1">
        <w:tc>
          <w:tcPr>
            <w:tcW w:w="675" w:type="dxa"/>
          </w:tcPr>
          <w:p w:rsidR="006E3EB1" w:rsidRPr="00F51E7E" w:rsidRDefault="006E3EB1" w:rsidP="006E3EB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 п/п</w:t>
            </w:r>
          </w:p>
        </w:tc>
        <w:tc>
          <w:tcPr>
            <w:tcW w:w="5125" w:type="dxa"/>
          </w:tcPr>
          <w:p w:rsidR="006E3EB1" w:rsidRPr="00F51E7E" w:rsidRDefault="006E3EB1" w:rsidP="006E3EB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проекта благоустройства общественной территории</w:t>
            </w:r>
          </w:p>
        </w:tc>
        <w:tc>
          <w:tcPr>
            <w:tcW w:w="2900" w:type="dxa"/>
          </w:tcPr>
          <w:p w:rsidR="006E3EB1" w:rsidRPr="00F51E7E" w:rsidRDefault="006E3EB1" w:rsidP="006E3EB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</w:t>
            </w: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оличество голосов участников голосования на территориальном счетном участке (цифрами и прописью)</w:t>
            </w:r>
          </w:p>
        </w:tc>
        <w:tc>
          <w:tcPr>
            <w:tcW w:w="2901" w:type="dxa"/>
          </w:tcPr>
          <w:p w:rsidR="006E3EB1" w:rsidRPr="00F51E7E" w:rsidRDefault="006E3EB1" w:rsidP="006E3EB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</w:t>
            </w: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оличество голосов участников голосования с использованием цифровых технологий (цифрами и прописью)</w:t>
            </w:r>
          </w:p>
        </w:tc>
        <w:tc>
          <w:tcPr>
            <w:tcW w:w="2901" w:type="dxa"/>
          </w:tcPr>
          <w:p w:rsidR="006E3EB1" w:rsidRPr="00F51E7E" w:rsidRDefault="006E3EB1" w:rsidP="006E3EB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</w:t>
            </w:r>
            <w:r w:rsidRPr="00F51E7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бщее количество голосов (цифрами и прописью)</w:t>
            </w:r>
          </w:p>
        </w:tc>
      </w:tr>
      <w:tr w:rsidR="006E3EB1" w:rsidTr="006E3EB1">
        <w:tc>
          <w:tcPr>
            <w:tcW w:w="675" w:type="dxa"/>
          </w:tcPr>
          <w:p w:rsidR="006E3EB1" w:rsidRDefault="006E3EB1" w:rsidP="006E3EB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125" w:type="dxa"/>
          </w:tcPr>
          <w:p w:rsidR="006E3EB1" w:rsidRDefault="006E3EB1" w:rsidP="006E3EB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900" w:type="dxa"/>
          </w:tcPr>
          <w:p w:rsidR="006E3EB1" w:rsidRDefault="006E3EB1" w:rsidP="006E3EB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901" w:type="dxa"/>
          </w:tcPr>
          <w:p w:rsidR="006E3EB1" w:rsidRDefault="006E3EB1" w:rsidP="006E3EB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901" w:type="dxa"/>
          </w:tcPr>
          <w:p w:rsidR="006E3EB1" w:rsidRDefault="006E3EB1" w:rsidP="006E3EB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E3EB1" w:rsidTr="006E3EB1">
        <w:tc>
          <w:tcPr>
            <w:tcW w:w="675" w:type="dxa"/>
          </w:tcPr>
          <w:p w:rsidR="006E3EB1" w:rsidRDefault="006E3EB1" w:rsidP="006E3EB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125" w:type="dxa"/>
          </w:tcPr>
          <w:p w:rsidR="006E3EB1" w:rsidRDefault="006E3EB1" w:rsidP="006E3EB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900" w:type="dxa"/>
          </w:tcPr>
          <w:p w:rsidR="006E3EB1" w:rsidRDefault="006E3EB1" w:rsidP="006E3EB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901" w:type="dxa"/>
          </w:tcPr>
          <w:p w:rsidR="006E3EB1" w:rsidRDefault="006E3EB1" w:rsidP="006E3EB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901" w:type="dxa"/>
          </w:tcPr>
          <w:p w:rsidR="006E3EB1" w:rsidRDefault="006E3EB1" w:rsidP="006E3EB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E3EB1" w:rsidTr="006E3EB1">
        <w:tc>
          <w:tcPr>
            <w:tcW w:w="675" w:type="dxa"/>
          </w:tcPr>
          <w:p w:rsidR="006E3EB1" w:rsidRDefault="006E3EB1" w:rsidP="006E3EB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125" w:type="dxa"/>
          </w:tcPr>
          <w:p w:rsidR="006E3EB1" w:rsidRDefault="006E3EB1" w:rsidP="006E3EB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900" w:type="dxa"/>
          </w:tcPr>
          <w:p w:rsidR="006E3EB1" w:rsidRDefault="006E3EB1" w:rsidP="006E3EB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901" w:type="dxa"/>
          </w:tcPr>
          <w:p w:rsidR="006E3EB1" w:rsidRDefault="006E3EB1" w:rsidP="006E3EB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901" w:type="dxa"/>
          </w:tcPr>
          <w:p w:rsidR="006E3EB1" w:rsidRDefault="006E3EB1" w:rsidP="006E3EB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E3EB1" w:rsidTr="006E3EB1">
        <w:tc>
          <w:tcPr>
            <w:tcW w:w="675" w:type="dxa"/>
          </w:tcPr>
          <w:p w:rsidR="006E3EB1" w:rsidRDefault="006E3EB1" w:rsidP="006E3EB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125" w:type="dxa"/>
          </w:tcPr>
          <w:p w:rsidR="006E3EB1" w:rsidRDefault="006E3EB1" w:rsidP="006E3EB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900" w:type="dxa"/>
          </w:tcPr>
          <w:p w:rsidR="006E3EB1" w:rsidRDefault="006E3EB1" w:rsidP="006E3EB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901" w:type="dxa"/>
          </w:tcPr>
          <w:p w:rsidR="006E3EB1" w:rsidRDefault="006E3EB1" w:rsidP="006E3EB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901" w:type="dxa"/>
          </w:tcPr>
          <w:p w:rsidR="006E3EB1" w:rsidRDefault="006E3EB1" w:rsidP="006E3EB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7005C8" w:rsidRPr="00F51E7E" w:rsidRDefault="007005C8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E3EB1" w:rsidRPr="00F51E7E" w:rsidRDefault="006E3EB1" w:rsidP="006E3E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территориальной</w:t>
      </w:r>
    </w:p>
    <w:p w:rsidR="006E3EB1" w:rsidRPr="00F51E7E" w:rsidRDefault="006E3EB1" w:rsidP="006E3E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счетной комиссии №       ____________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:rsidR="006E3EB1" w:rsidRPr="000E69EB" w:rsidRDefault="006E3EB1" w:rsidP="006E3E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proofErr w:type="gramStart"/>
      <w:r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подпись)   </w:t>
      </w:r>
      <w:proofErr w:type="gramEnd"/>
      <w:r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</w:t>
      </w:r>
      <w:r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(Ф.И.О.)</w:t>
      </w:r>
    </w:p>
    <w:p w:rsidR="006E3EB1" w:rsidRPr="00F51E7E" w:rsidRDefault="006E3EB1" w:rsidP="006E3E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территориальной</w:t>
      </w:r>
    </w:p>
    <w:p w:rsidR="006E3EB1" w:rsidRDefault="006E3EB1" w:rsidP="006E3E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счетной комиссии №       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</w:t>
      </w:r>
    </w:p>
    <w:p w:rsidR="006E3EB1" w:rsidRPr="00F51E7E" w:rsidRDefault="006E3EB1" w:rsidP="006E3E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</w:t>
      </w:r>
      <w:r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proofErr w:type="gramStart"/>
      <w:r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подпись)   </w:t>
      </w:r>
      <w:proofErr w:type="gramEnd"/>
      <w:r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</w:t>
      </w:r>
      <w:r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(Ф.И.О.)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6E3EB1" w:rsidRPr="00F51E7E" w:rsidRDefault="006E3EB1" w:rsidP="006E3EB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территориальной</w:t>
      </w:r>
    </w:p>
    <w:p w:rsidR="006E3EB1" w:rsidRPr="00F51E7E" w:rsidRDefault="006E3EB1" w:rsidP="006E3E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счетной комиссии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___________           ____________________________</w:t>
      </w:r>
    </w:p>
    <w:p w:rsidR="006E3EB1" w:rsidRPr="00F51E7E" w:rsidRDefault="006E3EB1" w:rsidP="006E3E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</w:t>
      </w:r>
      <w:r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proofErr w:type="gramStart"/>
      <w:r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подпись)   </w:t>
      </w:r>
      <w:proofErr w:type="gramEnd"/>
      <w:r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</w:t>
      </w:r>
      <w:r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(Ф.И.О.)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6E3EB1" w:rsidRDefault="006E3EB1" w:rsidP="006E3E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EB1" w:rsidRDefault="006E3EB1" w:rsidP="006E3E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____________          ___________________________</w:t>
      </w:r>
    </w:p>
    <w:p w:rsidR="006E3EB1" w:rsidRPr="00F51E7E" w:rsidRDefault="006E3EB1" w:rsidP="006E3E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</w:t>
      </w:r>
      <w:r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proofErr w:type="gramStart"/>
      <w:r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подпись)   </w:t>
      </w:r>
      <w:proofErr w:type="gramEnd"/>
      <w:r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</w:t>
      </w:r>
      <w:r w:rsidRPr="000E69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(Ф.И.О.)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6E3EB1" w:rsidRDefault="006E3EB1" w:rsidP="006E3E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EB1" w:rsidRPr="00F51E7E" w:rsidRDefault="006E3EB1" w:rsidP="006E3E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EB1" w:rsidRPr="00F51E7E" w:rsidRDefault="006E3EB1" w:rsidP="006E3E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E7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Итоговый протокол подписан "__" _________ 20__ года в __ часов __ минут.</w:t>
      </w:r>
    </w:p>
    <w:p w:rsidR="006E3EB1" w:rsidRPr="00F51E7E" w:rsidRDefault="006E3EB1" w:rsidP="007005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69"/>
      </w:tblGrid>
      <w:tr w:rsidR="006E3EB1" w:rsidTr="004D3F00">
        <w:tc>
          <w:tcPr>
            <w:tcW w:w="5637" w:type="dxa"/>
          </w:tcPr>
          <w:p w:rsidR="006E3EB1" w:rsidRPr="009A7021" w:rsidRDefault="006E3EB1" w:rsidP="004D3F00">
            <w:pPr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3969" w:type="dxa"/>
          </w:tcPr>
          <w:p w:rsidR="006E3EB1" w:rsidRDefault="006E3EB1" w:rsidP="004D3F00">
            <w:pPr>
              <w:spacing w:line="240" w:lineRule="exact"/>
              <w:ind w:firstLine="709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6E3EB1" w:rsidRDefault="006E3EB1" w:rsidP="004D3F00">
            <w:pPr>
              <w:spacing w:line="240" w:lineRule="exact"/>
              <w:ind w:firstLine="709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E3EB1" w:rsidRDefault="006E3EB1" w:rsidP="004D3F00">
            <w:pPr>
              <w:spacing w:line="240" w:lineRule="exact"/>
              <w:ind w:firstLine="709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Н.Д. Федюнина </w:t>
            </w:r>
          </w:p>
        </w:tc>
      </w:tr>
    </w:tbl>
    <w:p w:rsidR="007005C8" w:rsidRDefault="007005C8" w:rsidP="007005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05C8" w:rsidRDefault="007005C8" w:rsidP="007005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05C8" w:rsidRDefault="007005C8" w:rsidP="007005C8">
      <w:pPr>
        <w:shd w:val="clear" w:color="auto" w:fill="FFFFFF"/>
        <w:spacing w:after="0" w:line="240" w:lineRule="auto"/>
        <w:ind w:left="4247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05C8" w:rsidRDefault="007005C8" w:rsidP="007005C8">
      <w:pPr>
        <w:shd w:val="clear" w:color="auto" w:fill="FFFFFF"/>
        <w:spacing w:after="0" w:line="240" w:lineRule="auto"/>
        <w:ind w:left="4247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05C8" w:rsidRDefault="007005C8" w:rsidP="007005C8">
      <w:pPr>
        <w:shd w:val="clear" w:color="auto" w:fill="FFFFFF"/>
        <w:spacing w:after="0" w:line="240" w:lineRule="auto"/>
        <w:ind w:left="4247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05C8" w:rsidRDefault="007005C8" w:rsidP="007005C8">
      <w:pPr>
        <w:ind w:firstLine="709"/>
      </w:pPr>
    </w:p>
    <w:p w:rsidR="007005C8" w:rsidRDefault="007005C8" w:rsidP="007005C8">
      <w:pPr>
        <w:ind w:firstLine="709"/>
      </w:pPr>
    </w:p>
    <w:p w:rsidR="007005C8" w:rsidRDefault="007005C8" w:rsidP="007005C8">
      <w:pPr>
        <w:ind w:firstLine="709"/>
      </w:pPr>
    </w:p>
    <w:p w:rsidR="006E3EB1" w:rsidRDefault="006E3EB1" w:rsidP="007005C8">
      <w:pPr>
        <w:sectPr w:rsidR="006E3EB1" w:rsidSect="006E3EB1">
          <w:pgSz w:w="16838" w:h="11906" w:orient="landscape"/>
          <w:pgMar w:top="1418" w:right="567" w:bottom="1134" w:left="1985" w:header="709" w:footer="709" w:gutter="0"/>
          <w:cols w:space="708"/>
          <w:docGrid w:linePitch="360"/>
        </w:sectPr>
      </w:pPr>
    </w:p>
    <w:p w:rsidR="007005C8" w:rsidRDefault="007005C8" w:rsidP="007005C8"/>
    <w:p w:rsidR="007005C8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7005C8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7005C8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7005C8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7005C8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7005C8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7005C8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7005C8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7005C8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7005C8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7005C8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7005C8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7005C8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7005C8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p w:rsidR="007005C8" w:rsidRPr="00E04319" w:rsidRDefault="007005C8" w:rsidP="00DF55FE">
      <w:pPr>
        <w:spacing w:after="0" w:line="240" w:lineRule="exact"/>
        <w:rPr>
          <w:rFonts w:ascii="Calibri" w:eastAsia="Calibri" w:hAnsi="Calibri" w:cs="Times New Roman"/>
        </w:rPr>
      </w:pPr>
    </w:p>
    <w:sectPr w:rsidR="007005C8" w:rsidRPr="00E04319" w:rsidSect="00130D35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4F1335"/>
    <w:multiLevelType w:val="hybridMultilevel"/>
    <w:tmpl w:val="BDE819BA"/>
    <w:lvl w:ilvl="0" w:tplc="F45876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187"/>
    <w:rsid w:val="000202B3"/>
    <w:rsid w:val="000509D2"/>
    <w:rsid w:val="00060094"/>
    <w:rsid w:val="00070528"/>
    <w:rsid w:val="00097190"/>
    <w:rsid w:val="000D0794"/>
    <w:rsid w:val="000E69EB"/>
    <w:rsid w:val="000F75CC"/>
    <w:rsid w:val="001106D6"/>
    <w:rsid w:val="00130D35"/>
    <w:rsid w:val="001834E1"/>
    <w:rsid w:val="00185187"/>
    <w:rsid w:val="001B5D36"/>
    <w:rsid w:val="00220958"/>
    <w:rsid w:val="00284FA2"/>
    <w:rsid w:val="002D1FFD"/>
    <w:rsid w:val="002E169D"/>
    <w:rsid w:val="0037393E"/>
    <w:rsid w:val="003A4016"/>
    <w:rsid w:val="003C2CA8"/>
    <w:rsid w:val="003F4794"/>
    <w:rsid w:val="004173FF"/>
    <w:rsid w:val="00497535"/>
    <w:rsid w:val="005101C7"/>
    <w:rsid w:val="00531E44"/>
    <w:rsid w:val="005601DA"/>
    <w:rsid w:val="00580701"/>
    <w:rsid w:val="005939DB"/>
    <w:rsid w:val="005E2758"/>
    <w:rsid w:val="006B1EC5"/>
    <w:rsid w:val="006B6E9D"/>
    <w:rsid w:val="006E3EB1"/>
    <w:rsid w:val="006F65C6"/>
    <w:rsid w:val="007005C8"/>
    <w:rsid w:val="007200BE"/>
    <w:rsid w:val="007374AE"/>
    <w:rsid w:val="00780EB6"/>
    <w:rsid w:val="007E01FB"/>
    <w:rsid w:val="007E3F19"/>
    <w:rsid w:val="00821DB6"/>
    <w:rsid w:val="0084105C"/>
    <w:rsid w:val="008A6CAE"/>
    <w:rsid w:val="00904D29"/>
    <w:rsid w:val="009322DF"/>
    <w:rsid w:val="00993CBB"/>
    <w:rsid w:val="009948D9"/>
    <w:rsid w:val="00A44019"/>
    <w:rsid w:val="00A51A9C"/>
    <w:rsid w:val="00A668CF"/>
    <w:rsid w:val="00AC343B"/>
    <w:rsid w:val="00B049EF"/>
    <w:rsid w:val="00B725A7"/>
    <w:rsid w:val="00B9194B"/>
    <w:rsid w:val="00B92C3D"/>
    <w:rsid w:val="00BA5252"/>
    <w:rsid w:val="00BD3FFB"/>
    <w:rsid w:val="00C173D4"/>
    <w:rsid w:val="00C678C0"/>
    <w:rsid w:val="00CA3902"/>
    <w:rsid w:val="00D81DD1"/>
    <w:rsid w:val="00D85721"/>
    <w:rsid w:val="00DF55FE"/>
    <w:rsid w:val="00E04319"/>
    <w:rsid w:val="00E220B9"/>
    <w:rsid w:val="00E27AAF"/>
    <w:rsid w:val="00EA5272"/>
    <w:rsid w:val="00EB2FB7"/>
    <w:rsid w:val="00EB72E9"/>
    <w:rsid w:val="00ED4E19"/>
    <w:rsid w:val="00F11A27"/>
    <w:rsid w:val="00F51E7E"/>
    <w:rsid w:val="00F6057E"/>
    <w:rsid w:val="00F76A8C"/>
    <w:rsid w:val="00FC55EB"/>
    <w:rsid w:val="00FD3C0C"/>
    <w:rsid w:val="00FE10D2"/>
    <w:rsid w:val="00FF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F0B412-CEE6-42B4-813E-6ADB95FAF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7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5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85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85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85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417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173F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C3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343B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E0431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130D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6E3E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2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16</Pages>
  <Words>4273</Words>
  <Characters>24359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Подлесный</dc:creator>
  <cp:lastModifiedBy>Атамас</cp:lastModifiedBy>
  <cp:revision>12</cp:revision>
  <cp:lastPrinted>2021-02-05T08:51:00Z</cp:lastPrinted>
  <dcterms:created xsi:type="dcterms:W3CDTF">2021-01-19T05:13:00Z</dcterms:created>
  <dcterms:modified xsi:type="dcterms:W3CDTF">2021-02-05T08:51:00Z</dcterms:modified>
</cp:coreProperties>
</file>