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1FB" w:rsidRPr="00CF01FB" w:rsidRDefault="00CF01FB" w:rsidP="00CF01FB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F01F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CF01FB" w:rsidRPr="00CF01FB" w:rsidRDefault="00CF01FB" w:rsidP="00CF01F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F01FB" w:rsidRPr="00CF01FB" w:rsidRDefault="00CF01FB" w:rsidP="00CF01F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01F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F01FB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CF01F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F01FB" w:rsidRPr="00CF01FB" w:rsidTr="00011BCC">
        <w:trPr>
          <w:trHeight w:val="80"/>
        </w:trPr>
        <w:tc>
          <w:tcPr>
            <w:tcW w:w="675" w:type="dxa"/>
          </w:tcPr>
          <w:p w:rsidR="00CF01FB" w:rsidRPr="00CF01FB" w:rsidRDefault="00AB5FFA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276" w:type="dxa"/>
          </w:tcPr>
          <w:p w:rsidR="00CF01FB" w:rsidRPr="00CF01FB" w:rsidRDefault="00AB5FFA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:rsidR="00CF01FB" w:rsidRPr="00CF01FB" w:rsidRDefault="00CF01FB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CF01FB">
              <w:rPr>
                <w:rFonts w:ascii="Times New Roman" w:eastAsia="Times New Roman" w:hAnsi="Times New Roman"/>
                <w:sz w:val="28"/>
                <w:szCs w:val="28"/>
              </w:rPr>
              <w:t>2022  года</w:t>
            </w:r>
            <w:proofErr w:type="gramEnd"/>
          </w:p>
        </w:tc>
        <w:tc>
          <w:tcPr>
            <w:tcW w:w="4253" w:type="dxa"/>
          </w:tcPr>
          <w:p w:rsidR="00CF01FB" w:rsidRPr="00CF01FB" w:rsidRDefault="00CF01FB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01FB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F01FB" w:rsidRPr="00CF01FB" w:rsidRDefault="00CF01FB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01FB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F01FB" w:rsidRPr="00CF01FB" w:rsidRDefault="00AB5FFA" w:rsidP="00CF01F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630</w:t>
            </w:r>
          </w:p>
        </w:tc>
      </w:tr>
    </w:tbl>
    <w:p w:rsidR="00C71794" w:rsidRDefault="00C71794" w:rsidP="00C71794">
      <w:pPr>
        <w:rPr>
          <w:rFonts w:ascii="Times New Roman" w:hAnsi="Times New Roman"/>
          <w:b/>
        </w:rPr>
      </w:pPr>
    </w:p>
    <w:p w:rsidR="00CF01FB" w:rsidRDefault="00CF01FB" w:rsidP="00C71794">
      <w:pPr>
        <w:rPr>
          <w:rFonts w:ascii="Times New Roman" w:hAnsi="Times New Roman"/>
          <w:b/>
        </w:rPr>
      </w:pPr>
    </w:p>
    <w:p w:rsidR="004C480B" w:rsidRPr="00B26748" w:rsidRDefault="004C480B" w:rsidP="00C71794">
      <w:pPr>
        <w:rPr>
          <w:rFonts w:ascii="Times New Roman" w:hAnsi="Times New Roman"/>
          <w:b/>
        </w:rPr>
      </w:pPr>
    </w:p>
    <w:tbl>
      <w:tblPr>
        <w:tblW w:w="5495" w:type="dxa"/>
        <w:tblLook w:val="01E0" w:firstRow="1" w:lastRow="1" w:firstColumn="1" w:lastColumn="1" w:noHBand="0" w:noVBand="0"/>
      </w:tblPr>
      <w:tblGrid>
        <w:gridCol w:w="5495"/>
      </w:tblGrid>
      <w:tr w:rsidR="00C71794" w:rsidRPr="00C71794" w:rsidTr="00CF01FB">
        <w:tc>
          <w:tcPr>
            <w:tcW w:w="5495" w:type="dxa"/>
          </w:tcPr>
          <w:p w:rsidR="00C71794" w:rsidRPr="00C71794" w:rsidRDefault="00C71794" w:rsidP="004B0EB0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1794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F7237B">
              <w:rPr>
                <w:rFonts w:ascii="Times New Roman" w:hAnsi="Times New Roman"/>
                <w:sz w:val="28"/>
                <w:szCs w:val="28"/>
              </w:rPr>
              <w:t>признании утратившим</w:t>
            </w:r>
            <w:r w:rsidR="004C480B">
              <w:rPr>
                <w:rFonts w:ascii="Times New Roman" w:hAnsi="Times New Roman"/>
                <w:sz w:val="28"/>
                <w:szCs w:val="28"/>
              </w:rPr>
              <w:t>и</w:t>
            </w:r>
            <w:r w:rsidR="00F7237B">
              <w:rPr>
                <w:rFonts w:ascii="Times New Roman" w:hAnsi="Times New Roman"/>
                <w:sz w:val="28"/>
                <w:szCs w:val="28"/>
              </w:rPr>
              <w:t xml:space="preserve"> силу некоторых постановлений администрации </w:t>
            </w:r>
            <w:r w:rsidR="004B0EB0"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района</w:t>
            </w:r>
            <w:r w:rsidR="00F7237B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</w:tr>
      <w:bookmarkEnd w:id="0"/>
    </w:tbl>
    <w:p w:rsidR="00C71794" w:rsidRPr="00C71794" w:rsidRDefault="00C71794" w:rsidP="00C71794">
      <w:pPr>
        <w:jc w:val="both"/>
        <w:rPr>
          <w:rFonts w:ascii="Times New Roman" w:hAnsi="Times New Roman"/>
          <w:sz w:val="28"/>
          <w:szCs w:val="28"/>
        </w:rPr>
      </w:pPr>
    </w:p>
    <w:p w:rsidR="00CF01FB" w:rsidRPr="00C71794" w:rsidRDefault="00CF01FB" w:rsidP="00C71794">
      <w:pPr>
        <w:jc w:val="both"/>
        <w:rPr>
          <w:rFonts w:ascii="Times New Roman" w:hAnsi="Times New Roman"/>
          <w:sz w:val="28"/>
          <w:szCs w:val="28"/>
        </w:rPr>
      </w:pPr>
    </w:p>
    <w:p w:rsidR="00C71794" w:rsidRPr="00C71794" w:rsidRDefault="00C71794" w:rsidP="00C71794">
      <w:pPr>
        <w:jc w:val="both"/>
        <w:rPr>
          <w:rFonts w:ascii="Times New Roman" w:hAnsi="Times New Roman"/>
          <w:sz w:val="28"/>
          <w:szCs w:val="28"/>
        </w:rPr>
      </w:pPr>
    </w:p>
    <w:p w:rsidR="00C71794" w:rsidRPr="00C71794" w:rsidRDefault="00C71794" w:rsidP="00C71794">
      <w:pPr>
        <w:pStyle w:val="a9"/>
        <w:ind w:left="57" w:firstLine="57"/>
        <w:jc w:val="both"/>
        <w:rPr>
          <w:sz w:val="28"/>
          <w:szCs w:val="28"/>
        </w:rPr>
      </w:pPr>
      <w:r w:rsidRPr="00C71794">
        <w:rPr>
          <w:sz w:val="28"/>
          <w:szCs w:val="28"/>
        </w:rPr>
        <w:t xml:space="preserve">         В </w:t>
      </w:r>
      <w:r w:rsidR="004B0EB0">
        <w:rPr>
          <w:sz w:val="28"/>
          <w:szCs w:val="28"/>
        </w:rPr>
        <w:t xml:space="preserve">соответствии с Законом Ставропольского края от 14 апреля 2017 года № 38-кз «О преобразовании муниципальных образований, входящих в состав Благодарненского муниципального района Ставропольского края и  об организации местного самоуправления на территории Благодарненского района  Ставропольского края», решением Совета депутатов Благодарненского городского округа Ставропольского края первого созыва от 27 октября 2017 года № 24 «О </w:t>
      </w:r>
      <w:r w:rsidR="002E33DD">
        <w:rPr>
          <w:sz w:val="28"/>
          <w:szCs w:val="28"/>
        </w:rPr>
        <w:t>правопреемстве</w:t>
      </w:r>
      <w:r w:rsidR="004B0EB0">
        <w:rPr>
          <w:sz w:val="28"/>
          <w:szCs w:val="28"/>
        </w:rPr>
        <w:t xml:space="preserve"> 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территориях», администрация Благодарненского городского округа Ставропольского края</w:t>
      </w:r>
    </w:p>
    <w:p w:rsidR="00C71794" w:rsidRDefault="00C71794" w:rsidP="00C71794">
      <w:pPr>
        <w:pStyle w:val="a9"/>
        <w:ind w:left="57" w:firstLine="57"/>
        <w:jc w:val="both"/>
        <w:rPr>
          <w:sz w:val="28"/>
          <w:szCs w:val="28"/>
        </w:rPr>
      </w:pPr>
    </w:p>
    <w:p w:rsidR="00F7237B" w:rsidRPr="00C71794" w:rsidRDefault="00F7237B" w:rsidP="00C71794">
      <w:pPr>
        <w:pStyle w:val="a9"/>
        <w:ind w:left="57" w:firstLine="57"/>
        <w:jc w:val="both"/>
        <w:rPr>
          <w:sz w:val="28"/>
          <w:szCs w:val="28"/>
        </w:rPr>
      </w:pPr>
    </w:p>
    <w:p w:rsidR="00C71794" w:rsidRPr="00C71794" w:rsidRDefault="00C71794" w:rsidP="00C71794">
      <w:pPr>
        <w:pStyle w:val="a9"/>
        <w:ind w:left="57" w:firstLine="57"/>
        <w:jc w:val="both"/>
        <w:rPr>
          <w:sz w:val="28"/>
          <w:szCs w:val="28"/>
        </w:rPr>
      </w:pPr>
      <w:r w:rsidRPr="00C71794">
        <w:rPr>
          <w:sz w:val="28"/>
          <w:szCs w:val="28"/>
        </w:rPr>
        <w:t>ПОСТАНОВЛЯЕТ:</w:t>
      </w:r>
    </w:p>
    <w:p w:rsidR="00C71794" w:rsidRDefault="00C71794" w:rsidP="00C71794">
      <w:pPr>
        <w:pStyle w:val="a9"/>
        <w:ind w:left="57" w:firstLine="57"/>
        <w:jc w:val="both"/>
        <w:rPr>
          <w:sz w:val="28"/>
          <w:szCs w:val="28"/>
        </w:rPr>
      </w:pPr>
    </w:p>
    <w:p w:rsidR="00CF01FB" w:rsidRPr="00C71794" w:rsidRDefault="00CF01FB" w:rsidP="00C71794">
      <w:pPr>
        <w:pStyle w:val="a9"/>
        <w:ind w:left="57" w:firstLine="57"/>
        <w:jc w:val="both"/>
        <w:rPr>
          <w:sz w:val="28"/>
          <w:szCs w:val="28"/>
        </w:rPr>
      </w:pPr>
    </w:p>
    <w:p w:rsidR="00C71794" w:rsidRDefault="00C71794" w:rsidP="00C71794">
      <w:pPr>
        <w:pStyle w:val="a9"/>
        <w:ind w:left="57" w:firstLine="57"/>
        <w:jc w:val="both"/>
        <w:rPr>
          <w:sz w:val="28"/>
          <w:szCs w:val="28"/>
        </w:rPr>
      </w:pPr>
      <w:r w:rsidRPr="00C71794">
        <w:rPr>
          <w:sz w:val="28"/>
          <w:szCs w:val="28"/>
        </w:rPr>
        <w:t xml:space="preserve">         1. </w:t>
      </w:r>
      <w:r w:rsidR="00F7237B">
        <w:rPr>
          <w:sz w:val="28"/>
          <w:szCs w:val="28"/>
        </w:rPr>
        <w:t>Признать утратившим</w:t>
      </w:r>
      <w:r w:rsidR="004C480B">
        <w:rPr>
          <w:sz w:val="28"/>
          <w:szCs w:val="28"/>
        </w:rPr>
        <w:t>и</w:t>
      </w:r>
      <w:r w:rsidR="00F7237B">
        <w:rPr>
          <w:sz w:val="28"/>
          <w:szCs w:val="28"/>
        </w:rPr>
        <w:t xml:space="preserve"> силу постановления администрации Благодарненского </w:t>
      </w:r>
      <w:r w:rsidR="002B54A8">
        <w:rPr>
          <w:sz w:val="28"/>
          <w:szCs w:val="28"/>
        </w:rPr>
        <w:t>муниципального района</w:t>
      </w:r>
      <w:r w:rsidR="00F7237B">
        <w:rPr>
          <w:sz w:val="28"/>
          <w:szCs w:val="28"/>
        </w:rPr>
        <w:t xml:space="preserve"> Ставропольского края от:</w:t>
      </w:r>
    </w:p>
    <w:p w:rsidR="004B0EB0" w:rsidRDefault="004B0EB0" w:rsidP="00C71794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>04 июля 2013 года № 486 «</w:t>
      </w:r>
      <w:r w:rsidR="001233FA">
        <w:rPr>
          <w:sz w:val="28"/>
          <w:szCs w:val="28"/>
        </w:rPr>
        <w:t xml:space="preserve">О внесении изменений в списки организаций, являющихся объектами для трудоустройства лиц, осужденных к обязательным и исправительным работам, для отбывания ими наказания на территории Благодарненского района Ставропольского края, утвержденные постановлением </w:t>
      </w:r>
      <w:r w:rsidR="001233FA" w:rsidRPr="004C480B">
        <w:rPr>
          <w:sz w:val="28"/>
          <w:szCs w:val="28"/>
        </w:rPr>
        <w:t>администрации Благодарненского муниципального района Ставропольского края от 13 марта 2012 года № 176»;</w:t>
      </w:r>
    </w:p>
    <w:p w:rsidR="00F7237B" w:rsidRDefault="0020701D" w:rsidP="004C480B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>24 сентября 2015 года № 571 «О создании межведомственной комиссии по обследованию и категорированию объектов с массовым пребыванием людей»;</w:t>
      </w:r>
      <w:r w:rsidR="004C480B">
        <w:rPr>
          <w:sz w:val="28"/>
          <w:szCs w:val="28"/>
        </w:rPr>
        <w:t xml:space="preserve"> </w:t>
      </w:r>
      <w:r w:rsidR="002B54A8">
        <w:rPr>
          <w:sz w:val="28"/>
          <w:szCs w:val="28"/>
        </w:rPr>
        <w:t xml:space="preserve">20 октября 2015 </w:t>
      </w:r>
      <w:r w:rsidR="00F7237B">
        <w:rPr>
          <w:sz w:val="28"/>
          <w:szCs w:val="28"/>
        </w:rPr>
        <w:t xml:space="preserve">года № </w:t>
      </w:r>
      <w:r w:rsidR="002B54A8">
        <w:rPr>
          <w:sz w:val="28"/>
          <w:szCs w:val="28"/>
        </w:rPr>
        <w:t>632</w:t>
      </w:r>
      <w:r w:rsidR="00F7237B">
        <w:rPr>
          <w:sz w:val="28"/>
          <w:szCs w:val="28"/>
        </w:rPr>
        <w:t xml:space="preserve"> «О создании </w:t>
      </w:r>
      <w:r w:rsidR="002B54A8">
        <w:rPr>
          <w:sz w:val="28"/>
          <w:szCs w:val="28"/>
        </w:rPr>
        <w:t>межведомственной комиссии по обследованию и категорированию объектов с массовым пребыванием людей</w:t>
      </w:r>
      <w:r w:rsidR="00F7237B">
        <w:rPr>
          <w:sz w:val="28"/>
          <w:szCs w:val="28"/>
        </w:rPr>
        <w:t>»;</w:t>
      </w:r>
    </w:p>
    <w:p w:rsidR="00F7237B" w:rsidRDefault="00F7237B" w:rsidP="00C71794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B54A8">
        <w:rPr>
          <w:sz w:val="28"/>
          <w:szCs w:val="28"/>
        </w:rPr>
        <w:t>23 ноября 2015 года № 688</w:t>
      </w:r>
      <w:r>
        <w:rPr>
          <w:sz w:val="28"/>
          <w:szCs w:val="28"/>
        </w:rPr>
        <w:t xml:space="preserve"> «О внесении изменений в состав </w:t>
      </w:r>
      <w:r w:rsidR="002B54A8">
        <w:rPr>
          <w:sz w:val="28"/>
          <w:szCs w:val="28"/>
        </w:rPr>
        <w:t>межведомственной комиссии по обследованию и категорированию объектов с массовым пребыванием людей на территории Благодарненского района Ставропольского края, утвержденный постановлением администрации Благодарненского муниципального района Ставропольского края от 24 сентября 2015 года № 571</w:t>
      </w:r>
      <w:r>
        <w:rPr>
          <w:sz w:val="28"/>
          <w:szCs w:val="28"/>
        </w:rPr>
        <w:t>»;</w:t>
      </w:r>
    </w:p>
    <w:p w:rsidR="00B70234" w:rsidRDefault="00B70234" w:rsidP="00C71794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02 февраля 2016 года № 86 «О внесении изменений в перечень информаций о деятельности администрации Благодарненского муниципального района Ставропольского края, размещаемых на официальном сайте администрации Благодарненского муниципального района </w:t>
      </w:r>
      <w:r w:rsidR="00FD206F">
        <w:rPr>
          <w:sz w:val="28"/>
          <w:szCs w:val="28"/>
        </w:rPr>
        <w:t>Ставропольского края в информационно-телекоммуникационной сети «Интернет», утвержденный постановлением администрации Благодарненского муниципального района Ставропольского края от 09 ноября 2012 года № 924»;</w:t>
      </w:r>
    </w:p>
    <w:p w:rsidR="00FD206F" w:rsidRDefault="00FD206F" w:rsidP="00C71794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>23 мая 2016 года № 337 «Об утверждении порядка предоставления единовременной денежной выплаты отдельным категориям граждан, пострадавшим в результате чрезвычайной ситуации»;</w:t>
      </w:r>
    </w:p>
    <w:p w:rsidR="00FD206F" w:rsidRDefault="00FD206F" w:rsidP="00C71794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>29 июня 2016 года № 415 «</w:t>
      </w:r>
      <w:r w:rsidR="00071597">
        <w:rPr>
          <w:sz w:val="28"/>
          <w:szCs w:val="28"/>
        </w:rPr>
        <w:t xml:space="preserve">О внесении изменений в </w:t>
      </w:r>
      <w:r w:rsidR="00071597" w:rsidRPr="00071597">
        <w:rPr>
          <w:sz w:val="28"/>
          <w:szCs w:val="28"/>
        </w:rPr>
        <w:t>поряд</w:t>
      </w:r>
      <w:r w:rsidR="00071597">
        <w:rPr>
          <w:sz w:val="28"/>
          <w:szCs w:val="28"/>
        </w:rPr>
        <w:t>о</w:t>
      </w:r>
      <w:r w:rsidR="00071597" w:rsidRPr="00071597">
        <w:rPr>
          <w:sz w:val="28"/>
          <w:szCs w:val="28"/>
        </w:rPr>
        <w:t>к предоставления единовременной денежной выплаты отдельным категориям граждан, пострадавшим в результате чрезвычайной ситуации</w:t>
      </w:r>
      <w:r w:rsidR="00071597">
        <w:rPr>
          <w:sz w:val="28"/>
          <w:szCs w:val="28"/>
        </w:rPr>
        <w:t xml:space="preserve">, утвержденный постановлением </w:t>
      </w:r>
      <w:r w:rsidR="00071597" w:rsidRPr="00071597">
        <w:rPr>
          <w:sz w:val="28"/>
          <w:szCs w:val="28"/>
        </w:rPr>
        <w:t xml:space="preserve">администрации Благодарненского муниципального района Ставропольского края от </w:t>
      </w:r>
      <w:r w:rsidR="00071597">
        <w:rPr>
          <w:sz w:val="28"/>
          <w:szCs w:val="28"/>
        </w:rPr>
        <w:t>23 мая</w:t>
      </w:r>
      <w:r w:rsidR="00071597" w:rsidRPr="00071597">
        <w:rPr>
          <w:sz w:val="28"/>
          <w:szCs w:val="28"/>
        </w:rPr>
        <w:t xml:space="preserve"> 201</w:t>
      </w:r>
      <w:r w:rsidR="00071597">
        <w:rPr>
          <w:sz w:val="28"/>
          <w:szCs w:val="28"/>
        </w:rPr>
        <w:t>6</w:t>
      </w:r>
      <w:r w:rsidR="00071597" w:rsidRPr="00071597">
        <w:rPr>
          <w:sz w:val="28"/>
          <w:szCs w:val="28"/>
        </w:rPr>
        <w:t xml:space="preserve"> года № </w:t>
      </w:r>
      <w:r w:rsidR="00CF01FB">
        <w:rPr>
          <w:sz w:val="28"/>
          <w:szCs w:val="28"/>
        </w:rPr>
        <w:t>337</w:t>
      </w:r>
      <w:r w:rsidR="00071597" w:rsidRPr="00071597">
        <w:rPr>
          <w:sz w:val="28"/>
          <w:szCs w:val="28"/>
        </w:rPr>
        <w:t>»</w:t>
      </w:r>
      <w:r w:rsidR="00071597">
        <w:rPr>
          <w:sz w:val="28"/>
          <w:szCs w:val="28"/>
        </w:rPr>
        <w:t>;</w:t>
      </w:r>
    </w:p>
    <w:p w:rsidR="00D1180A" w:rsidRDefault="00071597" w:rsidP="00D1180A">
      <w:pPr>
        <w:pStyle w:val="a9"/>
        <w:ind w:left="57"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  <w:t>29 декабря 2016 года № 830 «Об утверждении Порядка размещения в информационно-телекоммуникационной сети «Интернет» на официальном сайте администрации Благодарненского муниципального района Ставропольского края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Благодарненского муниципального района Ставропольского края, руководителей, их заместителей и главных бухгалтеров муниципальных унитарных предприятий Благодарне</w:t>
      </w:r>
      <w:r w:rsidR="007966B1">
        <w:rPr>
          <w:sz w:val="28"/>
          <w:szCs w:val="28"/>
        </w:rPr>
        <w:t>н</w:t>
      </w:r>
      <w:r>
        <w:rPr>
          <w:sz w:val="28"/>
          <w:szCs w:val="28"/>
        </w:rPr>
        <w:t>ского муниципального района Ставропольского края, и представления указа</w:t>
      </w:r>
      <w:r w:rsidR="00D1180A">
        <w:rPr>
          <w:sz w:val="28"/>
          <w:szCs w:val="28"/>
        </w:rPr>
        <w:t>нными лицами данной информации».</w:t>
      </w:r>
    </w:p>
    <w:p w:rsidR="00C71794" w:rsidRPr="00C71794" w:rsidRDefault="00C71794" w:rsidP="00C7179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1794" w:rsidRPr="00C71794" w:rsidRDefault="00C71794" w:rsidP="00C71794">
      <w:pPr>
        <w:ind w:firstLine="705"/>
        <w:jc w:val="both"/>
        <w:rPr>
          <w:rFonts w:ascii="Times New Roman" w:hAnsi="Times New Roman"/>
          <w:sz w:val="28"/>
          <w:szCs w:val="28"/>
        </w:rPr>
      </w:pPr>
      <w:r w:rsidRPr="00C71794">
        <w:rPr>
          <w:rFonts w:ascii="Times New Roman" w:hAnsi="Times New Roman"/>
          <w:sz w:val="28"/>
          <w:szCs w:val="28"/>
        </w:rPr>
        <w:t xml:space="preserve">2. </w:t>
      </w:r>
      <w:r w:rsidR="00E31957" w:rsidRPr="00E31957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Донцова А.М</w:t>
      </w:r>
      <w:r w:rsidR="00E31957">
        <w:rPr>
          <w:rFonts w:ascii="Times New Roman" w:hAnsi="Times New Roman"/>
          <w:sz w:val="28"/>
          <w:szCs w:val="28"/>
        </w:rPr>
        <w:t>.</w:t>
      </w:r>
    </w:p>
    <w:p w:rsidR="00C71794" w:rsidRPr="00C71794" w:rsidRDefault="00C71794" w:rsidP="004C480B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C71794" w:rsidRPr="00C71794" w:rsidRDefault="00C71794" w:rsidP="00C71794">
      <w:pPr>
        <w:ind w:firstLine="705"/>
        <w:jc w:val="both"/>
        <w:rPr>
          <w:rFonts w:ascii="Times New Roman" w:hAnsi="Times New Roman"/>
          <w:sz w:val="28"/>
          <w:szCs w:val="28"/>
        </w:rPr>
      </w:pPr>
      <w:r w:rsidRPr="00C71794">
        <w:rPr>
          <w:rFonts w:ascii="Times New Roman" w:hAnsi="Times New Roman"/>
          <w:sz w:val="28"/>
          <w:szCs w:val="28"/>
        </w:rPr>
        <w:t>3.</w:t>
      </w:r>
      <w:r w:rsidR="004C480B" w:rsidRPr="004C480B">
        <w:rPr>
          <w:rFonts w:ascii="Times New Roman" w:hAnsi="Times New Roman"/>
          <w:sz w:val="28"/>
          <w:szCs w:val="28"/>
        </w:rPr>
        <w:t xml:space="preserve"> </w:t>
      </w:r>
      <w:r w:rsidR="004C480B">
        <w:rPr>
          <w:rFonts w:ascii="Times New Roman" w:hAnsi="Times New Roman"/>
          <w:sz w:val="28"/>
          <w:szCs w:val="28"/>
        </w:rPr>
        <w:t>Настоящее постановление вступает в силу на следующих день после дня его официального опубликования.</w:t>
      </w:r>
    </w:p>
    <w:p w:rsidR="00E31957" w:rsidRPr="00C71794" w:rsidRDefault="00E31957" w:rsidP="004C480B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C71794" w:rsidRPr="00C71794" w:rsidTr="00B647BF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C71794" w:rsidRPr="00C71794" w:rsidRDefault="00C71794" w:rsidP="00B647BF">
            <w:pPr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71794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C71794" w:rsidRPr="00C71794" w:rsidRDefault="00C71794" w:rsidP="00B647BF">
            <w:pPr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71794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C71794" w:rsidRPr="00C71794" w:rsidRDefault="00C71794" w:rsidP="00B647BF">
            <w:pPr>
              <w:spacing w:line="240" w:lineRule="exact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71794" w:rsidRPr="00C71794" w:rsidRDefault="00C71794" w:rsidP="00B647BF">
            <w:pPr>
              <w:spacing w:line="240" w:lineRule="exact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71794" w:rsidRPr="00C71794" w:rsidRDefault="00C71794" w:rsidP="00B647BF">
            <w:pPr>
              <w:spacing w:line="240" w:lineRule="exact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71794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  <w:p w:rsidR="00C71794" w:rsidRPr="00C71794" w:rsidRDefault="00C71794" w:rsidP="00B647BF">
            <w:pPr>
              <w:spacing w:line="240" w:lineRule="exact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7698" w:rsidRPr="00C71794" w:rsidRDefault="00EC7698" w:rsidP="00E3195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EC7698" w:rsidRPr="00C71794" w:rsidSect="00E71F61">
      <w:pgSz w:w="11906" w:h="16838"/>
      <w:pgMar w:top="1134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2D1E1"/>
    <w:rsid w:val="00047B8B"/>
    <w:rsid w:val="00071597"/>
    <w:rsid w:val="001233FA"/>
    <w:rsid w:val="001E50E1"/>
    <w:rsid w:val="0020701D"/>
    <w:rsid w:val="002B54A8"/>
    <w:rsid w:val="002E33DD"/>
    <w:rsid w:val="00456AD9"/>
    <w:rsid w:val="004B0EB0"/>
    <w:rsid w:val="004C480B"/>
    <w:rsid w:val="004D4627"/>
    <w:rsid w:val="00633D49"/>
    <w:rsid w:val="007966B1"/>
    <w:rsid w:val="009169FC"/>
    <w:rsid w:val="009D6B74"/>
    <w:rsid w:val="00AB5FFA"/>
    <w:rsid w:val="00AC74F4"/>
    <w:rsid w:val="00B26748"/>
    <w:rsid w:val="00B70234"/>
    <w:rsid w:val="00BB5271"/>
    <w:rsid w:val="00BE5172"/>
    <w:rsid w:val="00C71794"/>
    <w:rsid w:val="00CA0762"/>
    <w:rsid w:val="00CF01FB"/>
    <w:rsid w:val="00D1180A"/>
    <w:rsid w:val="00E31957"/>
    <w:rsid w:val="00E71F61"/>
    <w:rsid w:val="00E72519"/>
    <w:rsid w:val="00EC7698"/>
    <w:rsid w:val="00F04764"/>
    <w:rsid w:val="00F7237B"/>
    <w:rsid w:val="00FD206F"/>
    <w:rsid w:val="7E72D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ED37C-4091-4280-8A79-BFE24253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F61"/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71F61"/>
  </w:style>
  <w:style w:type="character" w:customStyle="1" w:styleId="WW8Num1z1">
    <w:name w:val="WW8Num1z1"/>
    <w:qFormat/>
    <w:rsid w:val="00E71F61"/>
  </w:style>
  <w:style w:type="character" w:customStyle="1" w:styleId="WW8Num1z2">
    <w:name w:val="WW8Num1z2"/>
    <w:qFormat/>
    <w:rsid w:val="00E71F61"/>
  </w:style>
  <w:style w:type="character" w:customStyle="1" w:styleId="WW8Num1z3">
    <w:name w:val="WW8Num1z3"/>
    <w:qFormat/>
    <w:rsid w:val="00E71F61"/>
  </w:style>
  <w:style w:type="character" w:customStyle="1" w:styleId="WW8Num1z4">
    <w:name w:val="WW8Num1z4"/>
    <w:qFormat/>
    <w:rsid w:val="00E71F61"/>
  </w:style>
  <w:style w:type="character" w:customStyle="1" w:styleId="WW8Num1z5">
    <w:name w:val="WW8Num1z5"/>
    <w:qFormat/>
    <w:rsid w:val="00E71F61"/>
  </w:style>
  <w:style w:type="character" w:customStyle="1" w:styleId="WW8Num1z6">
    <w:name w:val="WW8Num1z6"/>
    <w:qFormat/>
    <w:rsid w:val="00E71F61"/>
  </w:style>
  <w:style w:type="character" w:customStyle="1" w:styleId="WW8Num1z7">
    <w:name w:val="WW8Num1z7"/>
    <w:qFormat/>
    <w:rsid w:val="00E71F61"/>
  </w:style>
  <w:style w:type="character" w:customStyle="1" w:styleId="WW8Num1z8">
    <w:name w:val="WW8Num1z8"/>
    <w:qFormat/>
    <w:rsid w:val="00E71F61"/>
  </w:style>
  <w:style w:type="character" w:customStyle="1" w:styleId="WW8Num2z0">
    <w:name w:val="WW8Num2z0"/>
    <w:qFormat/>
    <w:rsid w:val="00E71F61"/>
  </w:style>
  <w:style w:type="character" w:customStyle="1" w:styleId="WW8Num2z1">
    <w:name w:val="WW8Num2z1"/>
    <w:qFormat/>
    <w:rsid w:val="00E71F61"/>
  </w:style>
  <w:style w:type="character" w:customStyle="1" w:styleId="WW8Num2z2">
    <w:name w:val="WW8Num2z2"/>
    <w:qFormat/>
    <w:rsid w:val="00E71F61"/>
  </w:style>
  <w:style w:type="character" w:customStyle="1" w:styleId="WW8Num2z3">
    <w:name w:val="WW8Num2z3"/>
    <w:qFormat/>
    <w:rsid w:val="00E71F61"/>
  </w:style>
  <w:style w:type="character" w:customStyle="1" w:styleId="WW8Num2z4">
    <w:name w:val="WW8Num2z4"/>
    <w:qFormat/>
    <w:rsid w:val="00E71F61"/>
  </w:style>
  <w:style w:type="character" w:customStyle="1" w:styleId="WW8Num2z5">
    <w:name w:val="WW8Num2z5"/>
    <w:qFormat/>
    <w:rsid w:val="00E71F61"/>
  </w:style>
  <w:style w:type="character" w:customStyle="1" w:styleId="WW8Num2z6">
    <w:name w:val="WW8Num2z6"/>
    <w:qFormat/>
    <w:rsid w:val="00E71F61"/>
  </w:style>
  <w:style w:type="character" w:customStyle="1" w:styleId="WW8Num2z7">
    <w:name w:val="WW8Num2z7"/>
    <w:qFormat/>
    <w:rsid w:val="00E71F61"/>
  </w:style>
  <w:style w:type="character" w:customStyle="1" w:styleId="WW8Num2z8">
    <w:name w:val="WW8Num2z8"/>
    <w:qFormat/>
    <w:rsid w:val="00E71F61"/>
  </w:style>
  <w:style w:type="character" w:customStyle="1" w:styleId="a3">
    <w:name w:val="Текст выноски Знак"/>
    <w:qFormat/>
    <w:rsid w:val="00E71F6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4"/>
    <w:qFormat/>
    <w:rsid w:val="00E71F6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E71F61"/>
    <w:pPr>
      <w:spacing w:after="140" w:line="276" w:lineRule="auto"/>
    </w:pPr>
  </w:style>
  <w:style w:type="paragraph" w:styleId="a5">
    <w:name w:val="List"/>
    <w:basedOn w:val="a4"/>
    <w:rsid w:val="00E71F61"/>
  </w:style>
  <w:style w:type="paragraph" w:customStyle="1" w:styleId="1">
    <w:name w:val="Название объекта1"/>
    <w:basedOn w:val="a"/>
    <w:qFormat/>
    <w:rsid w:val="00E71F6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71F61"/>
    <w:pPr>
      <w:suppressLineNumbers/>
    </w:pPr>
  </w:style>
  <w:style w:type="paragraph" w:styleId="a6">
    <w:name w:val="List Paragraph"/>
    <w:basedOn w:val="a"/>
    <w:qFormat/>
    <w:rsid w:val="00E71F61"/>
    <w:pPr>
      <w:ind w:left="720"/>
      <w:contextualSpacing/>
    </w:pPr>
  </w:style>
  <w:style w:type="paragraph" w:styleId="a7">
    <w:name w:val="Balloon Text"/>
    <w:basedOn w:val="a"/>
    <w:qFormat/>
    <w:rsid w:val="00E71F61"/>
    <w:rPr>
      <w:rFonts w:ascii="Segoe UI" w:hAnsi="Segoe UI" w:cs="Segoe UI"/>
      <w:sz w:val="18"/>
      <w:szCs w:val="18"/>
      <w:lang w:val="en-US"/>
    </w:rPr>
  </w:style>
  <w:style w:type="numbering" w:customStyle="1" w:styleId="WW8Num1">
    <w:name w:val="WW8Num1"/>
    <w:qFormat/>
    <w:rsid w:val="00E71F61"/>
  </w:style>
  <w:style w:type="numbering" w:customStyle="1" w:styleId="WW8Num2">
    <w:name w:val="WW8Num2"/>
    <w:qFormat/>
    <w:rsid w:val="00E71F61"/>
  </w:style>
  <w:style w:type="character" w:styleId="a8">
    <w:name w:val="Hyperlink"/>
    <w:basedOn w:val="a0"/>
    <w:uiPriority w:val="99"/>
    <w:unhideWhenUsed/>
    <w:rsid w:val="009169FC"/>
    <w:rPr>
      <w:color w:val="0000FF" w:themeColor="hyperlink"/>
      <w:u w:val="single"/>
    </w:rPr>
  </w:style>
  <w:style w:type="paragraph" w:customStyle="1" w:styleId="ConsPlusTitle">
    <w:name w:val="ConsPlusTitle"/>
    <w:rsid w:val="00C71794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val="ru-RU" w:eastAsia="ru-RU" w:bidi="ar-SA"/>
    </w:rPr>
  </w:style>
  <w:style w:type="paragraph" w:styleId="a9">
    <w:name w:val="No Spacing"/>
    <w:uiPriority w:val="1"/>
    <w:qFormat/>
    <w:rsid w:val="00C71794"/>
    <w:rPr>
      <w:rFonts w:eastAsia="Times New Roman" w:cs="Times New Roman"/>
      <w:lang w:val="ru-RU" w:eastAsia="ru-RU" w:bidi="ar-SA"/>
    </w:rPr>
  </w:style>
  <w:style w:type="table" w:styleId="aa">
    <w:name w:val="Table Grid"/>
    <w:basedOn w:val="a1"/>
    <w:uiPriority w:val="59"/>
    <w:rsid w:val="00B267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rsid w:val="00CF01FB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ИСОГД</Company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14</cp:revision>
  <cp:lastPrinted>2022-06-02T12:51:00Z</cp:lastPrinted>
  <dcterms:created xsi:type="dcterms:W3CDTF">2022-05-25T09:52:00Z</dcterms:created>
  <dcterms:modified xsi:type="dcterms:W3CDTF">2022-06-02T12:51:00Z</dcterms:modified>
  <dc:language>en-US</dc:language>
</cp:coreProperties>
</file>